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9da6" w14:textId="7449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2025 жылғы 18 желтоқсандағы № 8С 34/8 "2026 -2028 жылдарға арналған Борисовка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2026 жылғы 18 наурыздағы № 8С 37/7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Атбасар аудандық мәслихатының "2026-2028 жылдарға арналған Борисовка ауылының бюджеті туралы" 2025 жылғы 18 желтоқсандағы № 8С 34/8 шешіміне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Борисовка ауылының бюджеті тиісінше 1, 2, және 3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25 148,0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7 630,0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17 518,0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27 033,5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-1 885,5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1885,5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–1885,5 мың теңге;";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жылғы 1 қаңтардан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37/7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Борисовка ауылының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27 033,5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23 234,0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