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19b466" w14:textId="e19b46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"Барлық кандидаттар үшін үгіттік баспа материалдарын орналастыру үшін орындар белгілеу туралы"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Степногорск қаласы әкімдігінің 2026 жылғы 3 тамыздағы № А-8/292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Конституциялық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Степногорск қаласының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Степногорск қалалық аумақтық сайлау комиссиясымен бірлесіп осы қаулының қосымшасына сәйкес барлық кандидаттар үшін үгіттік баспа материалдарын орналастыру үшін орындар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"Барлық кандидаттар үшін үгіттік баспа материалдарын орналастыру үшін орындар белгілеу туралы" Степногорск қаласы әкімдігінің 2025 жылғы 28 сәуірдегі № А-4/153 қаулысының күші жойылды деп танылсын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Степногорск қаласы әкімі аппаратының басшысы Е.Е. Сейтмағановқа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қол қойылған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Степногорск қаласының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Қасенов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