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b94ba" w14:textId="7fb94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"Курсанттарды, кадеттерді, мерзімді қызметтегі әскери қызметшілерді және резервтегі әскери қызметті өткеріп жүрген әскери қызметшілерді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қағидаларын бекіту туралы" Қазақстан Республикасы Қорғаныс министрінің 2017 жылғы 2 тамыздағы № 404 бұйрығына өзгерістер енгізу туралы</w:t>
      </w:r>
    </w:p>
    <w:p>
      <w:pPr>
        <w:spacing w:after="0"/>
        <w:ind w:left="0"/>
        <w:jc w:val="both"/>
      </w:pPr>
      <w:r>
        <w:rPr>
          <w:rFonts w:ascii="Times New Roman"/>
          <w:b w:val="false"/>
          <w:i w:val="false"/>
          <w:color w:val="000000"/>
          <w:sz w:val="28"/>
        </w:rPr>
        <w:t>Қазақстан Республикасы Қорғаныс министрінің 2026 жылғы 3 тамыздағы № 857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"Курсанттарды, кадеттерді, мерзімді қызметтегі әскери қызметшілерді және резервтегі әскери қызметті өткеріп жүрген әскери қызметшілерді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қағидаларын бекіту туралы" Қазақстан Республикасы Қорғаныс министрінің 2017 жылғы 2 тамыздағы № 404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15643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"Курсанттарды, кадеттерді, мерзімді қызметтегі әскери қызметшілерді және резервтегі әскери адамдарды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қағидаларын бекіту туралы";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"1. Қоса беріліп отырған Курсанттарды, кадеттерді, мерзімді қызметтегі әскери қызметшілерді және резервтегі әскери адамдарды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қағидалары бекітілсін.";</w:t>
      </w:r>
    </w:p>
    <w:bookmarkEnd w:id="3"/>
    <w:bookmarkStart w:name="z10" w:id="4"/>
    <w:p>
      <w:pPr>
        <w:spacing w:after="0"/>
        <w:ind w:left="0"/>
        <w:jc w:val="both"/>
      </w:pPr>
      <w:r>
        <w:rPr>
          <w:rFonts w:ascii="Times New Roman"/>
          <w:b w:val="false"/>
          <w:i w:val="false"/>
          <w:color w:val="000000"/>
          <w:sz w:val="28"/>
        </w:rPr>
        <w:t xml:space="preserve">
      көрсетілген бұйрықпен бекітілген Курсанттарды, кадеттерді, мерзімді қызметтегі әскери қызметшілерді және резервтегі әскери қызметті өткеріп жүрген әскери қызметшілерді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w:t>
      </w:r>
      <w:r>
        <w:rPr>
          <w:rFonts w:ascii="Times New Roman"/>
          <w:b w:val="false"/>
          <w:i w:val="false"/>
          <w:color w:val="000000"/>
          <w:sz w:val="28"/>
        </w:rPr>
        <w:t>қағидалары</w:t>
      </w:r>
      <w:r>
        <w:rPr>
          <w:rFonts w:ascii="Times New Roman"/>
          <w:b w:val="false"/>
          <w:i w:val="false"/>
          <w:color w:val="000000"/>
          <w:sz w:val="28"/>
        </w:rPr>
        <w:t xml:space="preserve"> осы бұйрыққа қосымшаға сәйкес жаңа редакцияда жазылсын.</w:t>
      </w:r>
    </w:p>
    <w:bookmarkEnd w:id="4"/>
    <w:bookmarkStart w:name="z11" w:id="5"/>
    <w:p>
      <w:pPr>
        <w:spacing w:after="0"/>
        <w:ind w:left="0"/>
        <w:jc w:val="both"/>
      </w:pPr>
      <w:r>
        <w:rPr>
          <w:rFonts w:ascii="Times New Roman"/>
          <w:b w:val="false"/>
          <w:i w:val="false"/>
          <w:color w:val="000000"/>
          <w:sz w:val="28"/>
        </w:rPr>
        <w:t>
      2. Қазақстан Республикасы Қарулы Күштері Тыл бастығының басқармасы Қазақстан Республикасының заңнамасында белгіленген тәртіппен:</w:t>
      </w:r>
    </w:p>
    <w:bookmarkEnd w:id="5"/>
    <w:bookmarkStart w:name="z12" w:id="6"/>
    <w:p>
      <w:pPr>
        <w:spacing w:after="0"/>
        <w:ind w:left="0"/>
        <w:jc w:val="both"/>
      </w:pPr>
      <w:r>
        <w:rPr>
          <w:rFonts w:ascii="Times New Roman"/>
          <w:b w:val="false"/>
          <w:i w:val="false"/>
          <w:color w:val="000000"/>
          <w:sz w:val="28"/>
        </w:rPr>
        <w:t xml:space="preserve">
      1) осы бұйрықты Қазақстан Республикасы Әділет министрінің 2023 жылғы 11 шілдедегі № 472 бұйрығымен бекітілген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(Нормативтік құқықтық актілерді мемлекеттік тіркеу тізілімінде № 33059 болып тіркелген)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6"/>
    <w:bookmarkStart w:name="z13" w:id="7"/>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bookmarkEnd w:id="7"/>
    <w:bookmarkStart w:name="z14" w:id="8"/>
    <w:p>
      <w:pPr>
        <w:spacing w:after="0"/>
        <w:ind w:left="0"/>
        <w:jc w:val="both"/>
      </w:pPr>
      <w:r>
        <w:rPr>
          <w:rFonts w:ascii="Times New Roman"/>
          <w:b w:val="false"/>
          <w:i w:val="false"/>
          <w:color w:val="000000"/>
          <w:sz w:val="28"/>
        </w:rPr>
        <w:t xml:space="preserve">
      3) осы бұйрық алғашқы ресми жарияланған күннен кейін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 </w:t>
      </w:r>
    </w:p>
    <w:bookmarkEnd w:id="8"/>
    <w:bookmarkStart w:name="z15" w:id="9"/>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жетекшілік ететін орынбасарына жүктелсін.</w:t>
      </w:r>
    </w:p>
    <w:bookmarkEnd w:id="9"/>
    <w:bookmarkStart w:name="z16" w:id="10"/>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10"/>
    <w:bookmarkStart w:name="z17"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Қорғаныс министрі авиация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Қосанов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