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aea6" w14:textId="70da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2026 жылғы 13 ақпандағы № 139 бұйрығы</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p>
          <w:p>
            <w:pPr>
              <w:spacing w:after="20"/>
              <w:ind w:left="20"/>
              <w:jc w:val="both"/>
            </w:pPr>
            <w:r>
              <w:rPr>
                <w:rFonts w:ascii="Times New Roman"/>
                <w:b w:val="false"/>
                <w:i/>
                <w:color w:val="000000"/>
                <w:sz w:val="20"/>
              </w:rPr>
              <w:t>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"13" ақпанындағы</w:t>
            </w:r>
            <w:r>
              <w:br/>
            </w:r>
            <w:r>
              <w:rPr>
                <w:rFonts w:ascii="Times New Roman"/>
                <w:b w:val="false"/>
                <w:i w:val="false"/>
                <w:color w:val="000000"/>
                <w:sz w:val="20"/>
              </w:rPr>
              <w:t>№ 139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 жүзеге асыратын міндеттерді орындау үшін қажетті және жеткілікті дербес деректердің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асырылатын міндет шеңберінде жинау және өңдеу мақсаттары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 бі</w:t>
            </w:r>
            <w:r>
              <w:rPr>
                <w:rFonts w:ascii="Times New Roman"/>
                <w:b/>
                <w:i w:val="false"/>
                <w:color w:val="000000"/>
                <w:sz w:val="20"/>
              </w:rPr>
              <w:t>р мақсат үшін дербес деректің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персоналын басқарудың тұтас жүйесін қалыптастыру, мемлекеттік органның персоналын басқарудың тұтас жүйесі шеңберінде әскери қызмет өткеруді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ауыстырғаны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антропометриялық дерек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 (некеде болуы, неке қию туралы куәлік дерегі, некені бұзу туралы куәлік дерегі, зайыбының (жұбайының) тегі, аты, әкесінің аты (болса), зайыбының (жұбайының) жеке басын куәландыратын құжаттың дерегі, туыстық дәрежесі, басқа отбасы мүшелерінің, асырауындағы адамдардың тегі, аты, әкесінің аты (болса) және туған күні, балаларының (оның ішінде асырап алған, қамқорлығындағы) болуы және олардың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 (оқу орнына оқуға түскен күні (оқу орнынан шығарылған күні), дипломның, куәліктің, аттестаттың немесе білім беру мекемесін бітіргені туралы басқа да құжаттың сериясы, нөмірі, берілген күні, білім беру мекемесінің атауы және орналасқан жері, факультеті немесе бөлімшесі, білім беру мекемесін бітіргеннен кейінгі біліктілігі және мамандығы, ғылыми дәрежесі, ғылыми атағы, мемлекеттік және өзге де тілді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қызметке дейінгі дербес еңбек қызметі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кітапшасына енгізілген мәлімет (әскери қызмет өткеруді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 грамота, алғыс хат туралы мәлімет (награданың атауы немесе аты, марапаттау туралы нормативтік актінің күні мен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атағы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үйінің (жылжымайтын мүліктің), жылжымалы мүліктің болуы (болмауы)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жеңілдігі және әлеуметтік мәртебесі туралы мәлімет (жеңілдік пен мәртебе беру үшін негіз болып табылатын құжатты берген органның атауы, құжат сериясы, нөмірі,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разрядының, спорттық атағының болуы туралы мәлімет (құжат сериясы, нөмірі,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адамдардың және әскери қызметке шақырылуға тиіс адамдардың әскери есепке алынуы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дерегі (құжат атауы, нөмірі, берілген күні, жарамдылық мерзімі; құжат берген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(әскери) куәландыратын құжаттың дерегі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әскери қызмет өткеруі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Соғысқа және басқа да жауынгерлік іс-қимылға қатысқаны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еңбек сіңірген жылын жеңілдік шартында есептеуге құқық беретін әскери қызметі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 жаралануы, контузия алуы, күюі мен улануы және олардың сипаты, қашан және қайда алғаны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іссапарда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 болу уақытында әскери жиыннан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бойынша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туралы келісімшарттың, еңбек шартының мазмұны мен деректемесі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және саптық бөлім бойынша бұйрықтарда және оларға материалда көрсетілген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мен тәртіптік жаза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тұрғынжайды өтеусіз жекешелендіру құқығының орнына ақшалай өтемақы төленгені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 алғаны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жарамдылығы (ӘДК-нің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бойынша даярлыққа және әскери лауазымда әскери қызметке кәсіби жарамдылығы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әкімшілік жауаптылыққа тартылғаны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 жүзу өтілін, парашютпен секіруді, сүңгуірдің су астындағы жұмысын, жерасты құрылысжайында жауынгерлік кезекшілік атқаруды есепке алғаны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және зайыбына (жұбайына) кіріс пен мүлік туралы декларацияны тапсырғаны туралы мәлімет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