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1616" w14:textId="a001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 жүзеге асыратын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Сот әкімшілігі басшысының 2026 жылғы 30 сәуірдегі № 6001-26-7-6/120 бұйрығы</w:t>
      </w:r>
    </w:p>
    <w:p>
      <w:pPr>
        <w:spacing w:after="0"/>
        <w:ind w:left="0"/>
        <w:jc w:val="both"/>
      </w:pPr>
      <w:bookmarkStart w:name="z4" w:id="0"/>
      <w:r>
        <w:rPr>
          <w:rFonts w:ascii="Times New Roman"/>
          <w:b w:val="false"/>
          <w:i w:val="false"/>
          <w:color w:val="000000"/>
          <w:sz w:val="28"/>
        </w:rPr>
        <w:t xml:space="preserve">
      Қазақстан Республикасының 2013 жылғы 21 мамырдағы "Жеке деректер және оларды қорғау туралы" Қазақстан Республикасы Заңы 25-бабының 2-тармағы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Президентінің 2023 жылғы 19 қаңтардағы № 106 Жарлығымен бекітілген Қазақстан Республикасы Сот әкімшілігі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Осы бұйрыққа қоса берілген сот органдары жүзеге асыратын міндеттерді орындау үшін қажетті және жеткілікті жеке деректердің тізбесін бекіту.</w:t>
      </w:r>
    </w:p>
    <w:bookmarkEnd w:id="1"/>
    <w:bookmarkStart w:name="z6" w:id="2"/>
    <w:p>
      <w:pPr>
        <w:spacing w:after="0"/>
        <w:ind w:left="0"/>
        <w:jc w:val="both"/>
      </w:pPr>
      <w:r>
        <w:rPr>
          <w:rFonts w:ascii="Times New Roman"/>
          <w:b w:val="false"/>
          <w:i w:val="false"/>
          <w:color w:val="000000"/>
          <w:sz w:val="28"/>
        </w:rPr>
        <w:t>
      2. Қазақстан Республикасы Сот әкімшілігінің Ақпараттық қауіпсіздік бөлімі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нормативтiк құқықтық актілерiнiң мемлекеттік тiзiлiмiн, Қазақстан Республикасы нормативтiк құқықтық актілерiнiң эталондық бақылау банкiн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бұйрықтың алғашқы ресми жарияланған күнінен кейін Қазақстан Республикасы Сот Әкімшілігінің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Сот әкімшілігінің облыстардағы, астанадағы және республикалық маңызы бар қалалардағы аумақтық бөлімшелеріне орындалу үшін жолдауды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Сот әкімшілігі басшысының бірінші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күшке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Сот әкімшілігінің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СӘ басшысының бұйрығына</w:t>
            </w:r>
            <w:r>
              <w:br/>
            </w:r>
            <w:r>
              <w:rPr>
                <w:rFonts w:ascii="Times New Roman"/>
                <w:b w:val="false"/>
                <w:i w:val="false"/>
                <w:color w:val="000000"/>
                <w:sz w:val="20"/>
              </w:rPr>
              <w:t>2026 жылғы 30 сәуірдегі</w:t>
            </w:r>
            <w:r>
              <w:br/>
            </w:r>
            <w:r>
              <w:rPr>
                <w:rFonts w:ascii="Times New Roman"/>
                <w:b w:val="false"/>
                <w:i w:val="false"/>
                <w:color w:val="000000"/>
                <w:sz w:val="20"/>
              </w:rPr>
              <w:t>№ 6001-26-7-6/120</w:t>
            </w:r>
          </w:p>
        </w:tc>
      </w:tr>
    </w:tbl>
    <w:bookmarkStart w:name="z14" w:id="8"/>
    <w:p>
      <w:pPr>
        <w:spacing w:after="0"/>
        <w:ind w:left="0"/>
        <w:jc w:val="left"/>
      </w:pPr>
      <w:r>
        <w:rPr>
          <w:rFonts w:ascii="Times New Roman"/>
          <w:b/>
          <w:i w:val="false"/>
          <w:color w:val="000000"/>
        </w:rPr>
        <w:t xml:space="preserve"> Сот органдары жүзеге асыратын міндеттерді орындау үшін қажетті және жеткілікті дербес деректердің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р/с</w:t>
            </w:r>
          </w:p>
          <w:bookmarkEnd w:id="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өзгерту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(оның ішінде электрондық-цифрлық қолтаңба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(туу туралы куәліктің нөмірі, берілген күні, кім берді)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құру және олардың қызметіне қатысуы туралы мәліметтер (шаруашылық серіктестіктердің жарғылық капиталындағы үлестер, акциялар), оның ішінде басқа заңды тұлғаларда туыстары мен жекжаттары, оның ішінде өткені туралы мәліметтер, заңды тұлғаның қызметі туралы мәліметтер (заңды мекенжайы, мемлекеттік тіркелген күні), қызмет түрі, бұрын құрылған жеке меншік субъектілерін тарату негіздері, құқық қорғау және фиксальды органдар тарапынан наразылықтарды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да, сенімгерлік басқару құқығында да (автокөлік, жылжымайтын мүлік объектілері, пәтер, үй, гараж, жер, саяжай учаскелері, авторлық құқық объектілері) жеке сәйкестендіру белгілері (меншік немесе иелену құқығының негізі, маркасы, тіркеу орны, мемлекеттік тіркеу нөмірлік белгі, кадастрлық нөмір, орналасқан жері) көрсетілген мүлік (мүліктік жағдай)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тіркелген жерінің немесе орналасқан жерінің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(аттестаттау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марапаттар және жазалар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деректері: құжаттың атауы, нөмірі, берілген күні және қолданылу мерзімі, шетелдік паспорт болған кезде құжатты берген орган, паспорттың деректері (нөмірі, берілген күні, қолданылу мерзімі, фотосуретпен қоса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тапсыру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телефондарының нөмірі (үй, жұмыс, ұялы)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қызметтік тергеп-тексеру нәтижелері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қорытындылардың нәтижелері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туралы мәліметтер (оның ішінде лауазымдық айлықақысы, үстемеақылар, сыйлықақылар, салық және зейнетақы аударымдары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аударымдар, міндетті медициналық сақтандыруға аударымдар, жұмыс берушінің міндетті зейнетақы жарналары, міндетті медициналық сақтандыруға жарналар, жұмыс берушінің міндетті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Судьяның кәсіби қызметін бағалаудың материалдары мен нәтижелері, оның ішінде оның жұмыс сапасының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Іссапарларда, сондай-ақ шетелде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қызметі туралы мәліметтер (заңды мекенжайы, тіркелген күні (тіркеу есебінен шығару негіздері)), қызмет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нөмірі, сериясы және берілген күні және ондағы жазбалар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 мен ведомстволық үздік белгілері, құрметті, арнаулы және әскери атақтар, сыныптық шендер, көтермелеулер, жазалар туралы мәліметтер (атауы, түрі,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нәтижелері туралы мәліметтер, психологиялық тексеру және заңнаманы білуге тестілеу нәтижелері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кезеңдері; еңбек демалыстары, жүктілік және босану бойынша демалыстар, іссапарлар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жеңілдіктер мен әлеуметтік мәртебе туралы мәліметтер (жеңілдіктер мен мәртебе беру үшін негіз болып табылатын құжаттың сериясы, нөмірі, берілген күні, құжатты берген органның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 туралы мәліметтер, оның ішінде оның атауы және заңды мекенжайы, факультеті немесе бөлімшесі, оны бітіргеннен кейін алған біліктілігі мен мамандығы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(академиялық) дәрежесі, ғылыми атағы туралы мәліметтер (берілгені туралы актінің нөмірі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және қайта даярлау туралы мәліметтер (біліктілікті арттыру туралы немесе қайта даярлау туралы құжаттың сериясы, нөмірі, берілген күні, білім беру мекемесінің атауы және заңды мекенжайы, оны бітіргеннен кейін алған біліктілігі мен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қатысты атқарушылық құжаттардың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атауы, мерзімді қызмет өткеру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 туралы мәліметтер (атауы, шарт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туралы мәліметтер (нөмірі және берілген күні,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жасаған, қылмыстық жауаптылыққа тартылған және тартылып отырған адамдарға қатысты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және ақталған адамдарға, сондай-ақ оларға қатысты қылмыстық істер іс жүргізумен тоқтатылған адамдарға қатысты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әкімшілік істерді талап қоюшылар, жауапкерлер, даудың мәніне дербес талаптар қоятын (мәлімдемейтін) үшінші тұлғалар ретінде қарауға қатысатын (қатысқан) адамдар, істердің қозғалысы, оның ішінде апелляциялық, кассациялық шағымдар мен қадағалау өтінішхаттарының келіп түскен күндері, қарар бөлігін көрсетіп шығарылған сот актілері туралы мәліметтер, тараптарға сот актісін тапсыру күні, заңды күшіне ену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әкімшілік құқық бұзушылық туралы істер бойынша іс жүргізуге қатысушылар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жасырынған іздестіріліп жатқан адамдар туралы, сондай-ақ жазасын өтеуден немесе пробациялық бақылауды жүзеге асырудан жалтарып жүрген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Хабарсыз кеткен іздестірудегі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тартылған адамдар туралы, сондай-ақ салынған айыппұлдарды төлеу не жазаны орындау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әрекетке қабілетсіз және әрекет қабілеті шектеулі деп таныған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лауазымдарды атқару немесе белгілі бір қызметпен айналысу құқығынан айырылған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қызметті жүзеге асырғаны үшін жауаптылыққа тартылған адамдар, сондай-ақ сот террористік деп таныған ұйымдар мен ақпараттық материалдар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 жасағаны үшін жауаптылыққа тартылған адамдар, сондай-ақ сот экстремистік деп таныған ұйымдар мен ақпараттық материалдар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мүлікті иеліктен шығару бойынша жасаған мәмілелері туралы мәліметтер (жылжымайтын мүлік, көлік, заңды тұлғалардағы қатысу үлестері, акциялар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тиесілілігі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қызметтен теріс себептермен шығарылған адамдар туралы мәліметтер, оның ішінде оңалту негіздері бойынша қылмыстық істің тоқтатылғаны немесе теріс себептермен шығарылған адамның ақталғаны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 немесе азаматтығы жоқ адамды Қазақстан Республикасынан тысқары жерлерге әкімшілік шығарып жіберу түрінде салынған әкімшілік жазалардың саны (көрсетілген әкімшілік ықпал ету түрі қолданылған адамдар туралы дербес деректерді міндетті түрде көрсете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 тіркеген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 туралы мәліметтер (құжаттың атауы, нөмірі, берілген күні, құжатты қолдану мерзімі, құжатты берген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оның ішінде жауынгерлік, ойық және тегіс ұңғылы аңшылық, сондай-ақ газ және травматикалық қаруды сақтауға және пайдалануға рұқсат туралы мәліметтер (құжаттың нөмірі, берілген күні, қолдану мерзімі, құжатты берген орган, қарудың нөмірі, моделі)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Қоғамға қауіпті аурулар (алкоголизм, уытқұмарлық, нашақорлық, туберкулез, АИТВ/ЖИТС, психикалық, мінез-құлық бұзылыстары) диагнозымен денсаулық сақтау ұйымдарында есепте тұрған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меңгеру туралы мәліметтер (тілді меңгеру деңгейін көрсете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құқықтарынан айырылған, сондай-ақ оларды шектеген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шығарылған шетелдіктер немесе азаматтығы жоқ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ұйымына немесе ерекше режимде ұстайтын білім беру ұйымына орналастырылған кәмелетке толмағандар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қызметінің түрлері туралы мәліметтер, лицензияның нөмірі,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медиаторлар және нотариустар, сот орындаушылары туралы мәліметтер (тегі, аты, әкесінің аты (бар болса), сертификаттар, лицензиялар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жасаған және кешірім жасаған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Хабарсыз кеткен немесе қайтыс болды деп танылған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жеке басын визуализациялау үшін фотобейнелеу туралы мәліметтер (портреттік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қызметі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жауаптылыққа тартылған немесе теріс себептермен жұмыстан шығарылған адамға қатысты соттың өзгертілген немесе күші жойылған шешімдері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билік ету құқығына сенімхат берілген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басқару құқығына сенімхат берілген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банкрот деп тану туралы шешім қабылданғанға дейін бір жылдан астам заңды тұлғаның басшылары болған тұлғалар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жосықсыз өнім берушілер болып табылған тұлғалар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қорғаншысы, қамқоршысы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қайтыс болуы туралы мәліметтер (қайтыс болу туралы акт, қайтыс болу туралы актіні берген органның нөмірі, күні,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босқын мәртебесін беру немесе оған саяси баспана беру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 ДК) салық және өзге де берешегі туралы, сондай-ақ тұлға құрылтайшы және (немесе) басшы болып табылатын заңды тұлғалардың мемлекеттік бюджет алдындағы берешегінің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арнаулы органдардың ақпараттық алмасу жүйесі, сондай-ақ мемлекеттік және өзге де органдар мен ұйымдардың дербес деректер қамтылған басқа да ақпараттық жүйелері арқылы алынатын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 ауыстыру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 бойынша міндеттемелерді орындамаған адамдар, сондай-ақ әкімшілік айыппұл салу туралы қаулыны өз еркімен орындамаған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нұқсан келтіретін тәртіптік теріс қылықтар жасаған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жолымен алынған ақшаны және (немесе) өзге де мүлікті заңдастыруға (жылыстатуға) байланысты тәркіленген мүліктің және терроризмді қаржыландыру сомалары туралы, сондай-ақ қылмыстық жолмен алынған, Қазақстан Республикасына қайтарылуға жататын және қайтарылған сомалар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 өзге де мүлікті заңдастырғаны (жылыстатқаны) және терроризмді қаржыландырғаны үшін жауаптылыққа тартылған адамдар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қылмыстық құқық бұзушылықтар жасағаны үшін қылмыстық жауаптылыққа тартылған Қазақстан Республикасының азаматтары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Биометриялық дербес деректер (жеке тұлғаны сәйкестендіруге мүмкіндік беретін физиологиялық және биологиялық ерекшеліктерін сипаттайтын деректер: бет бейнесі, саусақ іздері және өзге де деректер —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