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e9b7" w14:textId="c2ee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Дизайн-кодын бекіту туралы</w:t>
      </w:r>
    </w:p>
    <w:p>
      <w:pPr>
        <w:spacing w:after="0"/>
        <w:ind w:left="0"/>
        <w:jc w:val="both"/>
      </w:pPr>
      <w:r>
        <w:rPr>
          <w:rFonts w:ascii="Times New Roman"/>
          <w:b w:val="false"/>
          <w:i w:val="false"/>
          <w:color w:val="000000"/>
          <w:sz w:val="28"/>
        </w:rPr>
        <w:t>Астана қаласы әкімдігінің 2026 жылғы 25 тамыздағы № 510-2987 қаулысы</w:t>
      </w:r>
    </w:p>
    <w:p>
      <w:pPr>
        <w:spacing w:after="0"/>
        <w:ind w:left="0"/>
        <w:jc w:val="both"/>
      </w:pPr>
      <w:bookmarkStart w:name="z4" w:id="0"/>
      <w:r>
        <w:rPr>
          <w:rFonts w:ascii="Times New Roman"/>
          <w:b w:val="false"/>
          <w:i w:val="false"/>
          <w:color w:val="000000"/>
          <w:sz w:val="28"/>
        </w:rPr>
        <w:t xml:space="preserve">
      "Қазақстан Республикасы астанасының мәртебесі туралы" Қазақстан Республикасы Конституциялық заңының </w:t>
      </w:r>
      <w:r>
        <w:rPr>
          <w:rFonts w:ascii="Times New Roman"/>
          <w:b w:val="false"/>
          <w:i w:val="false"/>
          <w:color w:val="000000"/>
          <w:sz w:val="28"/>
        </w:rPr>
        <w:t>15-бабына</w:t>
      </w:r>
      <w:r>
        <w:rPr>
          <w:rFonts w:ascii="Times New Roman"/>
          <w:b w:val="false"/>
          <w:i w:val="false"/>
          <w:color w:val="000000"/>
          <w:sz w:val="28"/>
        </w:rPr>
        <w:t xml:space="preserve">, Қазақстан Республикасы Құрылыс кодексінің 28-бабы 2-тармағының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қаласының Дизайн-коды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"Астана қаласының Сәулет, қала құрылысы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бес жұмыс күні ішінде Қазақстан Республикасы нормативтік құқықтық актілерінің эталондық бақылау банкіне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Астана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орынбасарына жүктелсін.</w:t>
      </w:r>
    </w:p>
    <w:bookmarkEnd w:id="5"/>
    <w:bookmarkStart w:name="z10" w:id="6"/>
    <w:p>
      <w:pPr>
        <w:spacing w:after="0"/>
        <w:ind w:left="0"/>
        <w:jc w:val="both"/>
      </w:pPr>
      <w:r>
        <w:rPr>
          <w:rFonts w:ascii="Times New Roman"/>
          <w:b w:val="false"/>
          <w:i w:val="false"/>
          <w:color w:val="000000"/>
          <w:sz w:val="28"/>
        </w:rPr>
        <w:t>
      4. Осы қаулының талаптары 2027 жылғы 1 қаңтардан бастап қолданылатын қолданыстағы объектілерді (субъектілерді) қоспағанда,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бірінші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Рахманберді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Глотов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Мейрхан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Өтебаев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әкімінің аппараты"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Ешкеев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Қаржы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Сейітқұлов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Экономика және бюджеттік жоспарлау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Түгелбаева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әкімінің аппараты" мемлекеттік мекемесі басшысының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әкімінің аппараты" мемлекеттік мекемесі мемлекеттік-құқықтық 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Қалшибеков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"Алматы"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Тәуекелов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"Байқоңыр"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Әлімжанов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"Нұра"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Тұрдыбеков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"Сарайшық"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Саматұлы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"Сарыарқа"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Шәукентаев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Ішкі саясат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Әбдірахман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Тілдерді дамыту және архив ісі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Есіркеп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Мемлекеттік сәулет-құрылыс бақылау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Тәжиев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Сәулет, қала құрылысы және жер қатынастары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Көлік және жол-көлік инфрақұрылымын дамыту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Қарағойшин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Жұмыспен қамту және әлеуметтік қорғау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Жүсіпов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Тұрғын үй және тұрғын үй инспекциясы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Коммуналдық шаруашылық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Сыздықов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Инвестициялар және кәсіпкерлікті дамыту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Әкімжанов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 __________ қаулысына қосымша</w:t>
            </w:r>
          </w:p>
        </w:tc>
      </w:tr>
    </w:tbl>
    <w:bookmarkStart w:name="z38" w:id="7"/>
    <w:p>
      <w:pPr>
        <w:spacing w:after="0"/>
        <w:ind w:left="0"/>
        <w:jc w:val="left"/>
      </w:pPr>
      <w:r>
        <w:rPr>
          <w:rFonts w:ascii="Times New Roman"/>
          <w:b/>
          <w:i w:val="false"/>
          <w:color w:val="000000"/>
        </w:rPr>
        <w:t xml:space="preserve"> I тарау. Жалпы ережелер</w:t>
      </w:r>
    </w:p>
    <w:bookmarkEnd w:id="7"/>
    <w:bookmarkStart w:name="z39" w:id="8"/>
    <w:p>
      <w:pPr>
        <w:spacing w:after="0"/>
        <w:ind w:left="0"/>
        <w:jc w:val="left"/>
      </w:pPr>
      <w:r>
        <w:rPr>
          <w:rFonts w:ascii="Times New Roman"/>
          <w:b/>
          <w:i w:val="false"/>
          <w:color w:val="000000"/>
        </w:rPr>
        <w:t xml:space="preserve"> 1-бөлім. Дизайн-кодтың қолданылу саласы, мақсаттары және негізгі міндеттері</w:t>
      </w:r>
    </w:p>
    <w:bookmarkEnd w:id="8"/>
    <w:bookmarkStart w:name="z40" w:id="9"/>
    <w:p>
      <w:pPr>
        <w:spacing w:after="0"/>
        <w:ind w:left="0"/>
        <w:jc w:val="left"/>
      </w:pPr>
      <w:r>
        <w:rPr>
          <w:rFonts w:ascii="Times New Roman"/>
          <w:b/>
          <w:i w:val="false"/>
          <w:color w:val="000000"/>
        </w:rPr>
        <w:t xml:space="preserve"> 1-параграф. Әрекет ету саласы және негізгі ұғымдар</w:t>
      </w:r>
    </w:p>
    <w:bookmarkEnd w:id="9"/>
    <w:bookmarkStart w:name="z41" w:id="10"/>
    <w:p>
      <w:pPr>
        <w:spacing w:after="0"/>
        <w:ind w:left="0"/>
        <w:jc w:val="both"/>
      </w:pPr>
      <w:r>
        <w:rPr>
          <w:rFonts w:ascii="Times New Roman"/>
          <w:b w:val="false"/>
          <w:i w:val="false"/>
          <w:color w:val="000000"/>
          <w:sz w:val="28"/>
        </w:rPr>
        <w:t xml:space="preserve">
      1. Астана қаласының дизайн-коды (бұдан әрі – Дизайн-код) "Қазақстан Республикасы астанасының мәртебесі туралы" Қазақстан Республикасы Конституциялық заңының </w:t>
      </w:r>
      <w:r>
        <w:rPr>
          <w:rFonts w:ascii="Times New Roman"/>
          <w:b w:val="false"/>
          <w:i w:val="false"/>
          <w:color w:val="000000"/>
          <w:sz w:val="28"/>
        </w:rPr>
        <w:t>15-бабына</w:t>
      </w:r>
      <w:r>
        <w:rPr>
          <w:rFonts w:ascii="Times New Roman"/>
          <w:b w:val="false"/>
          <w:i w:val="false"/>
          <w:color w:val="000000"/>
          <w:sz w:val="28"/>
        </w:rPr>
        <w:t xml:space="preserve">, Қазақстан Республикасы Құрылыс кодексі 28-бабы 2-тармағының </w:t>
      </w:r>
      <w:r>
        <w:rPr>
          <w:rFonts w:ascii="Times New Roman"/>
          <w:b w:val="false"/>
          <w:i w:val="false"/>
          <w:color w:val="000000"/>
          <w:sz w:val="28"/>
        </w:rPr>
        <w:t>32) тармақшасына</w:t>
      </w:r>
      <w:r>
        <w:rPr>
          <w:rFonts w:ascii="Times New Roman"/>
          <w:b w:val="false"/>
          <w:i w:val="false"/>
          <w:color w:val="000000"/>
          <w:sz w:val="28"/>
        </w:rPr>
        <w:t xml:space="preserve"> және Қазақстан Республикасы Өнеркәсіп және құрылыс министрі міндетін атқарушының 2026 жылғы 22 мамырдағы 256 бұйрығымен бекітілген Дизайн-кодты әзірлеу және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w:t>
      </w:r>
    </w:p>
    <w:bookmarkEnd w:id="10"/>
    <w:bookmarkStart w:name="z42" w:id="11"/>
    <w:p>
      <w:pPr>
        <w:spacing w:after="0"/>
        <w:ind w:left="0"/>
        <w:jc w:val="both"/>
      </w:pPr>
      <w:r>
        <w:rPr>
          <w:rFonts w:ascii="Times New Roman"/>
          <w:b w:val="false"/>
          <w:i w:val="false"/>
          <w:color w:val="000000"/>
          <w:sz w:val="28"/>
        </w:rPr>
        <w:t>
      2. Дизайн-код елорданың үйлесімді әрі бірыңғай стильдегі сәулеттік келбетін қалыптастыруға бағытталған талаптар мен қағидалардың жиынтығын қамтиды, оның ішінде құрылыс салынған ауданның ерекшеліктерін ескере отырып, абаттандыру элементтерін, ақпараттық және жарнамалық конструкцияларды, шағын сәулет нысандарын, стационарлық емес объектілерді, сауда қызметін және (немесе) қоғамдық тамақтандыру қызметін жүзеге асыру үшін пайдаланылатын стационарлық емес сауда объектілерін, көгалдандыруды, жарықтандыруды, ғимараттар мен құрылыстардың қасбеттерін, сондай-ақ қоршауларды орналастыруға қатысты талаптар мен қағидаларды қамтиды.</w:t>
      </w:r>
    </w:p>
    <w:bookmarkEnd w:id="11"/>
    <w:bookmarkStart w:name="z43" w:id="12"/>
    <w:p>
      <w:pPr>
        <w:spacing w:after="0"/>
        <w:ind w:left="0"/>
        <w:jc w:val="both"/>
      </w:pPr>
      <w:r>
        <w:rPr>
          <w:rFonts w:ascii="Times New Roman"/>
          <w:b w:val="false"/>
          <w:i w:val="false"/>
          <w:color w:val="000000"/>
          <w:sz w:val="28"/>
        </w:rPr>
        <w:t>
      3. Бірыңғай сәулеттік келбетке және Дизайн-кодқа қойылатын талаптар Дизайн-код объектілеріне қолданылады, оларға ғимараттар мен құрылыстар, инженерлік және көлік коммуникациялары, стационарлық емес объектілер, елорданың инфрақұрылым объектілері, олардың елорданың тұрғын, қоғамдық, өнеркәсіптік, рекреациялық және басқа да функционалдық аймақтарындағы кешендері, аяқталмаған құрылыс объектілері, көше-жол желісі, сондай-ақ сыртқы безендіру, жарықтандыру және иллюминация объектілері, жарнама объектілері, маңдайшалар мен нұсқағыштар жатады.</w:t>
      </w:r>
    </w:p>
    <w:bookmarkEnd w:id="12"/>
    <w:bookmarkStart w:name="z44" w:id="13"/>
    <w:p>
      <w:pPr>
        <w:spacing w:after="0"/>
        <w:ind w:left="0"/>
        <w:jc w:val="both"/>
      </w:pPr>
      <w:r>
        <w:rPr>
          <w:rFonts w:ascii="Times New Roman"/>
          <w:b w:val="false"/>
          <w:i w:val="false"/>
          <w:color w:val="000000"/>
          <w:sz w:val="28"/>
        </w:rPr>
        <w:t>
      4. Дизайн-код объектілерін салу, кеңейту, жаңғырту, техникалық қайта жарақтандыру, реконструкциялау, реставрациялау, жөндеу, консервациялау және кейіннен кәдеге жарату, дизайн-код объектілерін уақытша немесе тұрақты орналастыру, сондай-ақ осы жұмыстарды ұйымдастыру, аумақты инженерлік дайындау, абаттандыру, көгалдандыру және сыртқы безендіру Астана қаласының дизайн-кодын әкімшілендіру қағидаларында (бұдан әрі − Қағидалар) көзделген тәртіппен бірыңғай сәулеттік келбетке және Дизайн-кодқа қойылатын талаптарға сәйкес жүзеге асырылады.</w:t>
      </w:r>
    </w:p>
    <w:bookmarkEnd w:id="13"/>
    <w:bookmarkStart w:name="z45" w:id="14"/>
    <w:p>
      <w:pPr>
        <w:spacing w:after="0"/>
        <w:ind w:left="0"/>
        <w:jc w:val="both"/>
      </w:pPr>
      <w:r>
        <w:rPr>
          <w:rFonts w:ascii="Times New Roman"/>
          <w:b w:val="false"/>
          <w:i w:val="false"/>
          <w:color w:val="000000"/>
          <w:sz w:val="28"/>
        </w:rPr>
        <w:t xml:space="preserve">
      5.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 xml:space="preserve"> сәйкес сәулет келбетін өз бетінше өзгерту, Дизайн-кодты сақтамау Қазақстан Республикасының сәулет, қала құрылысы және құрылыс қызметі туралы заңнамасында белгіленген нормалар мен талаптардың (шарттардың, қағидалардың, шектеулердің) бұзылуына жатады және Қазақстан Республикасының заңдарында белгіленген жауаптылыққа әкеп соғады.</w:t>
      </w:r>
    </w:p>
    <w:bookmarkEnd w:id="14"/>
    <w:bookmarkStart w:name="z46" w:id="15"/>
    <w:p>
      <w:pPr>
        <w:spacing w:after="0"/>
        <w:ind w:left="0"/>
        <w:jc w:val="both"/>
      </w:pPr>
      <w:r>
        <w:rPr>
          <w:rFonts w:ascii="Times New Roman"/>
          <w:b w:val="false"/>
          <w:i w:val="false"/>
          <w:color w:val="000000"/>
          <w:sz w:val="28"/>
        </w:rPr>
        <w:t>
      6. Дизайн-кодта келесі ұғымдар қолданылады:</w:t>
      </w:r>
    </w:p>
    <w:bookmarkEnd w:id="15"/>
    <w:bookmarkStart w:name="z47" w:id="16"/>
    <w:p>
      <w:pPr>
        <w:spacing w:after="0"/>
        <w:ind w:left="0"/>
        <w:jc w:val="both"/>
      </w:pPr>
      <w:r>
        <w:rPr>
          <w:rFonts w:ascii="Times New Roman"/>
          <w:b w:val="false"/>
          <w:i w:val="false"/>
          <w:color w:val="000000"/>
          <w:sz w:val="28"/>
        </w:rPr>
        <w:t>
      1) абаттандыру − аумақты инженерлік дайындауды, жабындарды орнатуды, жарықтандыруды, шағын сәулет нысандарын орналастыруды, шу деңгейін төмендетуді, микроклиматты жақсартуды, аумақты жинауды, санитариялық тазартуды және көгалдандыруды қамтитын, іргелес аумақтар мен ортақ пайдаланылатын орындардың санитариялық, экологиялық және эстетикалық жай-күйін тиісінше қамтамасыз ету арқылы азаматтардың өмір сүру жайлылығын арттыруға бағытталған іс-шаралар кешені;</w:t>
      </w:r>
    </w:p>
    <w:bookmarkEnd w:id="16"/>
    <w:bookmarkStart w:name="z48" w:id="17"/>
    <w:p>
      <w:pPr>
        <w:spacing w:after="0"/>
        <w:ind w:left="0"/>
        <w:jc w:val="both"/>
      </w:pPr>
      <w:r>
        <w:rPr>
          <w:rFonts w:ascii="Times New Roman"/>
          <w:b w:val="false"/>
          <w:i w:val="false"/>
          <w:color w:val="000000"/>
          <w:sz w:val="28"/>
        </w:rPr>
        <w:t>
      2) бақылау және қадағалау саласындағы уәкілетті орган – бақылау және қадағалау субъектілерінің (объектілерінің) сәулет, қала құрылысы және құрылыс қызметі туралы Қазақстан Республикасы заңнамасының талаптарын сақтауына мемлекеттік сәулет-құрылыс бақылауы мен қадағалауын жүзеге асыратын елорданың жергілікті атқарушы органы – "Астана қаласының мемлекеттік сәулет-құрылыс бақылау басқармасы" мемлекеттік мекемесі;</w:t>
      </w:r>
    </w:p>
    <w:bookmarkEnd w:id="17"/>
    <w:bookmarkStart w:name="z49" w:id="18"/>
    <w:p>
      <w:pPr>
        <w:spacing w:after="0"/>
        <w:ind w:left="0"/>
        <w:jc w:val="both"/>
      </w:pPr>
      <w:r>
        <w:rPr>
          <w:rFonts w:ascii="Times New Roman"/>
          <w:b w:val="false"/>
          <w:i w:val="false"/>
          <w:color w:val="000000"/>
          <w:sz w:val="28"/>
        </w:rPr>
        <w:t>
      3) ғимарат − функционалдық мақсатына қарай адамдардың тұруы немесе онда болуы, өндiрiстiк процестердi орындау, сондай-ақ материалдық құндылықтарды орналастыру және сақтау үшін пайдаланылатын, мiндеттi түрде жер бетiндегі тұйық көлемдi құрайтын тiреу және қоршау конструкцияларынан тұратын жасанды құрылыс. Ғимараттың жерасты бөлiгi болуы мүмкiн;</w:t>
      </w:r>
    </w:p>
    <w:bookmarkEnd w:id="18"/>
    <w:bookmarkStart w:name="z50" w:id="19"/>
    <w:p>
      <w:pPr>
        <w:spacing w:after="0"/>
        <w:ind w:left="0"/>
        <w:jc w:val="both"/>
      </w:pPr>
      <w:r>
        <w:rPr>
          <w:rFonts w:ascii="Times New Roman"/>
          <w:b w:val="false"/>
          <w:i w:val="false"/>
          <w:color w:val="000000"/>
          <w:sz w:val="28"/>
        </w:rPr>
        <w:t>
      4) ғимарат қасбетінің және іргелес аумақтың нобайы (қасбет паспорты) – ғимарат қасбетінің және іргелес аумақтың схемасы, сызбасы, визуализациясы түрінде орындалған, дизайн-код объектілерін орналастыру тәртібі мен тәсілін көрсететін сәулеттік-декоративтік шешімнің оңайлатылған түрі;</w:t>
      </w:r>
    </w:p>
    <w:bookmarkEnd w:id="19"/>
    <w:bookmarkStart w:name="z51" w:id="20"/>
    <w:p>
      <w:pPr>
        <w:spacing w:after="0"/>
        <w:ind w:left="0"/>
        <w:jc w:val="both"/>
      </w:pPr>
      <w:r>
        <w:rPr>
          <w:rFonts w:ascii="Times New Roman"/>
          <w:b w:val="false"/>
          <w:i w:val="false"/>
          <w:color w:val="000000"/>
          <w:sz w:val="28"/>
        </w:rPr>
        <w:t>
      5) Дизайн-код − абаттандыру элементтерін, ақпараттық және жарнамалық конструкцияларды, шағын сәулет нысандарын, уақытша объектілерді, көгалдандыруды, жарықтандыруды, қасбеттер мен қоршауларды орналастыруды қоса алғанда, құрылыс салынған ауданның ерекшеліктерін ескере отырып, елді мекендердің үйлесімді әрі бірыңғай сәулеттік келбетін қалыптастыруға бағытталған талаптар мен қағидалардың жиынтығы.</w:t>
      </w:r>
    </w:p>
    <w:bookmarkEnd w:id="20"/>
    <w:bookmarkStart w:name="z52" w:id="21"/>
    <w:p>
      <w:pPr>
        <w:spacing w:after="0"/>
        <w:ind w:left="0"/>
        <w:jc w:val="both"/>
      </w:pPr>
      <w:r>
        <w:rPr>
          <w:rFonts w:ascii="Times New Roman"/>
          <w:b w:val="false"/>
          <w:i w:val="false"/>
          <w:color w:val="000000"/>
          <w:sz w:val="28"/>
        </w:rPr>
        <w:t>
      6) Дизайн-код әкімшісі − елорданың Дизайн-кодын қалыптастыруға және әкімшілендіруге жауапты ұйым;</w:t>
      </w:r>
    </w:p>
    <w:bookmarkEnd w:id="21"/>
    <w:bookmarkStart w:name="z53" w:id="22"/>
    <w:p>
      <w:pPr>
        <w:spacing w:after="0"/>
        <w:ind w:left="0"/>
        <w:jc w:val="both"/>
      </w:pPr>
      <w:r>
        <w:rPr>
          <w:rFonts w:ascii="Times New Roman"/>
          <w:b w:val="false"/>
          <w:i w:val="false"/>
          <w:color w:val="000000"/>
          <w:sz w:val="28"/>
        </w:rPr>
        <w:t>
      7) Дизайн-код объектілері − ғимараттар мен құрылысжайлар, инженерлік және көлік коммуникациялары, стационарлық емес объектілер, елорданың инфрақұрылым объектілері, олардың кешендері, аяқталмаған құрылыс объектілері, көше-жол желісі (бұдан әрі − КЖЖ ), сондай-ақ сыртқы безендіру, жарықтандыру және иллюминация объектілері, сыртқы (көрнекі) жарнама объектілері, маңдайшалар мен нұсқағыштар, шағын сәулет пішіндері, стационарлық емес сауда объектілері, абаттандыру элементтері, көгалдандыру, қоршаулар;</w:t>
      </w:r>
    </w:p>
    <w:bookmarkEnd w:id="22"/>
    <w:bookmarkStart w:name="z54" w:id="23"/>
    <w:p>
      <w:pPr>
        <w:spacing w:after="0"/>
        <w:ind w:left="0"/>
        <w:jc w:val="both"/>
      </w:pPr>
      <w:r>
        <w:rPr>
          <w:rFonts w:ascii="Times New Roman"/>
          <w:b w:val="false"/>
          <w:i w:val="false"/>
          <w:color w:val="000000"/>
          <w:sz w:val="28"/>
        </w:rPr>
        <w:t>
      8) Дизайн-код субъектілері − Астана қаласының аумағында Дизайн-код объектілерін жобалауды, салуды, реконструкциялауды, жөндеуді, консервациялауды, уақытша немесе тұрақты орналастыруды, сондай-ақ аумақты инженерлік дайындауды, абаттандыруды, көгалдандыруды және сыртқы безендіруді жүзеге асыратын жеке және заңды тұлғалар;</w:t>
      </w:r>
    </w:p>
    <w:bookmarkEnd w:id="23"/>
    <w:bookmarkStart w:name="z55" w:id="24"/>
    <w:p>
      <w:pPr>
        <w:spacing w:after="0"/>
        <w:ind w:left="0"/>
        <w:jc w:val="both"/>
      </w:pPr>
      <w:r>
        <w:rPr>
          <w:rFonts w:ascii="Times New Roman"/>
          <w:b w:val="false"/>
          <w:i w:val="false"/>
          <w:color w:val="000000"/>
          <w:sz w:val="28"/>
        </w:rPr>
        <w:t>
      9) Дизайн-кодты әкімшілендіру − елорданың сәулеттік келбетінің ағымдағы жай-күйін белгілеуге, оны бағалауға, жетілдіру бойынша ұсынымдар әзірлеуге, Дизайн-кодты іске асырудың мерзімдері мен тәртібін белгілеуге, дизайн-код объектілерін салу, реконструкциялау, жөндеу, реставрациялау, уақытша немесе тұрақты орналастыру жобаларын келісуге, сондай-ақ дизайн-код объектілері туралы деректер банкін жинауға, жүйелеуге және толықтыруға бағытталған іс-шаралар кешені;</w:t>
      </w:r>
    </w:p>
    <w:bookmarkEnd w:id="24"/>
    <w:bookmarkStart w:name="z56" w:id="25"/>
    <w:p>
      <w:pPr>
        <w:spacing w:after="0"/>
        <w:ind w:left="0"/>
        <w:jc w:val="both"/>
      </w:pPr>
      <w:r>
        <w:rPr>
          <w:rFonts w:ascii="Times New Roman"/>
          <w:b w:val="false"/>
          <w:i w:val="false"/>
          <w:color w:val="000000"/>
          <w:sz w:val="28"/>
        </w:rPr>
        <w:t>
      10) құрылысжай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жабдықты немесе коммуникацияларды орналастыруға (тартуға, жүргізуге) арналған, қолдан жасалған көлемді, жазықтық немесе желілік (жерүсті, су беті және (немесе) жерасты, суасты) жасанды құрылыс объектісі.</w:t>
      </w:r>
    </w:p>
    <w:bookmarkEnd w:id="25"/>
    <w:bookmarkStart w:name="z57" w:id="26"/>
    <w:p>
      <w:pPr>
        <w:spacing w:after="0"/>
        <w:ind w:left="0"/>
        <w:jc w:val="both"/>
      </w:pPr>
      <w:r>
        <w:rPr>
          <w:rFonts w:ascii="Times New Roman"/>
          <w:b w:val="false"/>
          <w:i w:val="false"/>
          <w:color w:val="000000"/>
          <w:sz w:val="28"/>
        </w:rPr>
        <w:t>
      Құрылысжай көркемдік-эстетикалық, декоративтік-қолданбалы не мемориалдық мақсатта да болуы мүмкін;</w:t>
      </w:r>
    </w:p>
    <w:bookmarkEnd w:id="26"/>
    <w:bookmarkStart w:name="z58" w:id="27"/>
    <w:p>
      <w:pPr>
        <w:spacing w:after="0"/>
        <w:ind w:left="0"/>
        <w:jc w:val="both"/>
      </w:pPr>
      <w:r>
        <w:rPr>
          <w:rFonts w:ascii="Times New Roman"/>
          <w:b w:val="false"/>
          <w:i w:val="false"/>
          <w:color w:val="000000"/>
          <w:sz w:val="28"/>
        </w:rPr>
        <w:t>
      11) маңдайша − ғимаратқа кіру орындарының саны бойынша оған кіру шегінде және (немесе) алып отырған аумақтың қоршауына кіруде,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27"/>
    <w:bookmarkStart w:name="z59" w:id="28"/>
    <w:p>
      <w:pPr>
        <w:spacing w:after="0"/>
        <w:ind w:left="0"/>
        <w:jc w:val="both"/>
      </w:pPr>
      <w:r>
        <w:rPr>
          <w:rFonts w:ascii="Times New Roman"/>
          <w:b w:val="false"/>
          <w:i w:val="false"/>
          <w:color w:val="000000"/>
          <w:sz w:val="28"/>
        </w:rPr>
        <w:t>
      12) көрсеткіш – көлемі 2 м²-ден аспайтын, жерде немесе байланыс және жарықтандыру желілерінің тіректерінде орналастырылатын, ұйымның, сауда немесе өзге де объектінің орналасқан жерін көрсететін және тек оның атауын, дараландыру құралы (бар болған жағдайда) мен навигациялық ақпаратты қамтитын конструкция.</w:t>
      </w:r>
    </w:p>
    <w:bookmarkEnd w:id="28"/>
    <w:bookmarkStart w:name="z60" w:id="29"/>
    <w:p>
      <w:pPr>
        <w:spacing w:after="0"/>
        <w:ind w:left="0"/>
        <w:jc w:val="both"/>
      </w:pPr>
      <w:r>
        <w:rPr>
          <w:rFonts w:ascii="Times New Roman"/>
          <w:b w:val="false"/>
          <w:i w:val="false"/>
          <w:color w:val="000000"/>
          <w:sz w:val="28"/>
        </w:rPr>
        <w:t>
      13) сәулеттік келбет − құрылыс объектілерінің, құрылыс салудың барлық элементтерінің, абаттандырудың және қоршаған ортаның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29"/>
    <w:bookmarkStart w:name="z61" w:id="30"/>
    <w:p>
      <w:pPr>
        <w:spacing w:after="0"/>
        <w:ind w:left="0"/>
        <w:jc w:val="both"/>
      </w:pPr>
      <w:r>
        <w:rPr>
          <w:rFonts w:ascii="Times New Roman"/>
          <w:b w:val="false"/>
          <w:i w:val="false"/>
          <w:color w:val="000000"/>
          <w:sz w:val="28"/>
        </w:rPr>
        <w:t>
      14) стационарлық емес сауда объектісі −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30"/>
    <w:bookmarkStart w:name="z62" w:id="31"/>
    <w:p>
      <w:pPr>
        <w:spacing w:after="0"/>
        <w:ind w:left="0"/>
        <w:jc w:val="both"/>
      </w:pPr>
      <w:r>
        <w:rPr>
          <w:rFonts w:ascii="Times New Roman"/>
          <w:b w:val="false"/>
          <w:i w:val="false"/>
          <w:color w:val="000000"/>
          <w:sz w:val="28"/>
        </w:rPr>
        <w:t>
      15)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31"/>
    <w:bookmarkStart w:name="z63" w:id="32"/>
    <w:p>
      <w:pPr>
        <w:spacing w:after="0"/>
        <w:ind w:left="0"/>
        <w:jc w:val="both"/>
      </w:pPr>
      <w:r>
        <w:rPr>
          <w:rFonts w:ascii="Times New Roman"/>
          <w:b w:val="false"/>
          <w:i w:val="false"/>
          <w:color w:val="000000"/>
          <w:sz w:val="28"/>
        </w:rPr>
        <w:t>
      16)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32"/>
    <w:bookmarkStart w:name="z64" w:id="33"/>
    <w:p>
      <w:pPr>
        <w:spacing w:after="0"/>
        <w:ind w:left="0"/>
        <w:jc w:val="both"/>
      </w:pPr>
      <w:r>
        <w:rPr>
          <w:rFonts w:ascii="Times New Roman"/>
          <w:b w:val="false"/>
          <w:i w:val="false"/>
          <w:color w:val="000000"/>
          <w:sz w:val="28"/>
        </w:rPr>
        <w:t>
      17) уәкілетті орган − Астана қаласының аумағында сәулет, қала құрылысы қызметі және жер қатынастары саласындағы басшылықты жүзеге асыратын Астана қаласы әкімдігінің атқарушы органы − "Астана қаласының Сәулет, қала құрылысы және жер қатынастары басқармасы" мемлекеттік мекемесі;</w:t>
      </w:r>
    </w:p>
    <w:bookmarkEnd w:id="33"/>
    <w:bookmarkStart w:name="z65" w:id="34"/>
    <w:p>
      <w:pPr>
        <w:spacing w:after="0"/>
        <w:ind w:left="0"/>
        <w:jc w:val="both"/>
      </w:pPr>
      <w:r>
        <w:rPr>
          <w:rFonts w:ascii="Times New Roman"/>
          <w:b w:val="false"/>
          <w:i w:val="false"/>
          <w:color w:val="000000"/>
          <w:sz w:val="28"/>
        </w:rPr>
        <w:t>
      18) шағын сәулет нысандары (бұдан әрі − ШСН)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ересектердің демалуына арналған жабдықтар мен құрылымдар).</w:t>
      </w:r>
    </w:p>
    <w:bookmarkEnd w:id="34"/>
    <w:bookmarkStart w:name="z66" w:id="35"/>
    <w:p>
      <w:pPr>
        <w:spacing w:after="0"/>
        <w:ind w:left="0"/>
        <w:jc w:val="both"/>
      </w:pPr>
      <w:r>
        <w:rPr>
          <w:rFonts w:ascii="Times New Roman"/>
          <w:b w:val="false"/>
          <w:i w:val="false"/>
          <w:color w:val="000000"/>
          <w:sz w:val="28"/>
        </w:rPr>
        <w:t>
      19) қасбет − ғимараттардың (құрылысжайлардың) сыртқы (алдыңғы) жағы.</w:t>
      </w:r>
    </w:p>
    <w:bookmarkEnd w:id="35"/>
    <w:bookmarkStart w:name="z67" w:id="36"/>
    <w:p>
      <w:pPr>
        <w:spacing w:after="0"/>
        <w:ind w:left="0"/>
        <w:jc w:val="both"/>
      </w:pPr>
      <w:r>
        <w:rPr>
          <w:rFonts w:ascii="Times New Roman"/>
          <w:b w:val="false"/>
          <w:i w:val="false"/>
          <w:color w:val="000000"/>
          <w:sz w:val="28"/>
        </w:rPr>
        <w:t>
      Дизайн-кодта пайдаланылатын өзге де ұғымдар мен терминдер Қазақстан Республикасының заңдарына сәйкес қолданылады.</w:t>
      </w:r>
    </w:p>
    <w:bookmarkEnd w:id="36"/>
    <w:bookmarkStart w:name="z68" w:id="37"/>
    <w:p>
      <w:pPr>
        <w:spacing w:after="0"/>
        <w:ind w:left="0"/>
        <w:jc w:val="left"/>
      </w:pPr>
      <w:r>
        <w:rPr>
          <w:rFonts w:ascii="Times New Roman"/>
          <w:b/>
          <w:i w:val="false"/>
          <w:color w:val="000000"/>
        </w:rPr>
        <w:t xml:space="preserve"> 2-параграф. Дизайн-кодты қолданудың мақсаттары мен міндеттері</w:t>
      </w:r>
    </w:p>
    <w:bookmarkEnd w:id="37"/>
    <w:bookmarkStart w:name="z69" w:id="38"/>
    <w:p>
      <w:pPr>
        <w:spacing w:after="0"/>
        <w:ind w:left="0"/>
        <w:jc w:val="both"/>
      </w:pPr>
      <w:r>
        <w:rPr>
          <w:rFonts w:ascii="Times New Roman"/>
          <w:b w:val="false"/>
          <w:i w:val="false"/>
          <w:color w:val="000000"/>
          <w:sz w:val="28"/>
        </w:rPr>
        <w:t>
      7. Дизайн-код келесі мақсаттар үшін жүзеге асырылады:</w:t>
      </w:r>
    </w:p>
    <w:bookmarkEnd w:id="38"/>
    <w:bookmarkStart w:name="z70" w:id="39"/>
    <w:p>
      <w:pPr>
        <w:spacing w:after="0"/>
        <w:ind w:left="0"/>
        <w:jc w:val="both"/>
      </w:pPr>
      <w:r>
        <w:rPr>
          <w:rFonts w:ascii="Times New Roman"/>
          <w:b w:val="false"/>
          <w:i w:val="false"/>
          <w:color w:val="000000"/>
          <w:sz w:val="28"/>
        </w:rPr>
        <w:t>
      1) елорданың жайлы, инклюзивті және эстетикалық тартымды қалалық ортасын қалыптастыру;</w:t>
      </w:r>
    </w:p>
    <w:bookmarkEnd w:id="39"/>
    <w:bookmarkStart w:name="z71" w:id="40"/>
    <w:p>
      <w:pPr>
        <w:spacing w:after="0"/>
        <w:ind w:left="0"/>
        <w:jc w:val="both"/>
      </w:pPr>
      <w:r>
        <w:rPr>
          <w:rFonts w:ascii="Times New Roman"/>
          <w:b w:val="false"/>
          <w:i w:val="false"/>
          <w:color w:val="000000"/>
          <w:sz w:val="28"/>
        </w:rPr>
        <w:t>
      2) көрнекі ақпаратты, абаттандыру элементтерін және инженерлік жабдықты орналастыруға тәсілдерді жүйелеу жолымен көрнекі шуды барынша азайту;</w:t>
      </w:r>
    </w:p>
    <w:bookmarkEnd w:id="40"/>
    <w:bookmarkStart w:name="z72" w:id="41"/>
    <w:p>
      <w:pPr>
        <w:spacing w:after="0"/>
        <w:ind w:left="0"/>
        <w:jc w:val="both"/>
      </w:pPr>
      <w:r>
        <w:rPr>
          <w:rFonts w:ascii="Times New Roman"/>
          <w:b w:val="false"/>
          <w:i w:val="false"/>
          <w:color w:val="000000"/>
          <w:sz w:val="28"/>
        </w:rPr>
        <w:t>
      3) қала құрылысы және кәсіпкерлік қызмет субъектілері үшін ашық, өлшенетін және сараланған сәулет талаптарын белгілеу.</w:t>
      </w:r>
    </w:p>
    <w:bookmarkEnd w:id="41"/>
    <w:bookmarkStart w:name="z73" w:id="42"/>
    <w:p>
      <w:pPr>
        <w:spacing w:after="0"/>
        <w:ind w:left="0"/>
        <w:jc w:val="both"/>
      </w:pPr>
      <w:r>
        <w:rPr>
          <w:rFonts w:ascii="Times New Roman"/>
          <w:b w:val="false"/>
          <w:i w:val="false"/>
          <w:color w:val="000000"/>
          <w:sz w:val="28"/>
        </w:rPr>
        <w:t>
      8. Көрсетілген мақсаттарға жету үшін Дизайн-код келесі міндеттерді шешеді:</w:t>
      </w:r>
    </w:p>
    <w:bookmarkEnd w:id="42"/>
    <w:bookmarkStart w:name="z74" w:id="43"/>
    <w:p>
      <w:pPr>
        <w:spacing w:after="0"/>
        <w:ind w:left="0"/>
        <w:jc w:val="both"/>
      </w:pPr>
      <w:r>
        <w:rPr>
          <w:rFonts w:ascii="Times New Roman"/>
          <w:b w:val="false"/>
          <w:i w:val="false"/>
          <w:color w:val="000000"/>
          <w:sz w:val="28"/>
        </w:rPr>
        <w:t>
      1) елорданың климаттық ерекшеліктеріне бейімделген қасбеттерді сәулеттік-көркемдік безендірудің бірыңғай стандарттарын енгізу;</w:t>
      </w:r>
    </w:p>
    <w:bookmarkEnd w:id="43"/>
    <w:bookmarkStart w:name="z75" w:id="44"/>
    <w:p>
      <w:pPr>
        <w:spacing w:after="0"/>
        <w:ind w:left="0"/>
        <w:jc w:val="both"/>
      </w:pPr>
      <w:r>
        <w:rPr>
          <w:rFonts w:ascii="Times New Roman"/>
          <w:b w:val="false"/>
          <w:i w:val="false"/>
          <w:color w:val="000000"/>
          <w:sz w:val="28"/>
        </w:rPr>
        <w:t>
      2) ақпараттық және жарнамалық конструкцияларды қала құрылысының сәулеттік мәніне интеграциялау тәртібін реттеу;</w:t>
      </w:r>
    </w:p>
    <w:bookmarkEnd w:id="44"/>
    <w:bookmarkStart w:name="z76" w:id="45"/>
    <w:p>
      <w:pPr>
        <w:spacing w:after="0"/>
        <w:ind w:left="0"/>
        <w:jc w:val="both"/>
      </w:pPr>
      <w:r>
        <w:rPr>
          <w:rFonts w:ascii="Times New Roman"/>
          <w:b w:val="false"/>
          <w:i w:val="false"/>
          <w:color w:val="000000"/>
          <w:sz w:val="28"/>
        </w:rPr>
        <w:t>
      3) ШСН мен қалалық навигация элементтерін қолдануды стандарттау;</w:t>
      </w:r>
    </w:p>
    <w:bookmarkEnd w:id="45"/>
    <w:bookmarkStart w:name="z77" w:id="46"/>
    <w:p>
      <w:pPr>
        <w:spacing w:after="0"/>
        <w:ind w:left="0"/>
        <w:jc w:val="both"/>
      </w:pPr>
      <w:r>
        <w:rPr>
          <w:rFonts w:ascii="Times New Roman"/>
          <w:b w:val="false"/>
          <w:i w:val="false"/>
          <w:color w:val="000000"/>
          <w:sz w:val="28"/>
        </w:rPr>
        <w:t>
      4) көп деңгейлі қалалық жарықтандыруға және елорданың "жасыл қаңқасын" қалыптастыруға кешенді тәсілді қамтамасыз ету.</w:t>
      </w:r>
    </w:p>
    <w:bookmarkEnd w:id="46"/>
    <w:bookmarkStart w:name="z78" w:id="47"/>
    <w:p>
      <w:pPr>
        <w:spacing w:after="0"/>
        <w:ind w:left="0"/>
        <w:jc w:val="left"/>
      </w:pPr>
      <w:r>
        <w:rPr>
          <w:rFonts w:ascii="Times New Roman"/>
          <w:b/>
          <w:i w:val="false"/>
          <w:color w:val="000000"/>
        </w:rPr>
        <w:t xml:space="preserve"> 2-бөлім. Аумақтық аймақтарға бөлу және құрылыс аудандарының ерекшеліктері</w:t>
      </w:r>
    </w:p>
    <w:bookmarkEnd w:id="47"/>
    <w:bookmarkStart w:name="z79" w:id="48"/>
    <w:p>
      <w:pPr>
        <w:spacing w:after="0"/>
        <w:ind w:left="0"/>
        <w:jc w:val="left"/>
      </w:pPr>
      <w:r>
        <w:rPr>
          <w:rFonts w:ascii="Times New Roman"/>
          <w:b/>
          <w:i w:val="false"/>
          <w:color w:val="000000"/>
        </w:rPr>
        <w:t xml:space="preserve"> 1-параграф. Елорда аумағын функционалдық аймақтарға және құрылыс морфотиптеріне бөлу</w:t>
      </w:r>
    </w:p>
    <w:bookmarkEnd w:id="48"/>
    <w:bookmarkStart w:name="z80" w:id="49"/>
    <w:p>
      <w:pPr>
        <w:spacing w:after="0"/>
        <w:ind w:left="0"/>
        <w:jc w:val="both"/>
      </w:pPr>
      <w:r>
        <w:rPr>
          <w:rFonts w:ascii="Times New Roman"/>
          <w:b w:val="false"/>
          <w:i w:val="false"/>
          <w:color w:val="000000"/>
          <w:sz w:val="28"/>
        </w:rPr>
        <w:t>
      9. Сәулеттік келбетке қойылатын талаптарды регламенттеу мақсатында Астана қаласының аумағында аумақтық аймақтарға бөлу және қалалық орта объектілерін сыныптау жүйесі белгіленеді.</w:t>
      </w:r>
    </w:p>
    <w:bookmarkEnd w:id="49"/>
    <w:bookmarkStart w:name="z81" w:id="50"/>
    <w:p>
      <w:pPr>
        <w:spacing w:after="0"/>
        <w:ind w:left="0"/>
        <w:jc w:val="both"/>
      </w:pPr>
      <w:r>
        <w:rPr>
          <w:rFonts w:ascii="Times New Roman"/>
          <w:b w:val="false"/>
          <w:i w:val="false"/>
          <w:color w:val="000000"/>
          <w:sz w:val="28"/>
        </w:rPr>
        <w:t>
      Осы тараудың талаптары тарихи-мәдени мұра объектілеріне, сондай-ақ қала құрылысы саласындағы реттеу тәртібі Қазақстан Республикасының заңнамасымен айқындалатын режимдік және стратегиялық объектілерге қолданылмайды.</w:t>
      </w:r>
    </w:p>
    <w:bookmarkEnd w:id="50"/>
    <w:bookmarkStart w:name="z82" w:id="51"/>
    <w:p>
      <w:pPr>
        <w:spacing w:after="0"/>
        <w:ind w:left="0"/>
        <w:jc w:val="both"/>
      </w:pPr>
      <w:r>
        <w:rPr>
          <w:rFonts w:ascii="Times New Roman"/>
          <w:b w:val="false"/>
          <w:i w:val="false"/>
          <w:color w:val="000000"/>
          <w:sz w:val="28"/>
        </w:rPr>
        <w:t>
      10. Аумақтық аймақтарға бөлу қалалық кеңістіктерді жүйелеу және қасбеттік шешімдерге сараланған, өлшенетін талаптарды белгілеу, абаттандыру элементтерін, көрнекі ақпаратты және ШСН орналастыру мақсатында жүзеге асырылады.</w:t>
      </w:r>
    </w:p>
    <w:bookmarkEnd w:id="51"/>
    <w:bookmarkStart w:name="z83" w:id="52"/>
    <w:p>
      <w:pPr>
        <w:spacing w:after="0"/>
        <w:ind w:left="0"/>
        <w:jc w:val="both"/>
      </w:pPr>
      <w:r>
        <w:rPr>
          <w:rFonts w:ascii="Times New Roman"/>
          <w:b w:val="false"/>
          <w:i w:val="false"/>
          <w:color w:val="000000"/>
          <w:sz w:val="28"/>
        </w:rPr>
        <w:t>
      11. Дизайн-код шеңберіндегі талаптарды саралаудың негізгі құралдары ретінде мыналар қолданылады:</w:t>
      </w:r>
    </w:p>
    <w:bookmarkEnd w:id="52"/>
    <w:bookmarkStart w:name="z84" w:id="53"/>
    <w:p>
      <w:pPr>
        <w:spacing w:after="0"/>
        <w:ind w:left="0"/>
        <w:jc w:val="both"/>
      </w:pPr>
      <w:r>
        <w:rPr>
          <w:rFonts w:ascii="Times New Roman"/>
          <w:b w:val="false"/>
          <w:i w:val="false"/>
          <w:color w:val="000000"/>
          <w:sz w:val="28"/>
        </w:rPr>
        <w:t>
      1) ғимараттар мен құрылыстарды қала құрылысының маңыздылығы және құрылыс салудың морфотиптері бойынша жіктеу (объектілерді санаттау);</w:t>
      </w:r>
    </w:p>
    <w:bookmarkEnd w:id="53"/>
    <w:bookmarkStart w:name="z85" w:id="54"/>
    <w:p>
      <w:pPr>
        <w:spacing w:after="0"/>
        <w:ind w:left="0"/>
        <w:jc w:val="both"/>
      </w:pPr>
      <w:r>
        <w:rPr>
          <w:rFonts w:ascii="Times New Roman"/>
          <w:b w:val="false"/>
          <w:i w:val="false"/>
          <w:color w:val="000000"/>
          <w:sz w:val="28"/>
        </w:rPr>
        <w:t>
      2) абаттандыру элементтері мен ШСН-ды стандарттау үшін қала аумағын функционалдық-стилистикалық аймақтарға бөлу;</w:t>
      </w:r>
    </w:p>
    <w:bookmarkEnd w:id="54"/>
    <w:bookmarkStart w:name="z86" w:id="55"/>
    <w:p>
      <w:pPr>
        <w:spacing w:after="0"/>
        <w:ind w:left="0"/>
        <w:jc w:val="both"/>
      </w:pPr>
      <w:r>
        <w:rPr>
          <w:rFonts w:ascii="Times New Roman"/>
          <w:b w:val="false"/>
          <w:i w:val="false"/>
          <w:color w:val="000000"/>
          <w:sz w:val="28"/>
        </w:rPr>
        <w:t>
      3) қоғамдық кеңістіктерді олардың басым пайдалану функциясына қарай типологияландыру.</w:t>
      </w:r>
    </w:p>
    <w:bookmarkEnd w:id="55"/>
    <w:bookmarkStart w:name="z87" w:id="56"/>
    <w:p>
      <w:pPr>
        <w:spacing w:after="0"/>
        <w:ind w:left="0"/>
        <w:jc w:val="left"/>
      </w:pPr>
      <w:r>
        <w:rPr>
          <w:rFonts w:ascii="Times New Roman"/>
          <w:b/>
          <w:i w:val="false"/>
          <w:color w:val="000000"/>
        </w:rPr>
        <w:t xml:space="preserve"> 2-параграф. Бекітілген аймақтарда орналасуына байланысты объектілерге қойылатын ерекше талаптар</w:t>
      </w:r>
    </w:p>
    <w:bookmarkEnd w:id="56"/>
    <w:bookmarkStart w:name="z88" w:id="57"/>
    <w:p>
      <w:pPr>
        <w:spacing w:after="0"/>
        <w:ind w:left="0"/>
        <w:jc w:val="both"/>
      </w:pPr>
      <w:r>
        <w:rPr>
          <w:rFonts w:ascii="Times New Roman"/>
          <w:b w:val="false"/>
          <w:i w:val="false"/>
          <w:color w:val="000000"/>
          <w:sz w:val="28"/>
        </w:rPr>
        <w:t>
      12. Қалалық ортада орналасуына байланысты объектілердің мынадай ерекше санаттары (құрылыс морфотиптері) белгіленеді:</w:t>
      </w:r>
    </w:p>
    <w:bookmarkEnd w:id="57"/>
    <w:bookmarkStart w:name="z89" w:id="58"/>
    <w:p>
      <w:pPr>
        <w:spacing w:after="0"/>
        <w:ind w:left="0"/>
        <w:jc w:val="both"/>
      </w:pPr>
      <w:r>
        <w:rPr>
          <w:rFonts w:ascii="Times New Roman"/>
          <w:b w:val="false"/>
          <w:i w:val="false"/>
          <w:color w:val="000000"/>
          <w:sz w:val="28"/>
        </w:rPr>
        <w:t>
      1) "А" санаты (негізгі объектілер): әкімшілік ғимараттар, мәдениет, денсаулық сақтау және білім беру объектілері, сондай-ақ жалпы қалалық маңызы бар магистральдық көшелердің бірінші желісіне қасбеттермен қарайтын ғимараттар (сәулет талаптарының ең жоғары деңгейі қолданылады);</w:t>
      </w:r>
    </w:p>
    <w:bookmarkEnd w:id="58"/>
    <w:bookmarkStart w:name="z90" w:id="59"/>
    <w:p>
      <w:pPr>
        <w:spacing w:after="0"/>
        <w:ind w:left="0"/>
        <w:jc w:val="both"/>
      </w:pPr>
      <w:r>
        <w:rPr>
          <w:rFonts w:ascii="Times New Roman"/>
          <w:b w:val="false"/>
          <w:i w:val="false"/>
          <w:color w:val="000000"/>
          <w:sz w:val="28"/>
        </w:rPr>
        <w:t>
      2) "Б" санаты (негізгі құрылыс): тұрғын көппәтерлі кешендер, сауда және кеңсе орталықтары, қонақ үйлер (сәулет талаптарының жоғары деңгейі қолданылады);</w:t>
      </w:r>
    </w:p>
    <w:bookmarkEnd w:id="59"/>
    <w:bookmarkStart w:name="z91" w:id="60"/>
    <w:p>
      <w:pPr>
        <w:spacing w:after="0"/>
        <w:ind w:left="0"/>
        <w:jc w:val="both"/>
      </w:pPr>
      <w:r>
        <w:rPr>
          <w:rFonts w:ascii="Times New Roman"/>
          <w:b w:val="false"/>
          <w:i w:val="false"/>
          <w:color w:val="000000"/>
          <w:sz w:val="28"/>
        </w:rPr>
        <w:t>
      3) "В" санаты (фондық құрылыс): шағын қабатты тұрғын үй құрылысы, тұрмыстық қызмет көрсету объектілері, елді мекен шекарасындағы өнеркәсіптік және өндірістік ғимараттар (сәулет талаптарының базалық деңгейі қолданылады);</w:t>
      </w:r>
    </w:p>
    <w:bookmarkEnd w:id="60"/>
    <w:bookmarkStart w:name="z92" w:id="61"/>
    <w:p>
      <w:pPr>
        <w:spacing w:after="0"/>
        <w:ind w:left="0"/>
        <w:jc w:val="both"/>
      </w:pPr>
      <w:r>
        <w:rPr>
          <w:rFonts w:ascii="Times New Roman"/>
          <w:b w:val="false"/>
          <w:i w:val="false"/>
          <w:color w:val="000000"/>
          <w:sz w:val="28"/>
        </w:rPr>
        <w:t>
      4) "Г" санаты (уақытша және техникалық құрылыстар): сауда павильондары, стационарлық емес сауда объектілері, техникалық құрылыстар (сәулет талаптарының арнайы деңгейі қолданылады).</w:t>
      </w:r>
    </w:p>
    <w:bookmarkEnd w:id="61"/>
    <w:bookmarkStart w:name="z93" w:id="62"/>
    <w:p>
      <w:pPr>
        <w:spacing w:after="0"/>
        <w:ind w:left="0"/>
        <w:jc w:val="both"/>
      </w:pPr>
      <w:r>
        <w:rPr>
          <w:rFonts w:ascii="Times New Roman"/>
          <w:b w:val="false"/>
          <w:i w:val="false"/>
          <w:color w:val="000000"/>
          <w:sz w:val="28"/>
        </w:rPr>
        <w:t xml:space="preserve">
      13. Астана қаласының аумағын объектілер санаттары бойынша бөлу Дизайн-кодқа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Аумақтың аймақтандыру картасымен реттеледі.</w:t>
      </w:r>
    </w:p>
    <w:bookmarkEnd w:id="62"/>
    <w:bookmarkStart w:name="z94" w:id="63"/>
    <w:p>
      <w:pPr>
        <w:spacing w:after="0"/>
        <w:ind w:left="0"/>
        <w:jc w:val="both"/>
      </w:pPr>
      <w:r>
        <w:rPr>
          <w:rFonts w:ascii="Times New Roman"/>
          <w:b w:val="false"/>
          <w:i w:val="false"/>
          <w:color w:val="000000"/>
          <w:sz w:val="28"/>
        </w:rPr>
        <w:t>
      14. Абаттандыру элементтері мен ШСН-ның стилистикалық бірлігін қамтамасыз ету үшін елорда аумағы мынадай нақты аймақтарға бөлінеді:</w:t>
      </w:r>
    </w:p>
    <w:bookmarkEnd w:id="63"/>
    <w:bookmarkStart w:name="z95" w:id="64"/>
    <w:p>
      <w:pPr>
        <w:spacing w:after="0"/>
        <w:ind w:left="0"/>
        <w:jc w:val="both"/>
      </w:pPr>
      <w:r>
        <w:rPr>
          <w:rFonts w:ascii="Times New Roman"/>
          <w:b w:val="false"/>
          <w:i w:val="false"/>
          <w:color w:val="000000"/>
          <w:sz w:val="28"/>
        </w:rPr>
        <w:t>
      1) классикалық аймақ: тарихи қалыптасқан құрылыс аумағы және әкімшілік функциясы бар алаң.</w:t>
      </w:r>
    </w:p>
    <w:bookmarkEnd w:id="64"/>
    <w:bookmarkStart w:name="z96" w:id="65"/>
    <w:p>
      <w:pPr>
        <w:spacing w:after="0"/>
        <w:ind w:left="0"/>
        <w:jc w:val="both"/>
      </w:pPr>
      <w:r>
        <w:rPr>
          <w:rFonts w:ascii="Times New Roman"/>
          <w:b w:val="false"/>
          <w:i w:val="false"/>
          <w:color w:val="000000"/>
          <w:sz w:val="28"/>
        </w:rPr>
        <w:t>
      ШСН жасаудың рұқсат етілген материалдары: металл (көркемдік құюды қоса алғанда), табиғи тас, ағаш, сондай-ақ көрсетілген текстураларға визуалды түрде еліктейтін сертификатталған композиттік материалдар;</w:t>
      </w:r>
    </w:p>
    <w:bookmarkEnd w:id="65"/>
    <w:bookmarkStart w:name="z97" w:id="66"/>
    <w:p>
      <w:pPr>
        <w:spacing w:after="0"/>
        <w:ind w:left="0"/>
        <w:jc w:val="both"/>
      </w:pPr>
      <w:r>
        <w:rPr>
          <w:rFonts w:ascii="Times New Roman"/>
          <w:b w:val="false"/>
          <w:i w:val="false"/>
          <w:color w:val="000000"/>
          <w:sz w:val="28"/>
        </w:rPr>
        <w:t>
      2) қазіргі аймақ (Modern): жаңа құрылыс алаңдары, іскерлік және коммерциялық орталықтар, магистральдық көшелер.</w:t>
      </w:r>
    </w:p>
    <w:bookmarkEnd w:id="66"/>
    <w:bookmarkStart w:name="z98" w:id="67"/>
    <w:p>
      <w:pPr>
        <w:spacing w:after="0"/>
        <w:ind w:left="0"/>
        <w:jc w:val="both"/>
      </w:pPr>
      <w:r>
        <w:rPr>
          <w:rFonts w:ascii="Times New Roman"/>
          <w:b w:val="false"/>
          <w:i w:val="false"/>
          <w:color w:val="000000"/>
          <w:sz w:val="28"/>
        </w:rPr>
        <w:t>
      ШСН жасаудың рұқсат етілген материалдары: металл, сәулеттік шыны, полимерлі және жоғары технологиялық композиттік материалдар;</w:t>
      </w:r>
    </w:p>
    <w:bookmarkEnd w:id="67"/>
    <w:bookmarkStart w:name="z99" w:id="68"/>
    <w:p>
      <w:pPr>
        <w:spacing w:after="0"/>
        <w:ind w:left="0"/>
        <w:jc w:val="both"/>
      </w:pPr>
      <w:r>
        <w:rPr>
          <w:rFonts w:ascii="Times New Roman"/>
          <w:b w:val="false"/>
          <w:i w:val="false"/>
          <w:color w:val="000000"/>
          <w:sz w:val="28"/>
        </w:rPr>
        <w:t>
      3) экологиялық аймақ (Eco): рекреациялық аумақтар, саябақтар, шағын бақтар, жағалаулар және көгалдандыру деңгейі жоғары аймақтар.</w:t>
      </w:r>
    </w:p>
    <w:bookmarkEnd w:id="68"/>
    <w:bookmarkStart w:name="z100" w:id="69"/>
    <w:p>
      <w:pPr>
        <w:spacing w:after="0"/>
        <w:ind w:left="0"/>
        <w:jc w:val="both"/>
      </w:pPr>
      <w:r>
        <w:rPr>
          <w:rFonts w:ascii="Times New Roman"/>
          <w:b w:val="false"/>
          <w:i w:val="false"/>
          <w:color w:val="000000"/>
          <w:sz w:val="28"/>
        </w:rPr>
        <w:t>
      ШСН-ды дайындауға арналған рұқсат етілетін материалдар: ағаш жиымы, табиғи тас, сондай-ақ экологиялық қауіпсіз қайта өңделген материалдар (экопластик).</w:t>
      </w:r>
    </w:p>
    <w:bookmarkEnd w:id="69"/>
    <w:bookmarkStart w:name="z101" w:id="70"/>
    <w:p>
      <w:pPr>
        <w:spacing w:after="0"/>
        <w:ind w:left="0"/>
        <w:jc w:val="both"/>
      </w:pPr>
      <w:r>
        <w:rPr>
          <w:rFonts w:ascii="Times New Roman"/>
          <w:b w:val="false"/>
          <w:i w:val="false"/>
          <w:color w:val="000000"/>
          <w:sz w:val="28"/>
        </w:rPr>
        <w:t xml:space="preserve">
      15. ШСН-ның стилистикалық аймақтарының шекаралары Дизайн-кодқа </w:t>
      </w:r>
      <w:r>
        <w:rPr>
          <w:rFonts w:ascii="Times New Roman"/>
          <w:b w:val="false"/>
          <w:i w:val="false"/>
          <w:color w:val="000000"/>
          <w:sz w:val="28"/>
        </w:rPr>
        <w:t>2-қосымшаға</w:t>
      </w:r>
      <w:r>
        <w:rPr>
          <w:rFonts w:ascii="Times New Roman"/>
          <w:b w:val="false"/>
          <w:i w:val="false"/>
          <w:color w:val="000000"/>
          <w:sz w:val="28"/>
        </w:rPr>
        <w:t xml:space="preserve"> сәйкес стилистикалық аймақтандыру картасымен айқындалады.</w:t>
      </w:r>
    </w:p>
    <w:bookmarkEnd w:id="70"/>
    <w:bookmarkStart w:name="z102" w:id="71"/>
    <w:p>
      <w:pPr>
        <w:spacing w:after="0"/>
        <w:ind w:left="0"/>
        <w:jc w:val="both"/>
      </w:pPr>
      <w:r>
        <w:rPr>
          <w:rFonts w:ascii="Times New Roman"/>
          <w:b w:val="false"/>
          <w:i w:val="false"/>
          <w:color w:val="000000"/>
          <w:sz w:val="28"/>
        </w:rPr>
        <w:t>
      16. Функционалдық типологиясы бойынша Астана қаласының қоғамдық кеңістіктері: магистральдық көшелер, қосалқы көшелер, орамішілік өтпелер, жаяу жүргіншілер желекжолдары, алаңдар, саябақтар, шағын бақтар, жағалаулар және аула аумақтары болып жіктеледі.</w:t>
      </w:r>
    </w:p>
    <w:bookmarkEnd w:id="71"/>
    <w:bookmarkStart w:name="z103" w:id="72"/>
    <w:p>
      <w:pPr>
        <w:spacing w:after="0"/>
        <w:ind w:left="0"/>
        <w:jc w:val="both"/>
      </w:pPr>
      <w:r>
        <w:rPr>
          <w:rFonts w:ascii="Times New Roman"/>
          <w:b w:val="false"/>
          <w:i w:val="false"/>
          <w:color w:val="000000"/>
          <w:sz w:val="28"/>
        </w:rPr>
        <w:t>
      17. Аймақтарға бөлудің нақты талаптарын қала құрылысы қызметіне интеграциялау мынадай императивті нормаларды сақтай отырып жүзеге асырылады:</w:t>
      </w:r>
    </w:p>
    <w:bookmarkEnd w:id="72"/>
    <w:bookmarkStart w:name="z104" w:id="73"/>
    <w:p>
      <w:pPr>
        <w:spacing w:after="0"/>
        <w:ind w:left="0"/>
        <w:jc w:val="both"/>
      </w:pPr>
      <w:r>
        <w:rPr>
          <w:rFonts w:ascii="Times New Roman"/>
          <w:b w:val="false"/>
          <w:i w:val="false"/>
          <w:color w:val="000000"/>
          <w:sz w:val="28"/>
        </w:rPr>
        <w:t xml:space="preserve">
      1) жер учаскесі (объектісі) шекарада немесе құрылыс салудың әртүрлі санаттарының қиылысу аймағында орналасқан жағдайда (Дизайн-кодқа </w:t>
      </w:r>
      <w:r>
        <w:rPr>
          <w:rFonts w:ascii="Times New Roman"/>
          <w:b w:val="false"/>
          <w:i w:val="false"/>
          <w:color w:val="000000"/>
          <w:sz w:val="28"/>
        </w:rPr>
        <w:t>1-қосымша</w:t>
      </w:r>
      <w:r>
        <w:rPr>
          <w:rFonts w:ascii="Times New Roman"/>
          <w:b w:val="false"/>
          <w:i w:val="false"/>
          <w:color w:val="000000"/>
          <w:sz w:val="28"/>
        </w:rPr>
        <w:t>) мұндай объектінің сәулеттік келбетіне шартсыз тәртіппен неғұрлым жоғары санат үшін белгіленген талаптар қолданылады;</w:t>
      </w:r>
    </w:p>
    <w:bookmarkEnd w:id="73"/>
    <w:bookmarkStart w:name="z105" w:id="74"/>
    <w:p>
      <w:pPr>
        <w:spacing w:after="0"/>
        <w:ind w:left="0"/>
        <w:jc w:val="both"/>
      </w:pPr>
      <w:r>
        <w:rPr>
          <w:rFonts w:ascii="Times New Roman"/>
          <w:b w:val="false"/>
          <w:i w:val="false"/>
          <w:color w:val="000000"/>
          <w:sz w:val="28"/>
        </w:rPr>
        <w:t xml:space="preserve">
      2) бір функционалдық аймақтың шекараларында және тікелей көрнекі көріну шегінде аумақтың негізгі стилистикалық бағытына сәйкес келмейтін абаттандыру элементтері мен ШСН-ды қолдануға жол берілмейді (Дизайн-кодқа </w:t>
      </w:r>
      <w:r>
        <w:rPr>
          <w:rFonts w:ascii="Times New Roman"/>
          <w:b w:val="false"/>
          <w:i w:val="false"/>
          <w:color w:val="000000"/>
          <w:sz w:val="28"/>
        </w:rPr>
        <w:t>2-қосымша</w:t>
      </w:r>
      <w:r>
        <w:rPr>
          <w:rFonts w:ascii="Times New Roman"/>
          <w:b w:val="false"/>
          <w:i w:val="false"/>
          <w:color w:val="000000"/>
          <w:sz w:val="28"/>
        </w:rPr>
        <w:t>).</w:t>
      </w:r>
    </w:p>
    <w:bookmarkEnd w:id="74"/>
    <w:bookmarkStart w:name="z106" w:id="75"/>
    <w:p>
      <w:pPr>
        <w:spacing w:after="0"/>
        <w:ind w:left="0"/>
        <w:jc w:val="both"/>
      </w:pPr>
      <w:r>
        <w:rPr>
          <w:rFonts w:ascii="Times New Roman"/>
          <w:b w:val="false"/>
          <w:i w:val="false"/>
          <w:color w:val="000000"/>
          <w:sz w:val="28"/>
        </w:rPr>
        <w:t>
      18. Осы параграфта белгіленген ерекше санаттар мен аймақтардан туындайтын қасбеттерді безендірудің, көрнекі ақпаратты орналастырудың егжей-тегжейлі көрсеткіштері, көгалдандыру алаңына және жарықтандыру жүйелеріне қойылатын талаптар осы Дизайн-кодқа сәйкес реттеледі.</w:t>
      </w:r>
    </w:p>
    <w:bookmarkEnd w:id="75"/>
    <w:bookmarkStart w:name="z107" w:id="76"/>
    <w:p>
      <w:pPr>
        <w:spacing w:after="0"/>
        <w:ind w:left="0"/>
        <w:jc w:val="left"/>
      </w:pPr>
      <w:r>
        <w:rPr>
          <w:rFonts w:ascii="Times New Roman"/>
          <w:b/>
          <w:i w:val="false"/>
          <w:color w:val="000000"/>
        </w:rPr>
        <w:t xml:space="preserve"> II тарау. Дизайн-кодтың талаптары мен ережелері</w:t>
      </w:r>
    </w:p>
    <w:bookmarkEnd w:id="76"/>
    <w:bookmarkStart w:name="z108" w:id="77"/>
    <w:p>
      <w:pPr>
        <w:spacing w:after="0"/>
        <w:ind w:left="0"/>
        <w:jc w:val="left"/>
      </w:pPr>
      <w:r>
        <w:rPr>
          <w:rFonts w:ascii="Times New Roman"/>
          <w:b/>
          <w:i w:val="false"/>
          <w:color w:val="000000"/>
        </w:rPr>
        <w:t xml:space="preserve"> 3-бөлім. Қасбеттердің үйлесімді және стилистикалық келбетін және олардың элементтерін қалыптастыруға бағытталған талаптар мен қағидалар</w:t>
      </w:r>
    </w:p>
    <w:bookmarkEnd w:id="77"/>
    <w:bookmarkStart w:name="z109" w:id="78"/>
    <w:p>
      <w:pPr>
        <w:spacing w:after="0"/>
        <w:ind w:left="0"/>
        <w:jc w:val="left"/>
      </w:pPr>
      <w:r>
        <w:rPr>
          <w:rFonts w:ascii="Times New Roman"/>
          <w:b/>
          <w:i w:val="false"/>
          <w:color w:val="000000"/>
        </w:rPr>
        <w:t xml:space="preserve"> 1-параграф. Қасбеттердің сәулеттік келбетіне қойылатын талаптар</w:t>
      </w:r>
    </w:p>
    <w:bookmarkEnd w:id="78"/>
    <w:bookmarkStart w:name="z110" w:id="79"/>
    <w:p>
      <w:pPr>
        <w:spacing w:after="0"/>
        <w:ind w:left="0"/>
        <w:jc w:val="both"/>
      </w:pPr>
      <w:r>
        <w:rPr>
          <w:rFonts w:ascii="Times New Roman"/>
          <w:b w:val="false"/>
          <w:i w:val="false"/>
          <w:color w:val="000000"/>
          <w:sz w:val="28"/>
        </w:rPr>
        <w:t xml:space="preserve">
      19. Ғимараттар мен құрылыстардың қасбеттерінің сәулеттік-көркемдік келбеті Дизайн-код талаптарына және Қазақстан Республикасы Құрылыс </w:t>
      </w:r>
      <w:r>
        <w:rPr>
          <w:rFonts w:ascii="Times New Roman"/>
          <w:b w:val="false"/>
          <w:i w:val="false"/>
          <w:color w:val="000000"/>
          <w:sz w:val="28"/>
        </w:rPr>
        <w:t>кодексінің</w:t>
      </w:r>
      <w:r>
        <w:rPr>
          <w:rFonts w:ascii="Times New Roman"/>
          <w:b w:val="false"/>
          <w:i w:val="false"/>
          <w:color w:val="000000"/>
          <w:sz w:val="28"/>
        </w:rPr>
        <w:t xml:space="preserve"> ережелеріне қатаң сәйкес визуалды тартымды, композициялық аяқталған және жайлы қалалық орта құру мақсатында қалыптастырылады.</w:t>
      </w:r>
    </w:p>
    <w:bookmarkEnd w:id="79"/>
    <w:bookmarkStart w:name="z111" w:id="80"/>
    <w:p>
      <w:pPr>
        <w:spacing w:after="0"/>
        <w:ind w:left="0"/>
        <w:jc w:val="both"/>
      </w:pPr>
      <w:r>
        <w:rPr>
          <w:rFonts w:ascii="Times New Roman"/>
          <w:b w:val="false"/>
          <w:i w:val="false"/>
          <w:color w:val="000000"/>
          <w:sz w:val="28"/>
        </w:rPr>
        <w:t>
      20. Композициялық бірлікті қамтамасыз ету және қала құрылысы сәйкестігін сақтау мақсатында түстік шешімдер, әрлеу материалдары және сыртқы безендіру элементтерін орналастыру схемасы ғимараттың қасбетінің нобайында (бұдан әрі − Қасбеттің паспорты) міндетті түрде тіркелуге тиіс. Қасбеттің бекітілген паспортынсыз қасбеттің көрнекі келбетін өзгертуге жол берілмейді.</w:t>
      </w:r>
    </w:p>
    <w:bookmarkEnd w:id="80"/>
    <w:bookmarkStart w:name="z112" w:id="81"/>
    <w:p>
      <w:pPr>
        <w:spacing w:after="0"/>
        <w:ind w:left="0"/>
        <w:jc w:val="both"/>
      </w:pPr>
      <w:r>
        <w:rPr>
          <w:rFonts w:ascii="Times New Roman"/>
          <w:b w:val="false"/>
          <w:i w:val="false"/>
          <w:color w:val="000000"/>
          <w:sz w:val="28"/>
        </w:rPr>
        <w:t>
      21. "А" (негізгі объектілер) және "Б" (негізгі құрылыс) санаттарына жатқызылған ғимараттардың қасбеттерін жобалау, салу және реконструкциялау кезінде мынадай эстетикалық және композициялық талаптардың сақталуы қамтамасыз етіледі:</w:t>
      </w:r>
    </w:p>
    <w:bookmarkEnd w:id="81"/>
    <w:bookmarkStart w:name="z113" w:id="82"/>
    <w:p>
      <w:pPr>
        <w:spacing w:after="0"/>
        <w:ind w:left="0"/>
        <w:jc w:val="both"/>
      </w:pPr>
      <w:r>
        <w:rPr>
          <w:rFonts w:ascii="Times New Roman"/>
          <w:b w:val="false"/>
          <w:i w:val="false"/>
          <w:color w:val="000000"/>
          <w:sz w:val="28"/>
        </w:rPr>
        <w:t>
      1) тектоникалық және пропорциялар: қасбет жертөле бөлігіне, негізгі қасбет өрісіне және соңғы бөлігіне (карниз, парапет, аттик) көрнекі түрде бөлінуге жатады.</w:t>
      </w:r>
    </w:p>
    <w:bookmarkEnd w:id="82"/>
    <w:bookmarkStart w:name="z114" w:id="83"/>
    <w:p>
      <w:pPr>
        <w:spacing w:after="0"/>
        <w:ind w:left="0"/>
        <w:jc w:val="both"/>
      </w:pPr>
      <w:r>
        <w:rPr>
          <w:rFonts w:ascii="Times New Roman"/>
          <w:b w:val="false"/>
          <w:i w:val="false"/>
          <w:color w:val="000000"/>
          <w:sz w:val="28"/>
        </w:rPr>
        <w:t>
      Жертөле бөлігінің қаптамасы бірінші қабаттың қабаттасу деңгейінен төмен емес биіктікке климаттық әсер ету кезінде эстетикалық келбетін сақтайтын тозуға төзімді материалдардан жасалады;</w:t>
      </w:r>
    </w:p>
    <w:bookmarkEnd w:id="83"/>
    <w:bookmarkStart w:name="z115" w:id="84"/>
    <w:p>
      <w:pPr>
        <w:spacing w:after="0"/>
        <w:ind w:left="0"/>
        <w:jc w:val="both"/>
      </w:pPr>
      <w:r>
        <w:rPr>
          <w:rFonts w:ascii="Times New Roman"/>
          <w:b w:val="false"/>
          <w:i w:val="false"/>
          <w:color w:val="000000"/>
          <w:sz w:val="28"/>
        </w:rPr>
        <w:t>
      2) сәулеттік ырғақ: магистральдық және қосалқы көшелерге қарайтын ұзындығы 40 м-ден асатын бөлінбеген (бос) қасбеттік жазықтықтарды жобалауға жол берілмейді. Құрылыстың көрнекі біркелкілігін болдырмау үшін сәулеттік екпін қолданылады (ұстындар, терезе ойықтары, қасбеттік жазықтықтың тереңдігініңмақты өзгеруі, көп форматты витражды әйнек).</w:t>
      </w:r>
    </w:p>
    <w:bookmarkEnd w:id="84"/>
    <w:bookmarkStart w:name="z116" w:id="85"/>
    <w:p>
      <w:pPr>
        <w:spacing w:after="0"/>
        <w:ind w:left="0"/>
        <w:jc w:val="both"/>
      </w:pPr>
      <w:r>
        <w:rPr>
          <w:rFonts w:ascii="Times New Roman"/>
          <w:b w:val="false"/>
          <w:i w:val="false"/>
          <w:color w:val="000000"/>
          <w:sz w:val="28"/>
        </w:rPr>
        <w:t>
      22. Үйлесімді сәулеттік келбетті қалыптастыру мақсатында қасбеттерді әрлеу материалдарына жоғары эстетикалық сапаны қамтамасыз ететін мынадай талаптар қойылады:</w:t>
      </w:r>
    </w:p>
    <w:bookmarkEnd w:id="85"/>
    <w:bookmarkStart w:name="z117" w:id="86"/>
    <w:p>
      <w:pPr>
        <w:spacing w:after="0"/>
        <w:ind w:left="0"/>
        <w:jc w:val="both"/>
      </w:pPr>
      <w:r>
        <w:rPr>
          <w:rFonts w:ascii="Times New Roman"/>
          <w:b w:val="false"/>
          <w:i w:val="false"/>
          <w:color w:val="000000"/>
          <w:sz w:val="28"/>
        </w:rPr>
        <w:t>
      1) "А" және "Б" санатындағы ғимараттардың алдыңғы (негізгі) қасбеттерінде қалалық ортаның визуалды сипаттамаларын нашарлататын материалдарды (баннерлік мата, профильденген металл табақ, асбестцементті табақтар, ПВХ-сайдинг, ашық бекіту тәсілі бар сэндвич-панельдер) қолдануға жол берілмейді;</w:t>
      </w:r>
    </w:p>
    <w:bookmarkEnd w:id="86"/>
    <w:bookmarkStart w:name="z118" w:id="87"/>
    <w:p>
      <w:pPr>
        <w:spacing w:after="0"/>
        <w:ind w:left="0"/>
        <w:jc w:val="both"/>
      </w:pPr>
      <w:r>
        <w:rPr>
          <w:rFonts w:ascii="Times New Roman"/>
          <w:b w:val="false"/>
          <w:i w:val="false"/>
          <w:color w:val="000000"/>
          <w:sz w:val="28"/>
        </w:rPr>
        <w:t>
      2) визуалды тұтастықты қамтамасыз ету және эклектиканы болдырмау мақсатында бір алдыңғы қасбет шегінде фактурасы бойынша өзара үйлесімді қаптау материалдарының 3 негізгі түрінен артық қолданылмайды.</w:t>
      </w:r>
    </w:p>
    <w:bookmarkEnd w:id="87"/>
    <w:bookmarkStart w:name="z119" w:id="88"/>
    <w:p>
      <w:pPr>
        <w:spacing w:after="0"/>
        <w:ind w:left="0"/>
        <w:jc w:val="both"/>
      </w:pPr>
      <w:r>
        <w:rPr>
          <w:rFonts w:ascii="Times New Roman"/>
          <w:b w:val="false"/>
          <w:i w:val="false"/>
          <w:color w:val="000000"/>
          <w:sz w:val="28"/>
        </w:rPr>
        <w:t>
      23. Қасбеттердің түстік шешімі (колористикасы) халықаралық стандартталған RAL немесе NCS түстік жүйелерін қолдану арқылы жобаланады.</w:t>
      </w:r>
    </w:p>
    <w:bookmarkEnd w:id="88"/>
    <w:bookmarkStart w:name="z120" w:id="89"/>
    <w:p>
      <w:pPr>
        <w:spacing w:after="0"/>
        <w:ind w:left="0"/>
        <w:jc w:val="both"/>
      </w:pPr>
      <w:r>
        <w:rPr>
          <w:rFonts w:ascii="Times New Roman"/>
          <w:b w:val="false"/>
          <w:i w:val="false"/>
          <w:color w:val="000000"/>
          <w:sz w:val="28"/>
        </w:rPr>
        <w:t xml:space="preserve">
      Түстік палитраны таңдау (Дизайн-кодқа </w:t>
      </w:r>
      <w:r>
        <w:rPr>
          <w:rFonts w:ascii="Times New Roman"/>
          <w:b w:val="false"/>
          <w:i w:val="false"/>
          <w:color w:val="000000"/>
          <w:sz w:val="28"/>
        </w:rPr>
        <w:t>6-қосымша</w:t>
      </w:r>
      <w:r>
        <w:rPr>
          <w:rFonts w:ascii="Times New Roman"/>
          <w:b w:val="false"/>
          <w:i w:val="false"/>
          <w:color w:val="000000"/>
          <w:sz w:val="28"/>
        </w:rPr>
        <w:t xml:space="preserve">) тек қана Астана қаласының түс картасы негізінде жүзеге асырылады (Дизайн-кодқа </w:t>
      </w:r>
      <w:r>
        <w:rPr>
          <w:rFonts w:ascii="Times New Roman"/>
          <w:b w:val="false"/>
          <w:i w:val="false"/>
          <w:color w:val="000000"/>
          <w:sz w:val="28"/>
        </w:rPr>
        <w:t>3-қосымша</w:t>
      </w:r>
      <w:r>
        <w:rPr>
          <w:rFonts w:ascii="Times New Roman"/>
          <w:b w:val="false"/>
          <w:i w:val="false"/>
          <w:color w:val="000000"/>
          <w:sz w:val="28"/>
        </w:rPr>
        <w:t>).</w:t>
      </w:r>
    </w:p>
    <w:bookmarkEnd w:id="89"/>
    <w:bookmarkStart w:name="z121" w:id="90"/>
    <w:p>
      <w:pPr>
        <w:spacing w:after="0"/>
        <w:ind w:left="0"/>
        <w:jc w:val="both"/>
      </w:pPr>
      <w:r>
        <w:rPr>
          <w:rFonts w:ascii="Times New Roman"/>
          <w:b w:val="false"/>
          <w:i w:val="false"/>
          <w:color w:val="000000"/>
          <w:sz w:val="28"/>
        </w:rPr>
        <w:t>
      24. Алдыңғы қасбеттің түстік жүктемесін бөлу стилистикалық бірлікті қамтамасыз ететін мынадай өлшенетін пропорцияларда жүзеге асырылады:</w:t>
      </w:r>
    </w:p>
    <w:bookmarkEnd w:id="90"/>
    <w:bookmarkStart w:name="z122" w:id="91"/>
    <w:p>
      <w:pPr>
        <w:spacing w:after="0"/>
        <w:ind w:left="0"/>
        <w:jc w:val="both"/>
      </w:pPr>
      <w:r>
        <w:rPr>
          <w:rFonts w:ascii="Times New Roman"/>
          <w:b w:val="false"/>
          <w:i w:val="false"/>
          <w:color w:val="000000"/>
          <w:sz w:val="28"/>
        </w:rPr>
        <w:t xml:space="preserve">
      1) негізгі (базалық) түс (Дизайн-кодқа </w:t>
      </w:r>
      <w:r>
        <w:rPr>
          <w:rFonts w:ascii="Times New Roman"/>
          <w:b w:val="false"/>
          <w:i w:val="false"/>
          <w:color w:val="000000"/>
          <w:sz w:val="28"/>
        </w:rPr>
        <w:t>3-қосымша</w:t>
      </w:r>
      <w:r>
        <w:rPr>
          <w:rFonts w:ascii="Times New Roman"/>
          <w:b w:val="false"/>
          <w:i w:val="false"/>
          <w:color w:val="000000"/>
          <w:sz w:val="28"/>
        </w:rPr>
        <w:t>) ашық, бейтарап немесе бәсең реңктер) қасбеттің жалпы ауданының (әйнектелген бөліктің ауданын есепке алмағанда) кемінде 60%-ын құрайды;</w:t>
      </w:r>
    </w:p>
    <w:bookmarkEnd w:id="91"/>
    <w:bookmarkStart w:name="z123" w:id="92"/>
    <w:p>
      <w:pPr>
        <w:spacing w:after="0"/>
        <w:ind w:left="0"/>
        <w:jc w:val="both"/>
      </w:pPr>
      <w:r>
        <w:rPr>
          <w:rFonts w:ascii="Times New Roman"/>
          <w:b w:val="false"/>
          <w:i w:val="false"/>
          <w:color w:val="000000"/>
          <w:sz w:val="28"/>
        </w:rPr>
        <w:t>
      2) қосымша түс (сәулеттік элементтерді, эркерлерді, цокольді эстетикалық тұрғыдан айқындап көрсету үшін) қасбеттің жалпы ауданының 30%-ынан аспайды.</w:t>
      </w:r>
    </w:p>
    <w:bookmarkEnd w:id="92"/>
    <w:bookmarkStart w:name="z124" w:id="93"/>
    <w:p>
      <w:pPr>
        <w:spacing w:after="0"/>
        <w:ind w:left="0"/>
        <w:jc w:val="both"/>
      </w:pPr>
      <w:r>
        <w:rPr>
          <w:rFonts w:ascii="Times New Roman"/>
          <w:b w:val="false"/>
          <w:i w:val="false"/>
          <w:color w:val="000000"/>
          <w:sz w:val="28"/>
        </w:rPr>
        <w:t>
      3) екпін түс (кіреберіс топтарын, тауашалардыжәне сәндік бөлшектерді жергілікті түрде ерекшелеу үшін) қасбеттің жалпы ауданының 10%-ынан аспайды.</w:t>
      </w:r>
    </w:p>
    <w:bookmarkEnd w:id="93"/>
    <w:bookmarkStart w:name="z125" w:id="94"/>
    <w:p>
      <w:pPr>
        <w:spacing w:after="0"/>
        <w:ind w:left="0"/>
        <w:jc w:val="both"/>
      </w:pPr>
      <w:r>
        <w:rPr>
          <w:rFonts w:ascii="Times New Roman"/>
          <w:b w:val="false"/>
          <w:i w:val="false"/>
          <w:color w:val="000000"/>
          <w:sz w:val="28"/>
        </w:rPr>
        <w:t>
      25. Қасбеттерді қайта құру кезінде ғимараттың әйнектелуінің бірыңғай контуры қамтамасыз етіледі.</w:t>
      </w:r>
    </w:p>
    <w:bookmarkEnd w:id="94"/>
    <w:bookmarkStart w:name="z126" w:id="95"/>
    <w:p>
      <w:pPr>
        <w:spacing w:after="0"/>
        <w:ind w:left="0"/>
        <w:jc w:val="both"/>
      </w:pPr>
      <w:r>
        <w:rPr>
          <w:rFonts w:ascii="Times New Roman"/>
          <w:b w:val="false"/>
          <w:i w:val="false"/>
          <w:color w:val="000000"/>
          <w:sz w:val="28"/>
        </w:rPr>
        <w:t>
      Бір қасбет шегінде қамтамасыз етіледі:</w:t>
      </w:r>
    </w:p>
    <w:bookmarkEnd w:id="95"/>
    <w:bookmarkStart w:name="z127" w:id="96"/>
    <w:p>
      <w:pPr>
        <w:spacing w:after="0"/>
        <w:ind w:left="0"/>
        <w:jc w:val="both"/>
      </w:pPr>
      <w:r>
        <w:rPr>
          <w:rFonts w:ascii="Times New Roman"/>
          <w:b w:val="false"/>
          <w:i w:val="false"/>
          <w:color w:val="000000"/>
          <w:sz w:val="28"/>
        </w:rPr>
        <w:t>
      1) терезе профильдерінің бірыңғай түсі;</w:t>
      </w:r>
    </w:p>
    <w:bookmarkEnd w:id="96"/>
    <w:bookmarkStart w:name="z128" w:id="97"/>
    <w:p>
      <w:pPr>
        <w:spacing w:after="0"/>
        <w:ind w:left="0"/>
        <w:jc w:val="both"/>
      </w:pPr>
      <w:r>
        <w:rPr>
          <w:rFonts w:ascii="Times New Roman"/>
          <w:b w:val="false"/>
          <w:i w:val="false"/>
          <w:color w:val="000000"/>
          <w:sz w:val="28"/>
        </w:rPr>
        <w:t>
      2) терезе жақтауларының бірыңғай өрнегі;</w:t>
      </w:r>
    </w:p>
    <w:bookmarkEnd w:id="97"/>
    <w:bookmarkStart w:name="z129" w:id="98"/>
    <w:p>
      <w:pPr>
        <w:spacing w:after="0"/>
        <w:ind w:left="0"/>
        <w:jc w:val="both"/>
      </w:pPr>
      <w:r>
        <w:rPr>
          <w:rFonts w:ascii="Times New Roman"/>
          <w:b w:val="false"/>
          <w:i w:val="false"/>
          <w:color w:val="000000"/>
          <w:sz w:val="28"/>
        </w:rPr>
        <w:t>
      3) терезе блоктарының бірыңғай конфигурациясы;</w:t>
      </w:r>
    </w:p>
    <w:bookmarkEnd w:id="98"/>
    <w:bookmarkStart w:name="z130" w:id="99"/>
    <w:p>
      <w:pPr>
        <w:spacing w:after="0"/>
        <w:ind w:left="0"/>
        <w:jc w:val="both"/>
      </w:pPr>
      <w:r>
        <w:rPr>
          <w:rFonts w:ascii="Times New Roman"/>
          <w:b w:val="false"/>
          <w:i w:val="false"/>
          <w:color w:val="000000"/>
          <w:sz w:val="28"/>
        </w:rPr>
        <w:t>
      4) балкондар мен лоджияларды әйнектеудің бірыңғай түрі;</w:t>
      </w:r>
    </w:p>
    <w:bookmarkEnd w:id="99"/>
    <w:bookmarkStart w:name="z131" w:id="100"/>
    <w:p>
      <w:pPr>
        <w:spacing w:after="0"/>
        <w:ind w:left="0"/>
        <w:jc w:val="both"/>
      </w:pPr>
      <w:r>
        <w:rPr>
          <w:rFonts w:ascii="Times New Roman"/>
          <w:b w:val="false"/>
          <w:i w:val="false"/>
          <w:color w:val="000000"/>
          <w:sz w:val="28"/>
        </w:rPr>
        <w:t>
      5) терезе ойықтарын сәулеттік безендірудің бірыңғай қағидаттары;</w:t>
      </w:r>
    </w:p>
    <w:bookmarkEnd w:id="100"/>
    <w:bookmarkStart w:name="z132" w:id="101"/>
    <w:p>
      <w:pPr>
        <w:spacing w:after="0"/>
        <w:ind w:left="0"/>
        <w:jc w:val="both"/>
      </w:pPr>
      <w:r>
        <w:rPr>
          <w:rFonts w:ascii="Times New Roman"/>
          <w:b w:val="false"/>
          <w:i w:val="false"/>
          <w:color w:val="000000"/>
          <w:sz w:val="28"/>
        </w:rPr>
        <w:t>
      6) инженерлік жабдықтар ғимараттың сәулеттік келбетіне үйлестіріле енгізіліп, визуалды шудың пайда болуына жол бермейді.</w:t>
      </w:r>
    </w:p>
    <w:bookmarkEnd w:id="101"/>
    <w:bookmarkStart w:name="z133" w:id="102"/>
    <w:p>
      <w:pPr>
        <w:spacing w:after="0"/>
        <w:ind w:left="0"/>
        <w:jc w:val="both"/>
      </w:pPr>
      <w:r>
        <w:rPr>
          <w:rFonts w:ascii="Times New Roman"/>
          <w:b w:val="false"/>
          <w:i w:val="false"/>
          <w:color w:val="000000"/>
          <w:sz w:val="28"/>
        </w:rPr>
        <w:t>
      26. Кондиционерлердің сыртқы блоктары, желдету жабдықтары және өзге де инженерлік құрылғылар:</w:t>
      </w:r>
    </w:p>
    <w:bookmarkEnd w:id="102"/>
    <w:bookmarkStart w:name="z134" w:id="103"/>
    <w:p>
      <w:pPr>
        <w:spacing w:after="0"/>
        <w:ind w:left="0"/>
        <w:jc w:val="both"/>
      </w:pPr>
      <w:r>
        <w:rPr>
          <w:rFonts w:ascii="Times New Roman"/>
          <w:b w:val="false"/>
          <w:i w:val="false"/>
          <w:color w:val="000000"/>
          <w:sz w:val="28"/>
        </w:rPr>
        <w:t>
      1) аула қасбеттерінде;</w:t>
      </w:r>
    </w:p>
    <w:bookmarkEnd w:id="103"/>
    <w:bookmarkStart w:name="z135" w:id="104"/>
    <w:p>
      <w:pPr>
        <w:spacing w:after="0"/>
        <w:ind w:left="0"/>
        <w:jc w:val="both"/>
      </w:pPr>
      <w:r>
        <w:rPr>
          <w:rFonts w:ascii="Times New Roman"/>
          <w:b w:val="false"/>
          <w:i w:val="false"/>
          <w:color w:val="000000"/>
          <w:sz w:val="28"/>
        </w:rPr>
        <w:t>
      2) шатырда;</w:t>
      </w:r>
    </w:p>
    <w:bookmarkEnd w:id="104"/>
    <w:bookmarkStart w:name="z136" w:id="105"/>
    <w:p>
      <w:pPr>
        <w:spacing w:after="0"/>
        <w:ind w:left="0"/>
        <w:jc w:val="both"/>
      </w:pPr>
      <w:r>
        <w:rPr>
          <w:rFonts w:ascii="Times New Roman"/>
          <w:b w:val="false"/>
          <w:i w:val="false"/>
          <w:color w:val="000000"/>
          <w:sz w:val="28"/>
        </w:rPr>
        <w:t>
      3) техникалық тауашаларда;</w:t>
      </w:r>
    </w:p>
    <w:bookmarkEnd w:id="105"/>
    <w:bookmarkStart w:name="z137" w:id="106"/>
    <w:p>
      <w:pPr>
        <w:spacing w:after="0"/>
        <w:ind w:left="0"/>
        <w:jc w:val="both"/>
      </w:pPr>
      <w:r>
        <w:rPr>
          <w:rFonts w:ascii="Times New Roman"/>
          <w:b w:val="false"/>
          <w:i w:val="false"/>
          <w:color w:val="000000"/>
          <w:sz w:val="28"/>
        </w:rPr>
        <w:t>
      4) қасбет паспортында көзделген сәндік себеттерде немесе экрандарда орналастырылады.</w:t>
      </w:r>
    </w:p>
    <w:bookmarkEnd w:id="106"/>
    <w:bookmarkStart w:name="z138" w:id="107"/>
    <w:p>
      <w:pPr>
        <w:spacing w:after="0"/>
        <w:ind w:left="0"/>
        <w:jc w:val="both"/>
      </w:pPr>
      <w:r>
        <w:rPr>
          <w:rFonts w:ascii="Times New Roman"/>
          <w:b w:val="false"/>
          <w:i w:val="false"/>
          <w:color w:val="000000"/>
          <w:sz w:val="28"/>
        </w:rPr>
        <w:t>
      27. Магистральдық көшелерге, алаңдарға, қоғамдық кеңістіктерге және негізгі жаяу жүру бағдарларына қарайтын қасбеттерге кондиционерлерді ашық орналастыруға жол берілмейді.</w:t>
      </w:r>
    </w:p>
    <w:bookmarkEnd w:id="107"/>
    <w:bookmarkStart w:name="z139" w:id="108"/>
    <w:p>
      <w:pPr>
        <w:spacing w:after="0"/>
        <w:ind w:left="0"/>
        <w:jc w:val="both"/>
      </w:pPr>
      <w:r>
        <w:rPr>
          <w:rFonts w:ascii="Times New Roman"/>
          <w:b w:val="false"/>
          <w:i w:val="false"/>
          <w:color w:val="000000"/>
          <w:sz w:val="28"/>
        </w:rPr>
        <w:t>
      28. Қасбеттерді әрлеу үшін ұзақ мерзімді және эстетикалық сапасы жоғары материалдарды қолдануға жол беріледі:</w:t>
      </w:r>
    </w:p>
    <w:bookmarkEnd w:id="108"/>
    <w:bookmarkStart w:name="z140" w:id="109"/>
    <w:p>
      <w:pPr>
        <w:spacing w:after="0"/>
        <w:ind w:left="0"/>
        <w:jc w:val="both"/>
      </w:pPr>
      <w:r>
        <w:rPr>
          <w:rFonts w:ascii="Times New Roman"/>
          <w:b w:val="false"/>
          <w:i w:val="false"/>
          <w:color w:val="000000"/>
          <w:sz w:val="28"/>
        </w:rPr>
        <w:t>
      1) табиғи тас немесе оның негізіндегі бұйымдар (гранит, травертин, әктас, ұлутас, мәрмәр, кварцит, табиғи тастан жасалған жеңілдетілген панельдер).</w:t>
      </w:r>
    </w:p>
    <w:bookmarkEnd w:id="109"/>
    <w:bookmarkStart w:name="z141" w:id="110"/>
    <w:p>
      <w:pPr>
        <w:spacing w:after="0"/>
        <w:ind w:left="0"/>
        <w:jc w:val="both"/>
      </w:pPr>
      <w:r>
        <w:rPr>
          <w:rFonts w:ascii="Times New Roman"/>
          <w:b w:val="false"/>
          <w:i w:val="false"/>
          <w:color w:val="000000"/>
          <w:sz w:val="28"/>
        </w:rPr>
        <w:t>
      2) бетон және композиттік сәулеттік материалдар (сәулеттік бетон, шыныталшықты бетон (GRC), аса жоғары беріктікті талшықты бетон (UHPC), талшықты цемент панельдері).</w:t>
      </w:r>
    </w:p>
    <w:bookmarkEnd w:id="110"/>
    <w:bookmarkStart w:name="z142" w:id="111"/>
    <w:p>
      <w:pPr>
        <w:spacing w:after="0"/>
        <w:ind w:left="0"/>
        <w:jc w:val="both"/>
      </w:pPr>
      <w:r>
        <w:rPr>
          <w:rFonts w:ascii="Times New Roman"/>
          <w:b w:val="false"/>
          <w:i w:val="false"/>
          <w:color w:val="000000"/>
          <w:sz w:val="28"/>
        </w:rPr>
        <w:t>
      3) клинкерлік және керамикалық материалдар (клинкер кірпіші, клинкер тақтайшасы, сәулеттік керамика, керамикалық қасбеттік панельдер).</w:t>
      </w:r>
    </w:p>
    <w:bookmarkEnd w:id="111"/>
    <w:bookmarkStart w:name="z143" w:id="112"/>
    <w:p>
      <w:pPr>
        <w:spacing w:after="0"/>
        <w:ind w:left="0"/>
        <w:jc w:val="both"/>
      </w:pPr>
      <w:r>
        <w:rPr>
          <w:rFonts w:ascii="Times New Roman"/>
          <w:b w:val="false"/>
          <w:i w:val="false"/>
          <w:color w:val="000000"/>
          <w:sz w:val="28"/>
        </w:rPr>
        <w:t>
      4) металл қасбеттік жүйелер (алюминий қасбеттік панельдері, алюминий кассеталық жүйелер, анодталған алюминий панельдері, перфорацияланған металл панельдер, тот баспайтын болат панельдері, атмосфералық әсерге төзімді болаттан (Corten) жасалған панельдер, ламельдер және күннен қорғайтын жүйелер).</w:t>
      </w:r>
    </w:p>
    <w:bookmarkEnd w:id="112"/>
    <w:bookmarkStart w:name="z144" w:id="113"/>
    <w:p>
      <w:pPr>
        <w:spacing w:after="0"/>
        <w:ind w:left="0"/>
        <w:jc w:val="both"/>
      </w:pPr>
      <w:r>
        <w:rPr>
          <w:rFonts w:ascii="Times New Roman"/>
          <w:b w:val="false"/>
          <w:i w:val="false"/>
          <w:color w:val="000000"/>
          <w:sz w:val="28"/>
        </w:rPr>
        <w:t>
      5) жарық өткізетін қасбеттік жүйелер (сәулеттік шыны, құрылымдық қасбеттік әйнектеу, энергия тиімді шыны қасбеттік жүйелер).</w:t>
      </w:r>
    </w:p>
    <w:bookmarkEnd w:id="113"/>
    <w:bookmarkStart w:name="z145" w:id="114"/>
    <w:p>
      <w:pPr>
        <w:spacing w:after="0"/>
        <w:ind w:left="0"/>
        <w:jc w:val="both"/>
      </w:pPr>
      <w:r>
        <w:rPr>
          <w:rFonts w:ascii="Times New Roman"/>
          <w:b w:val="false"/>
          <w:i w:val="false"/>
          <w:color w:val="000000"/>
          <w:sz w:val="28"/>
        </w:rPr>
        <w:t>
      6) ағаш және ағаш-композиттік материалдар (сыртқы қолдануға арналған ағаш, ағаш-полимерлі композиттік материалдар (АПК).</w:t>
      </w:r>
    </w:p>
    <w:bookmarkEnd w:id="114"/>
    <w:bookmarkStart w:name="z146" w:id="115"/>
    <w:p>
      <w:pPr>
        <w:spacing w:after="0"/>
        <w:ind w:left="0"/>
        <w:jc w:val="both"/>
      </w:pPr>
      <w:r>
        <w:rPr>
          <w:rFonts w:ascii="Times New Roman"/>
          <w:b w:val="false"/>
          <w:i w:val="false"/>
          <w:color w:val="000000"/>
          <w:sz w:val="28"/>
        </w:rPr>
        <w:t>
      29. "А" және "Б" санаттарындағы ғимараттардың басты қасбеттерінде визуалды шу тудыратын, пайдалану сипаттамалары төмен немесе объектінің сәулеттік келбетіне сәйкес келмейтін материалдарды қолдануға жол берілмейді, оның ішінде:</w:t>
      </w:r>
    </w:p>
    <w:bookmarkEnd w:id="115"/>
    <w:bookmarkStart w:name="z147" w:id="116"/>
    <w:p>
      <w:pPr>
        <w:spacing w:after="0"/>
        <w:ind w:left="0"/>
        <w:jc w:val="both"/>
      </w:pPr>
      <w:r>
        <w:rPr>
          <w:rFonts w:ascii="Times New Roman"/>
          <w:b w:val="false"/>
          <w:i w:val="false"/>
          <w:color w:val="000000"/>
          <w:sz w:val="28"/>
        </w:rPr>
        <w:t>
      1) профильденген металл қаңылтырды;</w:t>
      </w:r>
    </w:p>
    <w:bookmarkEnd w:id="116"/>
    <w:bookmarkStart w:name="z148" w:id="117"/>
    <w:p>
      <w:pPr>
        <w:spacing w:after="0"/>
        <w:ind w:left="0"/>
        <w:jc w:val="both"/>
      </w:pPr>
      <w:r>
        <w:rPr>
          <w:rFonts w:ascii="Times New Roman"/>
          <w:b w:val="false"/>
          <w:i w:val="false"/>
          <w:color w:val="000000"/>
          <w:sz w:val="28"/>
        </w:rPr>
        <w:t>
      2) сылақты;</w:t>
      </w:r>
    </w:p>
    <w:bookmarkEnd w:id="117"/>
    <w:bookmarkStart w:name="z149" w:id="118"/>
    <w:p>
      <w:pPr>
        <w:spacing w:after="0"/>
        <w:ind w:left="0"/>
        <w:jc w:val="both"/>
      </w:pPr>
      <w:r>
        <w:rPr>
          <w:rFonts w:ascii="Times New Roman"/>
          <w:b w:val="false"/>
          <w:i w:val="false"/>
          <w:color w:val="000000"/>
          <w:sz w:val="28"/>
        </w:rPr>
        <w:t>
      3) асбестцемент парақтарын;</w:t>
      </w:r>
    </w:p>
    <w:bookmarkEnd w:id="118"/>
    <w:bookmarkStart w:name="z150" w:id="119"/>
    <w:p>
      <w:pPr>
        <w:spacing w:after="0"/>
        <w:ind w:left="0"/>
        <w:jc w:val="both"/>
      </w:pPr>
      <w:r>
        <w:rPr>
          <w:rFonts w:ascii="Times New Roman"/>
          <w:b w:val="false"/>
          <w:i w:val="false"/>
          <w:color w:val="000000"/>
          <w:sz w:val="28"/>
        </w:rPr>
        <w:t>
      4) ПВХ-сайдингті;</w:t>
      </w:r>
    </w:p>
    <w:bookmarkEnd w:id="119"/>
    <w:bookmarkStart w:name="z151" w:id="120"/>
    <w:p>
      <w:pPr>
        <w:spacing w:after="0"/>
        <w:ind w:left="0"/>
        <w:jc w:val="both"/>
      </w:pPr>
      <w:r>
        <w:rPr>
          <w:rFonts w:ascii="Times New Roman"/>
          <w:b w:val="false"/>
          <w:i w:val="false"/>
          <w:color w:val="000000"/>
          <w:sz w:val="28"/>
        </w:rPr>
        <w:t>
      5) ашық тәсілмен бекітілетін сэндвич-панельдерді;</w:t>
      </w:r>
    </w:p>
    <w:bookmarkEnd w:id="120"/>
    <w:bookmarkStart w:name="z152" w:id="121"/>
    <w:p>
      <w:pPr>
        <w:spacing w:after="0"/>
        <w:ind w:left="0"/>
        <w:jc w:val="both"/>
      </w:pPr>
      <w:r>
        <w:rPr>
          <w:rFonts w:ascii="Times New Roman"/>
          <w:b w:val="false"/>
          <w:i w:val="false"/>
          <w:color w:val="000000"/>
          <w:sz w:val="28"/>
        </w:rPr>
        <w:t>
      6) HPL-панельдерді;</w:t>
      </w:r>
    </w:p>
    <w:bookmarkEnd w:id="121"/>
    <w:bookmarkStart w:name="z153" w:id="122"/>
    <w:p>
      <w:pPr>
        <w:spacing w:after="0"/>
        <w:ind w:left="0"/>
        <w:jc w:val="both"/>
      </w:pPr>
      <w:r>
        <w:rPr>
          <w:rFonts w:ascii="Times New Roman"/>
          <w:b w:val="false"/>
          <w:i w:val="false"/>
          <w:color w:val="000000"/>
          <w:sz w:val="28"/>
        </w:rPr>
        <w:t>
      7) баннерлік матаны;</w:t>
      </w:r>
    </w:p>
    <w:bookmarkEnd w:id="122"/>
    <w:bookmarkStart w:name="z154" w:id="123"/>
    <w:p>
      <w:pPr>
        <w:spacing w:after="0"/>
        <w:ind w:left="0"/>
        <w:jc w:val="both"/>
      </w:pPr>
      <w:r>
        <w:rPr>
          <w:rFonts w:ascii="Times New Roman"/>
          <w:b w:val="false"/>
          <w:i w:val="false"/>
          <w:color w:val="000000"/>
          <w:sz w:val="28"/>
        </w:rPr>
        <w:t>
      8) пластик материалдардан жасалған, тас, кірпіш немесе ағаш фактурасын имитациялайтын сәндік қасбеттік панельдер;</w:t>
      </w:r>
    </w:p>
    <w:bookmarkEnd w:id="123"/>
    <w:bookmarkStart w:name="z155" w:id="124"/>
    <w:p>
      <w:pPr>
        <w:spacing w:after="0"/>
        <w:ind w:left="0"/>
        <w:jc w:val="both"/>
      </w:pPr>
      <w:r>
        <w:rPr>
          <w:rFonts w:ascii="Times New Roman"/>
          <w:b w:val="false"/>
          <w:i w:val="false"/>
          <w:color w:val="000000"/>
          <w:sz w:val="28"/>
        </w:rPr>
        <w:t>
      9) рулондық және үлдірлі әрлеу материалдары;</w:t>
      </w:r>
    </w:p>
    <w:bookmarkEnd w:id="124"/>
    <w:bookmarkStart w:name="z156" w:id="125"/>
    <w:p>
      <w:pPr>
        <w:spacing w:after="0"/>
        <w:ind w:left="0"/>
        <w:jc w:val="both"/>
      </w:pPr>
      <w:r>
        <w:rPr>
          <w:rFonts w:ascii="Times New Roman"/>
          <w:b w:val="false"/>
          <w:i w:val="false"/>
          <w:color w:val="000000"/>
          <w:sz w:val="28"/>
        </w:rPr>
        <w:t>
      10) жобада көзделген қасбеттің әрлеу жабынысыз қолданылатын боялмаған бетон блоктары, қож блоктары, газ блоктары және өзге де қабырға материалдары;</w:t>
      </w:r>
    </w:p>
    <w:bookmarkEnd w:id="125"/>
    <w:bookmarkStart w:name="z157" w:id="126"/>
    <w:p>
      <w:pPr>
        <w:spacing w:after="0"/>
        <w:ind w:left="0"/>
        <w:jc w:val="both"/>
      </w:pPr>
      <w:r>
        <w:rPr>
          <w:rFonts w:ascii="Times New Roman"/>
          <w:b w:val="false"/>
          <w:i w:val="false"/>
          <w:color w:val="000000"/>
          <w:sz w:val="28"/>
        </w:rPr>
        <w:t>
      11) қасбеттің сәулеттік мәнерлілігі мен ұзақ мерзімділігінің қажетті деңгейін қамтамасыз етпейтін уақытша құрылыстарға, қоймалық, өндірістік және қосалқы объектілерге арналған материалдар.</w:t>
      </w:r>
    </w:p>
    <w:bookmarkEnd w:id="126"/>
    <w:bookmarkStart w:name="z158" w:id="127"/>
    <w:p>
      <w:pPr>
        <w:spacing w:after="0"/>
        <w:ind w:left="0"/>
        <w:jc w:val="both"/>
      </w:pPr>
      <w:r>
        <w:rPr>
          <w:rFonts w:ascii="Times New Roman"/>
          <w:b w:val="false"/>
          <w:i w:val="false"/>
          <w:color w:val="000000"/>
          <w:sz w:val="28"/>
        </w:rPr>
        <w:t>
      30. "А" және "Б" санаттарындағы ғимараттардың алдыңғы қасбеттерінде боялмаған сылақ беттерін, сондай-ақ бетінде айқын ақаулары, біркелкі емес сипаты бар немесе Қасбет паспортына сәйкес келмейтін сапасыз орындалған қасбеттік сылақ жүйелерін қолдануға жол берілмейді.</w:t>
      </w:r>
    </w:p>
    <w:bookmarkEnd w:id="127"/>
    <w:bookmarkStart w:name="z159" w:id="128"/>
    <w:p>
      <w:pPr>
        <w:spacing w:after="0"/>
        <w:ind w:left="0"/>
        <w:jc w:val="both"/>
      </w:pPr>
      <w:r>
        <w:rPr>
          <w:rFonts w:ascii="Times New Roman"/>
          <w:b w:val="false"/>
          <w:i w:val="false"/>
          <w:color w:val="000000"/>
          <w:sz w:val="28"/>
        </w:rPr>
        <w:t>
      31. Қаланың тарихи қалыптасқан бөлігіндегі ғимараттардың қасбеттерін жаңғырту, реконструкциялау және күрделі жөндеу кезінде басты қасбеттерді қаптау негізінен табиғи тасты немесе оның негізіндегі материалдарды қолдана отырып орындалады, олар ұзақ мерзімділікті, елорданың климаттық жағдайларына төзімділікті және құрылыстың сәулеттік мәнерлілігін сақтауды қамтамасыз етуге тиіс.</w:t>
      </w:r>
    </w:p>
    <w:bookmarkEnd w:id="128"/>
    <w:bookmarkStart w:name="z160" w:id="129"/>
    <w:p>
      <w:pPr>
        <w:spacing w:after="0"/>
        <w:ind w:left="0"/>
        <w:jc w:val="both"/>
      </w:pPr>
      <w:r>
        <w:rPr>
          <w:rFonts w:ascii="Times New Roman"/>
          <w:b w:val="false"/>
          <w:i w:val="false"/>
          <w:color w:val="000000"/>
          <w:sz w:val="28"/>
        </w:rPr>
        <w:t>
      32. Табиғи тасты қолдану қасбеттің композициялық шешімін, ғимараттың тарихи қалыптасқан ауқымын, терезе және есік ойықтарының пропорцияларын, цоколь бөлігін, кіреберіс топтарын және сәндік элементтерін ескере отырып жүзеге асырылуы тиіс.</w:t>
      </w:r>
    </w:p>
    <w:bookmarkEnd w:id="129"/>
    <w:bookmarkStart w:name="z161" w:id="130"/>
    <w:p>
      <w:pPr>
        <w:spacing w:after="0"/>
        <w:ind w:left="0"/>
        <w:jc w:val="both"/>
      </w:pPr>
      <w:r>
        <w:rPr>
          <w:rFonts w:ascii="Times New Roman"/>
          <w:b w:val="false"/>
          <w:i w:val="false"/>
          <w:color w:val="000000"/>
          <w:sz w:val="28"/>
        </w:rPr>
        <w:t>
      Қаптама ернеулер, ұстындар, русттар, жақтаулар, сәндік белдеулер және өзге де элементтерді қоса алғанда, қасбеттің сәулеттік бөлшектерін жабуға немесе олардың келбетін бұрмаламауға тиіс.</w:t>
      </w:r>
    </w:p>
    <w:bookmarkEnd w:id="130"/>
    <w:bookmarkStart w:name="z162" w:id="131"/>
    <w:p>
      <w:pPr>
        <w:spacing w:after="0"/>
        <w:ind w:left="0"/>
        <w:jc w:val="both"/>
      </w:pPr>
      <w:r>
        <w:rPr>
          <w:rFonts w:ascii="Times New Roman"/>
          <w:b w:val="false"/>
          <w:i w:val="false"/>
          <w:color w:val="000000"/>
          <w:sz w:val="28"/>
        </w:rPr>
        <w:t>
      33. Төбесі қисық ғимараттарды реконструкциялау кезінде климатына төзімді және ұзақ қызмет ететін төбе материалдарын қолдануға рұқсат етіледі, олар ғимараттың жоғары сапалы сәулеттік көрінісін қалыптастыруды қамтамасыз етеді, соның ішінде:</w:t>
      </w:r>
    </w:p>
    <w:bookmarkEnd w:id="131"/>
    <w:bookmarkStart w:name="z163" w:id="132"/>
    <w:p>
      <w:pPr>
        <w:spacing w:after="0"/>
        <w:ind w:left="0"/>
        <w:jc w:val="both"/>
      </w:pPr>
      <w:r>
        <w:rPr>
          <w:rFonts w:ascii="Times New Roman"/>
          <w:b w:val="false"/>
          <w:i w:val="false"/>
          <w:color w:val="000000"/>
          <w:sz w:val="28"/>
        </w:rPr>
        <w:t>
      1) күңгірт полимерлі жабындылығы бар металл шатыр қаңқасы;</w:t>
      </w:r>
    </w:p>
    <w:bookmarkEnd w:id="132"/>
    <w:bookmarkStart w:name="z164" w:id="133"/>
    <w:p>
      <w:pPr>
        <w:spacing w:after="0"/>
        <w:ind w:left="0"/>
        <w:jc w:val="both"/>
      </w:pPr>
      <w:r>
        <w:rPr>
          <w:rFonts w:ascii="Times New Roman"/>
          <w:b w:val="false"/>
          <w:i w:val="false"/>
          <w:color w:val="000000"/>
          <w:sz w:val="28"/>
        </w:rPr>
        <w:t>
      2) композитті шатыр қаңқасы;</w:t>
      </w:r>
    </w:p>
    <w:bookmarkEnd w:id="133"/>
    <w:bookmarkStart w:name="z165" w:id="134"/>
    <w:p>
      <w:pPr>
        <w:spacing w:after="0"/>
        <w:ind w:left="0"/>
        <w:jc w:val="both"/>
      </w:pPr>
      <w:r>
        <w:rPr>
          <w:rFonts w:ascii="Times New Roman"/>
          <w:b w:val="false"/>
          <w:i w:val="false"/>
          <w:color w:val="000000"/>
          <w:sz w:val="28"/>
        </w:rPr>
        <w:t>
      3) керамикалық шатыр қаңқасы;</w:t>
      </w:r>
    </w:p>
    <w:bookmarkEnd w:id="134"/>
    <w:bookmarkStart w:name="z166" w:id="135"/>
    <w:p>
      <w:pPr>
        <w:spacing w:after="0"/>
        <w:ind w:left="0"/>
        <w:jc w:val="both"/>
      </w:pPr>
      <w:r>
        <w:rPr>
          <w:rFonts w:ascii="Times New Roman"/>
          <w:b w:val="false"/>
          <w:i w:val="false"/>
          <w:color w:val="000000"/>
          <w:sz w:val="28"/>
        </w:rPr>
        <w:t>
      4) цемент-құм шатыр қаңқасы.</w:t>
      </w:r>
    </w:p>
    <w:bookmarkEnd w:id="135"/>
    <w:bookmarkStart w:name="z167" w:id="136"/>
    <w:p>
      <w:pPr>
        <w:spacing w:after="0"/>
        <w:ind w:left="0"/>
        <w:jc w:val="both"/>
      </w:pPr>
      <w:r>
        <w:rPr>
          <w:rFonts w:ascii="Times New Roman"/>
          <w:b w:val="false"/>
          <w:i w:val="false"/>
          <w:color w:val="000000"/>
          <w:sz w:val="28"/>
        </w:rPr>
        <w:t xml:space="preserve">
      34. Қаланың біртұтас сәулеттік келбетін қалыптастыру мақсатында еңіс шатырлы ғимараттарды реконструкциялау кезінде табиғи кірпіштің, терракотаның немесе қою қызыл керамикалық шатыр жабынқышының түсіне сәйкес келетін қызыл қоңыр реңктердің бірыңғай түсті гаммасындағы шатыр жабындарын қолдану ұсынылады. Ашық, кереғар және айналадағы құрылысқа тән емес шатыр түстерін қолдануға жол берілмейді (Дизайн-кодқа </w:t>
      </w:r>
      <w:r>
        <w:rPr>
          <w:rFonts w:ascii="Times New Roman"/>
          <w:b w:val="false"/>
          <w:i w:val="false"/>
          <w:color w:val="000000"/>
          <w:sz w:val="28"/>
        </w:rPr>
        <w:t>4-қосымша</w:t>
      </w:r>
      <w:r>
        <w:rPr>
          <w:rFonts w:ascii="Times New Roman"/>
          <w:b w:val="false"/>
          <w:i w:val="false"/>
          <w:color w:val="000000"/>
          <w:sz w:val="28"/>
        </w:rPr>
        <w:t>).</w:t>
      </w:r>
    </w:p>
    <w:bookmarkEnd w:id="136"/>
    <w:bookmarkStart w:name="z168" w:id="137"/>
    <w:p>
      <w:pPr>
        <w:spacing w:after="0"/>
        <w:ind w:left="0"/>
        <w:jc w:val="left"/>
      </w:pPr>
      <w:r>
        <w:rPr>
          <w:rFonts w:ascii="Times New Roman"/>
          <w:b/>
          <w:i w:val="false"/>
          <w:color w:val="000000"/>
        </w:rPr>
        <w:t xml:space="preserve"> 2-параграф. Бірінші қабаттарды, кіру топтарын және витриналарды безендіруге қойылатын талаптар</w:t>
      </w:r>
    </w:p>
    <w:bookmarkEnd w:id="137"/>
    <w:bookmarkStart w:name="z169" w:id="138"/>
    <w:p>
      <w:pPr>
        <w:spacing w:after="0"/>
        <w:ind w:left="0"/>
        <w:jc w:val="both"/>
      </w:pPr>
      <w:r>
        <w:rPr>
          <w:rFonts w:ascii="Times New Roman"/>
          <w:b w:val="false"/>
          <w:i w:val="false"/>
          <w:color w:val="000000"/>
          <w:sz w:val="28"/>
        </w:rPr>
        <w:t>
      35. Коммерциялық және қоғамдық мақсаттағы ғимараттардың магистральдық және екінші дәрежелі көшелерге, жаяу жүргіншілер желекжолдары мен алаңдарға қараған қасбеттерінің бірінші қабаттары максималды визуалды ашықтық және жаяу жүргіншілер ортасымен ықпалдасу қағидатын ескере отырып жобаланады.</w:t>
      </w:r>
    </w:p>
    <w:bookmarkEnd w:id="138"/>
    <w:bookmarkStart w:name="z170" w:id="139"/>
    <w:p>
      <w:pPr>
        <w:spacing w:after="0"/>
        <w:ind w:left="0"/>
        <w:jc w:val="both"/>
      </w:pPr>
      <w:r>
        <w:rPr>
          <w:rFonts w:ascii="Times New Roman"/>
          <w:b w:val="false"/>
          <w:i w:val="false"/>
          <w:color w:val="000000"/>
          <w:sz w:val="28"/>
        </w:rPr>
        <w:t>
      Бірінші қабаттардың сәулеттік-құрылыс көрсеткіштеріне мынадай талаптар қолданылады:</w:t>
      </w:r>
    </w:p>
    <w:bookmarkEnd w:id="139"/>
    <w:bookmarkStart w:name="z171" w:id="140"/>
    <w:p>
      <w:pPr>
        <w:spacing w:after="0"/>
        <w:ind w:left="0"/>
        <w:jc w:val="both"/>
      </w:pPr>
      <w:r>
        <w:rPr>
          <w:rFonts w:ascii="Times New Roman"/>
          <w:b w:val="false"/>
          <w:i w:val="false"/>
          <w:color w:val="000000"/>
          <w:sz w:val="28"/>
        </w:rPr>
        <w:t>
      1) үй-жайлардың биіктігі: "А" санатындағы (негізгі объектілер) және "Б" санатындағы (негізгі құрылыс) ғимараттардың бірінші қабаттарын коммерциялық объектілерді орналастыру үшін жобалау кезінде мұндай үй-жайлардың таза еден деңгейінен төбеге дейінгі биіктігі жобалау құжаттамасымен кемінде 4 м болып белгіленеді;</w:t>
      </w:r>
    </w:p>
    <w:bookmarkEnd w:id="140"/>
    <w:bookmarkStart w:name="z172" w:id="141"/>
    <w:p>
      <w:pPr>
        <w:spacing w:after="0"/>
        <w:ind w:left="0"/>
        <w:jc w:val="both"/>
      </w:pPr>
      <w:r>
        <w:rPr>
          <w:rFonts w:ascii="Times New Roman"/>
          <w:b w:val="false"/>
          <w:i w:val="false"/>
          <w:color w:val="000000"/>
          <w:sz w:val="28"/>
        </w:rPr>
        <w:t>
      2) кіреберіс белгісі (еден деңгейі): кедергісіз орта қалыптастыру мақсатында бірінші қабаттың таза еден деңгейін іргелес тротуармен бір деңгейде (50 мм-ден аспайтын жоғарылаумен) орналастыру нөсерлік су бұру, дренаж және қар еріту жүйелерінің интеграцияланған инженерлік жүйелерін орнатумен жүзеге асырылады, олар өңірдің климаттық көрсеткіштеріне сәйкес атмосфералық жауын-шашын салдарынан үй-жайларды су басу қаупін толық болдырмауы тиіс;</w:t>
      </w:r>
    </w:p>
    <w:bookmarkEnd w:id="141"/>
    <w:bookmarkStart w:name="z173" w:id="142"/>
    <w:p>
      <w:pPr>
        <w:spacing w:after="0"/>
        <w:ind w:left="0"/>
        <w:jc w:val="both"/>
      </w:pPr>
      <w:r>
        <w:rPr>
          <w:rFonts w:ascii="Times New Roman"/>
          <w:b w:val="false"/>
          <w:i w:val="false"/>
          <w:color w:val="000000"/>
          <w:sz w:val="28"/>
        </w:rPr>
        <w:t>
      3) ұзындығы 3 м-ден асатын бірінші қабат қасбет қабырғасының тұтас (әйнексіз және бөлшектелмеген) бөліктерін жобалауға жол берілмейді.</w:t>
      </w:r>
    </w:p>
    <w:bookmarkEnd w:id="142"/>
    <w:bookmarkStart w:name="z174" w:id="143"/>
    <w:p>
      <w:pPr>
        <w:spacing w:after="0"/>
        <w:ind w:left="0"/>
        <w:jc w:val="both"/>
      </w:pPr>
      <w:r>
        <w:rPr>
          <w:rFonts w:ascii="Times New Roman"/>
          <w:b w:val="false"/>
          <w:i w:val="false"/>
          <w:color w:val="000000"/>
          <w:sz w:val="28"/>
        </w:rPr>
        <w:t>
      36. Қалалық ортаның сәулеттік келбеті мен коммерциялық тартымдылығын сақтау мақсатында бірінші қабаттардың витриналық әйнектеуіне мынадай талаптар қойылады:</w:t>
      </w:r>
    </w:p>
    <w:bookmarkEnd w:id="143"/>
    <w:bookmarkStart w:name="z175" w:id="144"/>
    <w:p>
      <w:pPr>
        <w:spacing w:after="0"/>
        <w:ind w:left="0"/>
        <w:jc w:val="both"/>
      </w:pPr>
      <w:r>
        <w:rPr>
          <w:rFonts w:ascii="Times New Roman"/>
          <w:b w:val="false"/>
          <w:i w:val="false"/>
          <w:color w:val="000000"/>
          <w:sz w:val="28"/>
        </w:rPr>
        <w:t>
      1) әйнектеу алаңы: интерьердің көшемен визуалды байланысын қамтамасыз ету үшін алдыңғы қасбеттің витриналық әйнектеу алаңы жобалау құжаттамасымен бірінші қабат қабырғасының жалпы алаңының кемінде 60%-ы көлеміндегі нысаналы көрсеткішпен айқындалады.</w:t>
      </w:r>
    </w:p>
    <w:bookmarkEnd w:id="144"/>
    <w:bookmarkStart w:name="z176" w:id="145"/>
    <w:p>
      <w:pPr>
        <w:spacing w:after="0"/>
        <w:ind w:left="0"/>
        <w:jc w:val="both"/>
      </w:pPr>
      <w:r>
        <w:rPr>
          <w:rFonts w:ascii="Times New Roman"/>
          <w:b w:val="false"/>
          <w:i w:val="false"/>
          <w:color w:val="000000"/>
          <w:sz w:val="28"/>
        </w:rPr>
        <w:t>
      Көрсетілген әйнектеу көлемі жылутехникалық есептер мен ғимараттардың энергия тиімділігі және жылу қорғауы жөніндегі мемлекеттік құрылыс нормативтерінің талаптары толық сақталған жағдайда қолданылады;</w:t>
      </w:r>
    </w:p>
    <w:bookmarkEnd w:id="145"/>
    <w:bookmarkStart w:name="z177" w:id="146"/>
    <w:p>
      <w:pPr>
        <w:spacing w:after="0"/>
        <w:ind w:left="0"/>
        <w:jc w:val="both"/>
      </w:pPr>
      <w:r>
        <w:rPr>
          <w:rFonts w:ascii="Times New Roman"/>
          <w:b w:val="false"/>
          <w:i w:val="false"/>
          <w:color w:val="000000"/>
          <w:sz w:val="28"/>
        </w:rPr>
        <w:t>
      2) витриналарды жабу: тұтас витриналарды орнатуға, тұтас мөлдір емес өздігінен жабысатын пленкаларды, баннерлік матаны қолдануға, сондай-ақ сыртқы металл рольставеньдер мен қорғаныш торларын орнатуға жол берілмейді;</w:t>
      </w:r>
    </w:p>
    <w:bookmarkEnd w:id="146"/>
    <w:bookmarkStart w:name="z178" w:id="147"/>
    <w:p>
      <w:pPr>
        <w:spacing w:after="0"/>
        <w:ind w:left="0"/>
        <w:jc w:val="both"/>
      </w:pPr>
      <w:r>
        <w:rPr>
          <w:rFonts w:ascii="Times New Roman"/>
          <w:b w:val="false"/>
          <w:i w:val="false"/>
          <w:color w:val="000000"/>
          <w:sz w:val="28"/>
        </w:rPr>
        <w:t>
      3) витрина әйнектерінің тондау немесе айналылық деңгейі 30%-дан аспайды;</w:t>
      </w:r>
    </w:p>
    <w:bookmarkEnd w:id="147"/>
    <w:bookmarkStart w:name="z179" w:id="148"/>
    <w:p>
      <w:pPr>
        <w:spacing w:after="0"/>
        <w:ind w:left="0"/>
        <w:jc w:val="both"/>
      </w:pPr>
      <w:r>
        <w:rPr>
          <w:rFonts w:ascii="Times New Roman"/>
          <w:b w:val="false"/>
          <w:i w:val="false"/>
          <w:color w:val="000000"/>
          <w:sz w:val="28"/>
        </w:rPr>
        <w:t>
      4) витринаның арғы жағындағы ішкі кеңістік кемінде 1 м тереңдікте көрнекі шолуға кедергі келтіретін тұтас қалқалардан, қойма сөрелерінен және сауда жабдықтарынан міндетті түрде босатылуға тиіс.</w:t>
      </w:r>
    </w:p>
    <w:bookmarkEnd w:id="148"/>
    <w:bookmarkStart w:name="z180" w:id="149"/>
    <w:p>
      <w:pPr>
        <w:spacing w:after="0"/>
        <w:ind w:left="0"/>
        <w:jc w:val="both"/>
      </w:pPr>
      <w:r>
        <w:rPr>
          <w:rFonts w:ascii="Times New Roman"/>
          <w:b w:val="false"/>
          <w:i w:val="false"/>
          <w:color w:val="000000"/>
          <w:sz w:val="28"/>
        </w:rPr>
        <w:t>
      37. Кіреберіс топтары жаяу жүргіншілер ағындарының қауіпсіздігі мен жайлылығын қамтамасыз ете отырып, ғимараттың негізгі қасбетімен бірыңғай композициялық және стилистикалық шешімде жобаланады:</w:t>
      </w:r>
    </w:p>
    <w:bookmarkEnd w:id="149"/>
    <w:bookmarkStart w:name="z181" w:id="150"/>
    <w:p>
      <w:pPr>
        <w:spacing w:after="0"/>
        <w:ind w:left="0"/>
        <w:jc w:val="both"/>
      </w:pPr>
      <w:r>
        <w:rPr>
          <w:rFonts w:ascii="Times New Roman"/>
          <w:b w:val="false"/>
          <w:i w:val="false"/>
          <w:color w:val="000000"/>
          <w:sz w:val="28"/>
        </w:rPr>
        <w:t>
      1) құрылыс салудың қызыл сызығынан тыс тротуарлар мен қоғамдық кеңістіктер аумағына шығып тұратын сыртқа шығарылған тамбурларды (әйнектелген немесе тұтас жапсарлас құрылыстарды) орнатуға жол берілмейді;</w:t>
      </w:r>
    </w:p>
    <w:bookmarkEnd w:id="150"/>
    <w:bookmarkStart w:name="z182" w:id="151"/>
    <w:p>
      <w:pPr>
        <w:spacing w:after="0"/>
        <w:ind w:left="0"/>
        <w:jc w:val="both"/>
      </w:pPr>
      <w:r>
        <w:rPr>
          <w:rFonts w:ascii="Times New Roman"/>
          <w:b w:val="false"/>
          <w:i w:val="false"/>
          <w:color w:val="000000"/>
          <w:sz w:val="28"/>
        </w:rPr>
        <w:t>
      2) кіреберіс топтарының үстіндегі қорғаныш желқағарлар (қалқалар) ұйымдастырылған жасырын су бұру жүйелерімен міндетті түрде жабдықталуға тиіс.</w:t>
      </w:r>
    </w:p>
    <w:bookmarkEnd w:id="151"/>
    <w:bookmarkStart w:name="z183" w:id="152"/>
    <w:p>
      <w:pPr>
        <w:spacing w:after="0"/>
        <w:ind w:left="0"/>
        <w:jc w:val="both"/>
      </w:pPr>
      <w:r>
        <w:rPr>
          <w:rFonts w:ascii="Times New Roman"/>
          <w:b w:val="false"/>
          <w:i w:val="false"/>
          <w:color w:val="000000"/>
          <w:sz w:val="28"/>
        </w:rPr>
        <w:t>
      Желқағарлардан атмосфералық жауын-шашынды жаяу жүргіншілер аймағына ағызуға жол берілмейді;</w:t>
      </w:r>
    </w:p>
    <w:bookmarkEnd w:id="152"/>
    <w:bookmarkStart w:name="z184" w:id="153"/>
    <w:p>
      <w:pPr>
        <w:spacing w:after="0"/>
        <w:ind w:left="0"/>
        <w:jc w:val="both"/>
      </w:pPr>
      <w:r>
        <w:rPr>
          <w:rFonts w:ascii="Times New Roman"/>
          <w:b w:val="false"/>
          <w:i w:val="false"/>
          <w:color w:val="000000"/>
          <w:sz w:val="28"/>
        </w:rPr>
        <w:t>
      3) баспалдақтар мен кіреберіс алаңдарын қаптау материалдары ғимараттың цоколь бөлігінің әрлеу материалына визуалды түрде сәйкес келуге тиіс.</w:t>
      </w:r>
    </w:p>
    <w:bookmarkEnd w:id="153"/>
    <w:bookmarkStart w:name="z185" w:id="154"/>
    <w:p>
      <w:pPr>
        <w:spacing w:after="0"/>
        <w:ind w:left="0"/>
        <w:jc w:val="both"/>
      </w:pPr>
      <w:r>
        <w:rPr>
          <w:rFonts w:ascii="Times New Roman"/>
          <w:b w:val="false"/>
          <w:i w:val="false"/>
          <w:color w:val="000000"/>
          <w:sz w:val="28"/>
        </w:rPr>
        <w:t>
      Жаяу жүргіншілер қозғалысы жолдарында біріктірілген сырғанауға қарсы элементтері жоқ жылтыратылған керамикалық плиткаларды қолдануға жол берілмейді.</w:t>
      </w:r>
    </w:p>
    <w:bookmarkEnd w:id="154"/>
    <w:bookmarkStart w:name="z186" w:id="155"/>
    <w:p>
      <w:pPr>
        <w:spacing w:after="0"/>
        <w:ind w:left="0"/>
        <w:jc w:val="both"/>
      </w:pPr>
      <w:r>
        <w:rPr>
          <w:rFonts w:ascii="Times New Roman"/>
          <w:b w:val="false"/>
          <w:i w:val="false"/>
          <w:color w:val="000000"/>
          <w:sz w:val="28"/>
        </w:rPr>
        <w:t>
      38. Кіреберіс топтары мен витриналардың үстіндегі желқағарлар мен қалқалар қасбеттің сәулеттік стилистикасын ескере отырып орнатылады. Визуалды диссонансты болдырмау мақсатында желқағарлар мен қалқаларды орнату мынадай талаптарды ескере отырып жүзеге асырылады:</w:t>
      </w:r>
    </w:p>
    <w:bookmarkEnd w:id="155"/>
    <w:bookmarkStart w:name="z187" w:id="156"/>
    <w:p>
      <w:pPr>
        <w:spacing w:after="0"/>
        <w:ind w:left="0"/>
        <w:jc w:val="both"/>
      </w:pPr>
      <w:r>
        <w:rPr>
          <w:rFonts w:ascii="Times New Roman"/>
          <w:b w:val="false"/>
          <w:i w:val="false"/>
          <w:color w:val="000000"/>
          <w:sz w:val="28"/>
        </w:rPr>
        <w:t>
      1) желқағарлардың пішіні, пропорциялары және түсі ғимарат тектоникасына сәйкес келуге тиіс. Қасбеттің сәулеттік бөлшектерін (русттарды, сандриктерді, жапсырма мен сәндік белдеулерді) жабатын желқағарлар мен қалқаларды орналастыруға жол берілмейді;</w:t>
      </w:r>
    </w:p>
    <w:bookmarkEnd w:id="156"/>
    <w:bookmarkStart w:name="z188" w:id="157"/>
    <w:p>
      <w:pPr>
        <w:spacing w:after="0"/>
        <w:ind w:left="0"/>
        <w:jc w:val="both"/>
      </w:pPr>
      <w:r>
        <w:rPr>
          <w:rFonts w:ascii="Times New Roman"/>
          <w:b w:val="false"/>
          <w:i w:val="false"/>
          <w:color w:val="000000"/>
          <w:sz w:val="28"/>
        </w:rPr>
        <w:t>
      2) осьтік туралау: бір ғимараттың бір алдыңғы қасбетінің шегінде әртүрлі кіреберіс топтарының үстіндегі күнқағарлар мен қалқалар бірыңғай көлденең ось бойымен орналастырылып, бірыңғай (іргелес) стильдік шешімде орындалуға тиіс;</w:t>
      </w:r>
    </w:p>
    <w:bookmarkEnd w:id="157"/>
    <w:bookmarkStart w:name="z189" w:id="158"/>
    <w:p>
      <w:pPr>
        <w:spacing w:after="0"/>
        <w:ind w:left="0"/>
        <w:jc w:val="both"/>
      </w:pPr>
      <w:r>
        <w:rPr>
          <w:rFonts w:ascii="Times New Roman"/>
          <w:b w:val="false"/>
          <w:i w:val="false"/>
          <w:color w:val="000000"/>
          <w:sz w:val="28"/>
        </w:rPr>
        <w:t>
      3) "А" санатындағы (негізгі объектілер) және "Б" санатындағы (негізгі құрылыс) ғимараттар үшін тек жоғары сапалы және ұзақмерзімді материалдарды − қауіпсіз сәулеттік шыныны (шыңдалған немесе триплекс) және металды қолдануға жол беріледі.</w:t>
      </w:r>
    </w:p>
    <w:bookmarkEnd w:id="158"/>
    <w:bookmarkStart w:name="z190" w:id="159"/>
    <w:p>
      <w:pPr>
        <w:spacing w:after="0"/>
        <w:ind w:left="0"/>
        <w:jc w:val="both"/>
      </w:pPr>
      <w:r>
        <w:rPr>
          <w:rFonts w:ascii="Times New Roman"/>
          <w:b w:val="false"/>
          <w:i w:val="false"/>
          <w:color w:val="000000"/>
          <w:sz w:val="28"/>
        </w:rPr>
        <w:t>
      Осы санаттағы ғимараттардың алдыңғы қасбеттерінде пластиктің кез келген түрін (оның ішінде монолитті поликарбонатты) пайдалануға жол берілмейді;</w:t>
      </w:r>
    </w:p>
    <w:bookmarkEnd w:id="159"/>
    <w:bookmarkStart w:name="z191" w:id="160"/>
    <w:p>
      <w:pPr>
        <w:spacing w:after="0"/>
        <w:ind w:left="0"/>
        <w:jc w:val="both"/>
      </w:pPr>
      <w:r>
        <w:rPr>
          <w:rFonts w:ascii="Times New Roman"/>
          <w:b w:val="false"/>
          <w:i w:val="false"/>
          <w:color w:val="000000"/>
          <w:sz w:val="28"/>
        </w:rPr>
        <w:t>
      4) "В" санатындағы (фондық құрылыс) және "Г" санатындағы (уақытша құрылыстар) ғимараттар үшін шыны мен металмен қатар әйнектеуді визуалды түрде имитациялайтын монолитті (құйма) поликарбонатты оның жарық өткізгіш қасиеттерін сақтау шартымен қолдануға жол беріледі;</w:t>
      </w:r>
    </w:p>
    <w:bookmarkEnd w:id="160"/>
    <w:bookmarkStart w:name="z192" w:id="161"/>
    <w:p>
      <w:pPr>
        <w:spacing w:after="0"/>
        <w:ind w:left="0"/>
        <w:jc w:val="both"/>
      </w:pPr>
      <w:r>
        <w:rPr>
          <w:rFonts w:ascii="Times New Roman"/>
          <w:b w:val="false"/>
          <w:i w:val="false"/>
          <w:color w:val="000000"/>
          <w:sz w:val="28"/>
        </w:rPr>
        <w:t>
      5) ұялы (кәрезді) поликарбонатты, профильденген металл табақты (профнастилді), асбестцементті табақтарды және металлочерепицаны алдыңғы қасбеттердің кіреберіс топтарының үстіндегі желқағарларды орнату үшін пайдалануға барлық санаттағы ғимараттарда жол берілмейді;</w:t>
      </w:r>
    </w:p>
    <w:bookmarkEnd w:id="161"/>
    <w:bookmarkStart w:name="z193" w:id="162"/>
    <w:p>
      <w:pPr>
        <w:spacing w:after="0"/>
        <w:ind w:left="0"/>
        <w:jc w:val="both"/>
      </w:pPr>
      <w:r>
        <w:rPr>
          <w:rFonts w:ascii="Times New Roman"/>
          <w:b w:val="false"/>
          <w:i w:val="false"/>
          <w:color w:val="000000"/>
          <w:sz w:val="28"/>
        </w:rPr>
        <w:t>
      6) жұмсақ қалқаларды (маркизаларды) негізінен терезе ойықтары мен витриналардың үстінде пайдалануға жол беріледі.</w:t>
      </w:r>
    </w:p>
    <w:bookmarkEnd w:id="162"/>
    <w:bookmarkStart w:name="z194" w:id="163"/>
    <w:p>
      <w:pPr>
        <w:spacing w:after="0"/>
        <w:ind w:left="0"/>
        <w:jc w:val="both"/>
      </w:pPr>
      <w:r>
        <w:rPr>
          <w:rFonts w:ascii="Times New Roman"/>
          <w:b w:val="false"/>
          <w:i w:val="false"/>
          <w:color w:val="000000"/>
          <w:sz w:val="28"/>
        </w:rPr>
        <w:t>
      Маркизалар жиналмалы (қаңқалы) механизмдермен жабдықталады және қасбетпен үйлесетін монохромды немесе бәсең реңкті сапалы су өткізбейтін матадан орындалады. Жылтыр (шағылысатын) ПВХ-материалдарды, сондай-ақ ашық түсті маталарды қолдануға жол берілмейді;</w:t>
      </w:r>
    </w:p>
    <w:bookmarkEnd w:id="163"/>
    <w:bookmarkStart w:name="z195" w:id="164"/>
    <w:p>
      <w:pPr>
        <w:spacing w:after="0"/>
        <w:ind w:left="0"/>
        <w:jc w:val="both"/>
      </w:pPr>
      <w:r>
        <w:rPr>
          <w:rFonts w:ascii="Times New Roman"/>
          <w:b w:val="false"/>
          <w:i w:val="false"/>
          <w:color w:val="000000"/>
          <w:sz w:val="28"/>
        </w:rPr>
        <w:t>
      7) күнқағардың немесе маркизаның қасбет жазықтығынан шығыңқы бөлігі кіреберіс алаңының енінен аспауға тиіс.</w:t>
      </w:r>
    </w:p>
    <w:bookmarkEnd w:id="164"/>
    <w:bookmarkStart w:name="z196" w:id="165"/>
    <w:p>
      <w:pPr>
        <w:spacing w:after="0"/>
        <w:ind w:left="0"/>
        <w:jc w:val="both"/>
      </w:pPr>
      <w:r>
        <w:rPr>
          <w:rFonts w:ascii="Times New Roman"/>
          <w:b w:val="false"/>
          <w:i w:val="false"/>
          <w:color w:val="000000"/>
          <w:sz w:val="28"/>
        </w:rPr>
        <w:t>
      Құрылымның төменгі жиегі (маркизаның сәндік етегін қоса алғанда) жаяу жүргіншілердің қауіпсіз қозғалысын қамтамасыз ету үшін тротуар деңгейінен кемінде 2,5 м биіктікте орналастырылады.</w:t>
      </w:r>
    </w:p>
    <w:bookmarkEnd w:id="165"/>
    <w:bookmarkStart w:name="z197" w:id="166"/>
    <w:p>
      <w:pPr>
        <w:spacing w:after="0"/>
        <w:ind w:left="0"/>
        <w:jc w:val="both"/>
      </w:pPr>
      <w:r>
        <w:rPr>
          <w:rFonts w:ascii="Times New Roman"/>
          <w:b w:val="false"/>
          <w:i w:val="false"/>
          <w:color w:val="000000"/>
          <w:sz w:val="28"/>
        </w:rPr>
        <w:t>
      Жер учаскесінің қызыл сызығынан шығатын жаяу жүргіншілер тротуарлары аумағында желқағарларға арналған күрделі тіректерді орнатуға жол берілмейді.</w:t>
      </w:r>
    </w:p>
    <w:bookmarkEnd w:id="166"/>
    <w:bookmarkStart w:name="z198" w:id="167"/>
    <w:p>
      <w:pPr>
        <w:spacing w:after="0"/>
        <w:ind w:left="0"/>
        <w:jc w:val="both"/>
      </w:pPr>
      <w:r>
        <w:rPr>
          <w:rFonts w:ascii="Times New Roman"/>
          <w:b w:val="false"/>
          <w:i w:val="false"/>
          <w:color w:val="000000"/>
          <w:sz w:val="28"/>
        </w:rPr>
        <w:t>
      39. Кіреберіс топтарының үстіндегі күнқағарлар мен қалқалар кіріктірілген шамдарды пайдалану арқылы жарықтандырылуға тиіс.</w:t>
      </w:r>
    </w:p>
    <w:bookmarkEnd w:id="167"/>
    <w:bookmarkStart w:name="z199" w:id="168"/>
    <w:p>
      <w:pPr>
        <w:spacing w:after="0"/>
        <w:ind w:left="0"/>
        <w:jc w:val="both"/>
      </w:pPr>
      <w:r>
        <w:rPr>
          <w:rFonts w:ascii="Times New Roman"/>
          <w:b w:val="false"/>
          <w:i w:val="false"/>
          <w:color w:val="000000"/>
          <w:sz w:val="28"/>
        </w:rPr>
        <w:t>
      40. Кедергісіз ортаны қамтамасыз ету элементтері (пандустар, көтергіш механизмдер, тактильді көрсеткіштер), олардың жайластырылуы мен техникалық көрсеткіштері (еңістер, габариттер) Қазақстан Республикасының мемлекеттік құрылыс нормативтерінің талаптарымен регламенттеледі және ғимараттың сәулеттік келбетіне міндетті эстетикалық ықпалдастыруға жатады:</w:t>
      </w:r>
    </w:p>
    <w:bookmarkEnd w:id="168"/>
    <w:bookmarkStart w:name="z200" w:id="169"/>
    <w:p>
      <w:pPr>
        <w:spacing w:after="0"/>
        <w:ind w:left="0"/>
        <w:jc w:val="both"/>
      </w:pPr>
      <w:r>
        <w:rPr>
          <w:rFonts w:ascii="Times New Roman"/>
          <w:b w:val="false"/>
          <w:i w:val="false"/>
          <w:color w:val="000000"/>
          <w:sz w:val="28"/>
        </w:rPr>
        <w:t>
      1) пандус ажырамас сәулеттік элемент ретінде жобаланады. Пандустың тіреу қабырғаларын қаптау цокольді әрлеу материалдарымен бірдей тозуға төзімді материалдардан орындалады;</w:t>
      </w:r>
    </w:p>
    <w:bookmarkEnd w:id="169"/>
    <w:bookmarkStart w:name="z201" w:id="170"/>
    <w:p>
      <w:pPr>
        <w:spacing w:after="0"/>
        <w:ind w:left="0"/>
        <w:jc w:val="both"/>
      </w:pPr>
      <w:r>
        <w:rPr>
          <w:rFonts w:ascii="Times New Roman"/>
          <w:b w:val="false"/>
          <w:i w:val="false"/>
          <w:color w:val="000000"/>
          <w:sz w:val="28"/>
        </w:rPr>
        <w:t>
      2) уақытша (алмалы-салмалы) аппарельдерді, сондай-ақ баспалдақ марштарының үстіне төселген металл швеллерлерді кіреберіс тобының элементтері ретінде қолдануға жол берілмейді;</w:t>
      </w:r>
    </w:p>
    <w:bookmarkEnd w:id="170"/>
    <w:bookmarkStart w:name="z202" w:id="171"/>
    <w:p>
      <w:pPr>
        <w:spacing w:after="0"/>
        <w:ind w:left="0"/>
        <w:jc w:val="both"/>
      </w:pPr>
      <w:r>
        <w:rPr>
          <w:rFonts w:ascii="Times New Roman"/>
          <w:b w:val="false"/>
          <w:i w:val="false"/>
          <w:color w:val="000000"/>
          <w:sz w:val="28"/>
        </w:rPr>
        <w:t>
      3) тактильді жерүсті бағыттағыштарының және баспалдақтардың контрастты таңбалауының түсі көру қабілеті төмен халық топтары үшін нормативтік көрінуді қамтамасыз ете отырып, сонымен қатар қасбеттің бекітілген түстік шешімімен негізсіз визуалды үйлеспеушілікті болдырмауға тиіс.</w:t>
      </w:r>
    </w:p>
    <w:bookmarkEnd w:id="171"/>
    <w:bookmarkStart w:name="z203" w:id="172"/>
    <w:p>
      <w:pPr>
        <w:spacing w:after="0"/>
        <w:ind w:left="0"/>
        <w:jc w:val="both"/>
      </w:pPr>
      <w:r>
        <w:rPr>
          <w:rFonts w:ascii="Times New Roman"/>
          <w:b w:val="false"/>
          <w:i w:val="false"/>
          <w:color w:val="000000"/>
          <w:sz w:val="28"/>
        </w:rPr>
        <w:t>
      41. Кіреберіс топтарының қоршау конструкциялары (баспалдақтардың сүйеніштері, ашық террасалардың парапеттері және пандустар қоршаулары) қасбеттің стилистикасына сәйкес орындалуға тиіс:</w:t>
      </w:r>
    </w:p>
    <w:bookmarkEnd w:id="172"/>
    <w:bookmarkStart w:name="z204" w:id="173"/>
    <w:p>
      <w:pPr>
        <w:spacing w:after="0"/>
        <w:ind w:left="0"/>
        <w:jc w:val="both"/>
      </w:pPr>
      <w:r>
        <w:rPr>
          <w:rFonts w:ascii="Times New Roman"/>
          <w:b w:val="false"/>
          <w:i w:val="false"/>
          <w:color w:val="000000"/>
          <w:sz w:val="28"/>
        </w:rPr>
        <w:t>
      1) қоршауларды дайындау үшін ұзақмерзімді және эстетикалық материалдар (тот баспайтын немесе боялған болат, қауіпсіз шыны (триплекс), табиғи тас, көркем құю элементтері) қолданылады;</w:t>
      </w:r>
    </w:p>
    <w:bookmarkEnd w:id="173"/>
    <w:bookmarkStart w:name="z205" w:id="174"/>
    <w:p>
      <w:pPr>
        <w:spacing w:after="0"/>
        <w:ind w:left="0"/>
        <w:jc w:val="both"/>
      </w:pPr>
      <w:r>
        <w:rPr>
          <w:rFonts w:ascii="Times New Roman"/>
          <w:b w:val="false"/>
          <w:i w:val="false"/>
          <w:color w:val="000000"/>
          <w:sz w:val="28"/>
        </w:rPr>
        <w:t>
      2) алдыңғы қасбеттерде өңделмеген құбыр конструкцияларын, қолдан дәнекерленген арматураны қоршау ретінде пайдалануға, сондай-ақ профильденген табақтан немесе пластиктен тұтас парапеттер орнатуға жол берілмейді;</w:t>
      </w:r>
    </w:p>
    <w:bookmarkEnd w:id="174"/>
    <w:bookmarkStart w:name="z206" w:id="175"/>
    <w:p>
      <w:pPr>
        <w:spacing w:after="0"/>
        <w:ind w:left="0"/>
        <w:jc w:val="both"/>
      </w:pPr>
      <w:r>
        <w:rPr>
          <w:rFonts w:ascii="Times New Roman"/>
          <w:b w:val="false"/>
          <w:i w:val="false"/>
          <w:color w:val="000000"/>
          <w:sz w:val="28"/>
        </w:rPr>
        <w:t>
      3) бір алдыңғы қасбет шегіндегі қоршаулар бірыңғай профильге, қимаға және түстік шешімге ие болуға тиіс.</w:t>
      </w:r>
    </w:p>
    <w:bookmarkEnd w:id="175"/>
    <w:bookmarkStart w:name="z207" w:id="176"/>
    <w:p>
      <w:pPr>
        <w:spacing w:after="0"/>
        <w:ind w:left="0"/>
        <w:jc w:val="left"/>
      </w:pPr>
      <w:r>
        <w:rPr>
          <w:rFonts w:ascii="Times New Roman"/>
          <w:b/>
          <w:i w:val="false"/>
          <w:color w:val="000000"/>
        </w:rPr>
        <w:t xml:space="preserve"> 3-параграф. Инженерлік орналастыруға қойылатын талаптар және қасбеттердегі қосымша жабдықтар</w:t>
      </w:r>
    </w:p>
    <w:bookmarkEnd w:id="176"/>
    <w:bookmarkStart w:name="z208" w:id="177"/>
    <w:p>
      <w:pPr>
        <w:spacing w:after="0"/>
        <w:ind w:left="0"/>
        <w:jc w:val="both"/>
      </w:pPr>
      <w:r>
        <w:rPr>
          <w:rFonts w:ascii="Times New Roman"/>
          <w:b w:val="false"/>
          <w:i w:val="false"/>
          <w:color w:val="000000"/>
          <w:sz w:val="28"/>
        </w:rPr>
        <w:t>
      42. Инженерлік, техникалық жабдықтар мен тіршілікті қамтамасыз ету жүйелерін (кондиционерлеу, желдету, бейнебақылау, байланыс жүйелері) орналастыру ғимараттардың алдыңғы қасбеттерінің сәулеттік тұтастығы мен визуалды тартымдылығын сақтау қағидатын ескере отырып жүзеге асырылады.</w:t>
      </w:r>
    </w:p>
    <w:bookmarkEnd w:id="177"/>
    <w:bookmarkStart w:name="z209" w:id="178"/>
    <w:p>
      <w:pPr>
        <w:spacing w:after="0"/>
        <w:ind w:left="0"/>
        <w:jc w:val="both"/>
      </w:pPr>
      <w:r>
        <w:rPr>
          <w:rFonts w:ascii="Times New Roman"/>
          <w:b w:val="false"/>
          <w:i w:val="false"/>
          <w:color w:val="000000"/>
          <w:sz w:val="28"/>
        </w:rPr>
        <w:t>
      Көрсетілген жабдықтарды орнату мемлекеттік құрылыс нормативтерімен белгіленген қоршау конструкцияларының беріктік және жылутехникалық сипаттамаларын бұзбауға тиіс.</w:t>
      </w:r>
    </w:p>
    <w:bookmarkEnd w:id="178"/>
    <w:bookmarkStart w:name="z210" w:id="179"/>
    <w:p>
      <w:pPr>
        <w:spacing w:after="0"/>
        <w:ind w:left="0"/>
        <w:jc w:val="both"/>
      </w:pPr>
      <w:r>
        <w:rPr>
          <w:rFonts w:ascii="Times New Roman"/>
          <w:b w:val="false"/>
          <w:i w:val="false"/>
          <w:color w:val="000000"/>
          <w:sz w:val="28"/>
        </w:rPr>
        <w:t>
      43. Көрнекі шуды болдырмау және сәулеттік келбеттің бұзылуына жол бермеу мақсатында микроклимат жүйелерін (ауаны баптау және желдету жүйелерін) орналастыру кезінде Дизайн-код субъектілері мынадай толық әрі міндетті талаптарды сақтайды:</w:t>
      </w:r>
    </w:p>
    <w:bookmarkEnd w:id="179"/>
    <w:bookmarkStart w:name="z211" w:id="180"/>
    <w:p>
      <w:pPr>
        <w:spacing w:after="0"/>
        <w:ind w:left="0"/>
        <w:jc w:val="both"/>
      </w:pPr>
      <w:r>
        <w:rPr>
          <w:rFonts w:ascii="Times New Roman"/>
          <w:b w:val="false"/>
          <w:i w:val="false"/>
          <w:color w:val="000000"/>
          <w:sz w:val="28"/>
        </w:rPr>
        <w:t>
      1) жасырын орналастыру басымдығы: кондиционерлеу жүйелерінің сыртқы блоктары негізінен аула қасбеттерінде, шатырда немесе жасырын (техникалық) лоджияларда орналастырылуға тиіс;</w:t>
      </w:r>
    </w:p>
    <w:bookmarkEnd w:id="180"/>
    <w:bookmarkStart w:name="z212" w:id="181"/>
    <w:p>
      <w:pPr>
        <w:spacing w:after="0"/>
        <w:ind w:left="0"/>
        <w:jc w:val="both"/>
      </w:pPr>
      <w:r>
        <w:rPr>
          <w:rFonts w:ascii="Times New Roman"/>
          <w:b w:val="false"/>
          <w:i w:val="false"/>
          <w:color w:val="000000"/>
          <w:sz w:val="28"/>
        </w:rPr>
        <w:t>
      2) алдыңғы қасбетте безендіру: "А" санатындағы (негізгі объектілер) және "Б" санатындағы (негізгі құрылыс) ғимараттардың алдыңғы қасбеттерінде сыртқы блоктарды орналастыруға тек жобалау құжаттамасында (Қасбет паспортында) арнайы көзделген қуыстарда немесе сәндік қорғаныш экрандарында (себеттерде) жол беріледі.</w:t>
      </w:r>
    </w:p>
    <w:bookmarkEnd w:id="181"/>
    <w:bookmarkStart w:name="z213" w:id="182"/>
    <w:p>
      <w:pPr>
        <w:spacing w:after="0"/>
        <w:ind w:left="0"/>
        <w:jc w:val="both"/>
      </w:pPr>
      <w:r>
        <w:rPr>
          <w:rFonts w:ascii="Times New Roman"/>
          <w:b w:val="false"/>
          <w:i w:val="false"/>
          <w:color w:val="000000"/>
          <w:sz w:val="28"/>
        </w:rPr>
        <w:t>
      Экрандардың габариттері мен стилистикасы ғимараттың сәулеттік келбетіне ықпалдастырылуға, ал олардың түсі іргелес қабырғаның бекітілген базалық немесе қосымша реңіне сәйкес келуге тиіс;</w:t>
      </w:r>
    </w:p>
    <w:bookmarkEnd w:id="182"/>
    <w:bookmarkStart w:name="z214" w:id="183"/>
    <w:p>
      <w:pPr>
        <w:spacing w:after="0"/>
        <w:ind w:left="0"/>
        <w:jc w:val="both"/>
      </w:pPr>
      <w:r>
        <w:rPr>
          <w:rFonts w:ascii="Times New Roman"/>
          <w:b w:val="false"/>
          <w:i w:val="false"/>
          <w:color w:val="000000"/>
          <w:sz w:val="28"/>
        </w:rPr>
        <w:t>
      3) монтаждау: кондиционерлердің сыртқы блоктарын ашық (экрандалмаған) түрде орнатуға, сондай-ақ оларды бас қасбеттердің шығыңқы сәндік сәулеттік элементтеріне (бағандарға, ұстындарға, русттарға, ернеулерге) бекітуге жол берілмейді;</w:t>
      </w:r>
    </w:p>
    <w:bookmarkEnd w:id="183"/>
    <w:bookmarkStart w:name="z215" w:id="184"/>
    <w:p>
      <w:pPr>
        <w:spacing w:after="0"/>
        <w:ind w:left="0"/>
        <w:jc w:val="both"/>
      </w:pPr>
      <w:r>
        <w:rPr>
          <w:rFonts w:ascii="Times New Roman"/>
          <w:b w:val="false"/>
          <w:i w:val="false"/>
          <w:color w:val="000000"/>
          <w:sz w:val="28"/>
        </w:rPr>
        <w:t>
      4) конденсатты бұру: кондиционерлеу жүйелерінен шығатын конденсатты жаяу жүргіншілер тротуарларының бетіне, қасбеттің сәулеттік бөлшектеріне және кіреберіс топтарының элементтеріне ағызуға жол берілмейді. Конденсатты бұру ғимараттың ішкі кәріз жүйесіне немесе қасбет ішіндегі жасырын дренаж арналары арқылы жүзеге асырылуға тиіс.</w:t>
      </w:r>
    </w:p>
    <w:bookmarkEnd w:id="184"/>
    <w:bookmarkStart w:name="z216" w:id="185"/>
    <w:p>
      <w:pPr>
        <w:spacing w:after="0"/>
        <w:ind w:left="0"/>
        <w:jc w:val="both"/>
      </w:pPr>
      <w:r>
        <w:rPr>
          <w:rFonts w:ascii="Times New Roman"/>
          <w:b w:val="false"/>
          <w:i w:val="false"/>
          <w:color w:val="000000"/>
          <w:sz w:val="28"/>
        </w:rPr>
        <w:t>
      44. Алдыңғы қасбеттерде сыртқы инженерлік желілер мен телекоммуникация құралдарын тарту мынадай тегеурінді шектеулерді сақтай отырып жүзеге асырылады:</w:t>
      </w:r>
    </w:p>
    <w:bookmarkEnd w:id="185"/>
    <w:bookmarkStart w:name="z217" w:id="186"/>
    <w:p>
      <w:pPr>
        <w:spacing w:after="0"/>
        <w:ind w:left="0"/>
        <w:jc w:val="both"/>
      </w:pPr>
      <w:r>
        <w:rPr>
          <w:rFonts w:ascii="Times New Roman"/>
          <w:b w:val="false"/>
          <w:i w:val="false"/>
          <w:color w:val="000000"/>
          <w:sz w:val="28"/>
        </w:rPr>
        <w:t>
      1) сымдар мен кәбілдерді жүргізу: кәбілдік трассаларды, электр сымдарын, әлсіз ток желілерін және өзге де ашық инженерлік коммуникацияларды бас қасбеттердің қаптамасының үстімен жүргізуге жол берілмейді.</w:t>
      </w:r>
    </w:p>
    <w:bookmarkEnd w:id="186"/>
    <w:bookmarkStart w:name="z218" w:id="187"/>
    <w:p>
      <w:pPr>
        <w:spacing w:after="0"/>
        <w:ind w:left="0"/>
        <w:jc w:val="both"/>
      </w:pPr>
      <w:r>
        <w:rPr>
          <w:rFonts w:ascii="Times New Roman"/>
          <w:b w:val="false"/>
          <w:i w:val="false"/>
          <w:color w:val="000000"/>
          <w:sz w:val="28"/>
        </w:rPr>
        <w:t>
      Коммуникацияларды монтаждау өрт қауіпсіздігі талаптарын сақтай отырып, тек жасырын тәсілмен (штрабаларда, қасбеттің ішкі арналары арқылы немесе қаптау панельдерінің артында) жүзеге асырылады;</w:t>
      </w:r>
    </w:p>
    <w:bookmarkEnd w:id="187"/>
    <w:bookmarkStart w:name="z219" w:id="188"/>
    <w:p>
      <w:pPr>
        <w:spacing w:after="0"/>
        <w:ind w:left="0"/>
        <w:jc w:val="both"/>
      </w:pPr>
      <w:r>
        <w:rPr>
          <w:rFonts w:ascii="Times New Roman"/>
          <w:b w:val="false"/>
          <w:i w:val="false"/>
          <w:color w:val="000000"/>
          <w:sz w:val="28"/>
        </w:rPr>
        <w:t>
      2) антенналық жабдық: "А" және "Б" санаттарындағы ғимараттардың қоғамдық кеңістіктерден көрінетін алдыңғы қасбеттерінде жерсеріктік антенналарды, параболалық қабылдағыштарды және ұялы байланыс желілерінің сыртқы базалық станцияларын орнатуға жол берілмейді. Аталған жабдық шатырда немесе ауланың ішкі аумағына қараған қасбеттерде орналастырылуға тиіс.</w:t>
      </w:r>
    </w:p>
    <w:bookmarkEnd w:id="188"/>
    <w:bookmarkStart w:name="z220" w:id="189"/>
    <w:p>
      <w:pPr>
        <w:spacing w:after="0"/>
        <w:ind w:left="0"/>
        <w:jc w:val="both"/>
      </w:pPr>
      <w:r>
        <w:rPr>
          <w:rFonts w:ascii="Times New Roman"/>
          <w:b w:val="false"/>
          <w:i w:val="false"/>
          <w:color w:val="000000"/>
          <w:sz w:val="28"/>
        </w:rPr>
        <w:t>
      45. Сыртқы су бұру жүйелерінің элементтері (су ағызатын құбырлар, воронкалар) ғимарат келбетіне сәулеттік ықпалдастыруға жатады.</w:t>
      </w:r>
    </w:p>
    <w:bookmarkEnd w:id="189"/>
    <w:bookmarkStart w:name="z221" w:id="190"/>
    <w:p>
      <w:pPr>
        <w:spacing w:after="0"/>
        <w:ind w:left="0"/>
        <w:jc w:val="both"/>
      </w:pPr>
      <w:r>
        <w:rPr>
          <w:rFonts w:ascii="Times New Roman"/>
          <w:b w:val="false"/>
          <w:i w:val="false"/>
          <w:color w:val="000000"/>
          <w:sz w:val="28"/>
        </w:rPr>
        <w:t>
      Су ағызатын құбырлардың түстік шешімі қасбеттің базалық немесе қосымша реңінің түсіне сәйкес келуге тиіс.</w:t>
      </w:r>
    </w:p>
    <w:bookmarkEnd w:id="190"/>
    <w:bookmarkStart w:name="z222" w:id="191"/>
    <w:p>
      <w:pPr>
        <w:spacing w:after="0"/>
        <w:ind w:left="0"/>
        <w:jc w:val="both"/>
      </w:pPr>
      <w:r>
        <w:rPr>
          <w:rFonts w:ascii="Times New Roman"/>
          <w:b w:val="false"/>
          <w:i w:val="false"/>
          <w:color w:val="000000"/>
          <w:sz w:val="28"/>
        </w:rPr>
        <w:t>
      Су бұру элементтерін бекіту сәндік қасбет элементтерінің тұтастығы мен эстетикалық келбетін бұзбайтын тәсілмен жүзеге асырылады.</w:t>
      </w:r>
    </w:p>
    <w:bookmarkEnd w:id="191"/>
    <w:bookmarkStart w:name="z223" w:id="192"/>
    <w:p>
      <w:pPr>
        <w:spacing w:after="0"/>
        <w:ind w:left="0"/>
        <w:jc w:val="left"/>
      </w:pPr>
      <w:r>
        <w:rPr>
          <w:rFonts w:ascii="Times New Roman"/>
          <w:b/>
          <w:i w:val="false"/>
          <w:color w:val="000000"/>
        </w:rPr>
        <w:t xml:space="preserve"> 4-бөлім. Ақпараттық және жарнамалық конструкциялардың үйлесімді және стилистикалық келбетін қалыптастыруға бағытталған талаптар мен ережелер</w:t>
      </w:r>
    </w:p>
    <w:bookmarkEnd w:id="192"/>
    <w:bookmarkStart w:name="z224" w:id="193"/>
    <w:p>
      <w:pPr>
        <w:spacing w:after="0"/>
        <w:ind w:left="0"/>
        <w:jc w:val="left"/>
      </w:pPr>
      <w:r>
        <w:rPr>
          <w:rFonts w:ascii="Times New Roman"/>
          <w:b/>
          <w:i w:val="false"/>
          <w:color w:val="000000"/>
        </w:rPr>
        <w:t xml:space="preserve"> 1-параграф. Ақпараттық және жарнамалық конструкцияларға қойылатын жалпы талаптар</w:t>
      </w:r>
    </w:p>
    <w:bookmarkEnd w:id="193"/>
    <w:bookmarkStart w:name="z225" w:id="194"/>
    <w:p>
      <w:pPr>
        <w:spacing w:after="0"/>
        <w:ind w:left="0"/>
        <w:jc w:val="both"/>
      </w:pPr>
      <w:r>
        <w:rPr>
          <w:rFonts w:ascii="Times New Roman"/>
          <w:b w:val="false"/>
          <w:i w:val="false"/>
          <w:color w:val="000000"/>
          <w:sz w:val="28"/>
        </w:rPr>
        <w:t>
      46. Осы тараудың талаптары қалалық ортада ақпараттық және жарнамалық конструкцияларды орналастыруды реттеуге, визуалды шуды азайтуға және елорданың сыртқы безендірілуінің ғимараттардың, құрылыстардың және қоғамдық кеңістіктердің сәулеттік келбетімен композициялық бірлігін қамтамасыз етуге бағытталған.</w:t>
      </w:r>
    </w:p>
    <w:bookmarkEnd w:id="194"/>
    <w:bookmarkStart w:name="z226" w:id="195"/>
    <w:p>
      <w:pPr>
        <w:spacing w:after="0"/>
        <w:ind w:left="0"/>
        <w:jc w:val="both"/>
      </w:pPr>
      <w:r>
        <w:rPr>
          <w:rFonts w:ascii="Times New Roman"/>
          <w:b w:val="false"/>
          <w:i w:val="false"/>
          <w:color w:val="000000"/>
          <w:sz w:val="28"/>
        </w:rPr>
        <w:t>
      47. Осы тараудың мақсаттары үшін, Дизайн-кодты әкімшілендіру кезінде коллизияларды болдырмау және нақты құқықтық әрі техникалық аражікті қамтамасыз ету мақсатында сыртқы (көрнекі) жарнама объектілері болып табылмайтын ақпараттық конструкцияларға мыналар жатады:</w:t>
      </w:r>
    </w:p>
    <w:bookmarkEnd w:id="195"/>
    <w:bookmarkStart w:name="z227" w:id="196"/>
    <w:p>
      <w:pPr>
        <w:spacing w:after="0"/>
        <w:ind w:left="0"/>
        <w:jc w:val="both"/>
      </w:pPr>
      <w:r>
        <w:rPr>
          <w:rFonts w:ascii="Times New Roman"/>
          <w:b w:val="false"/>
          <w:i w:val="false"/>
          <w:color w:val="000000"/>
          <w:sz w:val="28"/>
        </w:rPr>
        <w:t>
      1) маңдайшалар − тұтынушыларға ұйымның атауы (оның ішінде тауар белгісі), қызмет түрі және жұмыс режимі туралы ақпаратты жеткізуге ғана арналған, жалпы қолжетімділік үшін пайдаланылатын, қолданыстағы үй-жайға кіреберіс шегінде орналастырылатын көрнекі безендіру элементтері;</w:t>
      </w:r>
    </w:p>
    <w:bookmarkEnd w:id="196"/>
    <w:bookmarkStart w:name="z228" w:id="197"/>
    <w:p>
      <w:pPr>
        <w:spacing w:after="0"/>
        <w:ind w:left="0"/>
        <w:jc w:val="both"/>
      </w:pPr>
      <w:r>
        <w:rPr>
          <w:rFonts w:ascii="Times New Roman"/>
          <w:b w:val="false"/>
          <w:i w:val="false"/>
          <w:color w:val="000000"/>
          <w:sz w:val="28"/>
        </w:rPr>
        <w:t>
      2) автожанармай құю және автогаз құю станцияларына, газ толтыру пункттері мен компрессорлық станцияларға кіреберісте орналастырылатын жұмыс режимі, мұнай өнімдері мен сұйытылған мұнай газының түрлері, бағалары, сатушының атауы мен логотипі туралы ақпарат;</w:t>
      </w:r>
    </w:p>
    <w:bookmarkEnd w:id="197"/>
    <w:bookmarkStart w:name="z229" w:id="198"/>
    <w:p>
      <w:pPr>
        <w:spacing w:after="0"/>
        <w:ind w:left="0"/>
        <w:jc w:val="both"/>
      </w:pPr>
      <w:r>
        <w:rPr>
          <w:rFonts w:ascii="Times New Roman"/>
          <w:b w:val="false"/>
          <w:i w:val="false"/>
          <w:color w:val="000000"/>
          <w:sz w:val="28"/>
        </w:rPr>
        <w:t>
      3) ғимаратқа кіреберіс шегінде және (немесе) алып жатқан аумақтың қоршауында, сондай-ақ валюта айырбастау пункттерінің уақытша құрылыстарының шатырлары мен қасбеттерінде орналастырылатын, қолма-қол шетел валютасы мен алтынды теңгемен сатып алу және (немесе) сату бағамдары туралы мәліметтерді қамтитын ақпарат;</w:t>
      </w:r>
    </w:p>
    <w:bookmarkEnd w:id="198"/>
    <w:bookmarkStart w:name="z230" w:id="199"/>
    <w:p>
      <w:pPr>
        <w:spacing w:after="0"/>
        <w:ind w:left="0"/>
        <w:jc w:val="both"/>
      </w:pPr>
      <w:r>
        <w:rPr>
          <w:rFonts w:ascii="Times New Roman"/>
          <w:b w:val="false"/>
          <w:i w:val="false"/>
          <w:color w:val="000000"/>
          <w:sz w:val="28"/>
        </w:rPr>
        <w:t>
      4) Қазақстан Республикасының заңнамасына сәйкес жарнама белгілері жоқ өзге де сыртқы көрнекі ақпарат.</w:t>
      </w:r>
    </w:p>
    <w:bookmarkEnd w:id="199"/>
    <w:bookmarkStart w:name="z231" w:id="200"/>
    <w:p>
      <w:pPr>
        <w:spacing w:after="0"/>
        <w:ind w:left="0"/>
        <w:jc w:val="both"/>
      </w:pPr>
      <w:r>
        <w:rPr>
          <w:rFonts w:ascii="Times New Roman"/>
          <w:b w:val="false"/>
          <w:i w:val="false"/>
          <w:color w:val="000000"/>
          <w:sz w:val="28"/>
        </w:rPr>
        <w:t xml:space="preserve">
      48. Астана қаласының аумағында жарнамалық конструкцияларды орналастыру Қазақстан Республикасының </w:t>
      </w:r>
      <w:r>
        <w:rPr>
          <w:rFonts w:ascii="Times New Roman"/>
          <w:b w:val="false"/>
          <w:i w:val="false"/>
          <w:color w:val="000000"/>
          <w:sz w:val="28"/>
        </w:rPr>
        <w:t>Құрылыс</w:t>
      </w:r>
      <w:r>
        <w:rPr>
          <w:rFonts w:ascii="Times New Roman"/>
          <w:b w:val="false"/>
          <w:i w:val="false"/>
          <w:color w:val="000000"/>
          <w:sz w:val="28"/>
        </w:rPr>
        <w:t xml:space="preserve"> және </w:t>
      </w:r>
      <w:r>
        <w:rPr>
          <w:rFonts w:ascii="Times New Roman"/>
          <w:b w:val="false"/>
          <w:i w:val="false"/>
          <w:color w:val="000000"/>
          <w:sz w:val="28"/>
        </w:rPr>
        <w:t>Жер</w:t>
      </w:r>
      <w:r>
        <w:rPr>
          <w:rFonts w:ascii="Times New Roman"/>
          <w:b w:val="false"/>
          <w:i w:val="false"/>
          <w:color w:val="000000"/>
          <w:sz w:val="28"/>
        </w:rPr>
        <w:t xml:space="preserve"> кодекстерінің, "</w:t>
      </w:r>
      <w:r>
        <w:rPr>
          <w:rFonts w:ascii="Times New Roman"/>
          <w:b w:val="false"/>
          <w:i w:val="false"/>
          <w:color w:val="000000"/>
          <w:sz w:val="28"/>
        </w:rPr>
        <w:t>Жарнама туралы</w:t>
      </w:r>
      <w:r>
        <w:rPr>
          <w:rFonts w:ascii="Times New Roman"/>
          <w:b w:val="false"/>
          <w:i w:val="false"/>
          <w:color w:val="000000"/>
          <w:sz w:val="28"/>
        </w:rPr>
        <w:t>", "</w:t>
      </w:r>
      <w:r>
        <w:rPr>
          <w:rFonts w:ascii="Times New Roman"/>
          <w:b w:val="false"/>
          <w:i w:val="false"/>
          <w:color w:val="000000"/>
          <w:sz w:val="28"/>
        </w:rPr>
        <w:t>Автомобиль жолдары туралы</w:t>
      </w:r>
      <w:r>
        <w:rPr>
          <w:rFonts w:ascii="Times New Roman"/>
          <w:b w:val="false"/>
          <w:i w:val="false"/>
          <w:color w:val="000000"/>
          <w:sz w:val="28"/>
        </w:rPr>
        <w:t>" және "</w:t>
      </w:r>
      <w:r>
        <w:rPr>
          <w:rFonts w:ascii="Times New Roman"/>
          <w:b w:val="false"/>
          <w:i w:val="false"/>
          <w:color w:val="000000"/>
          <w:sz w:val="28"/>
        </w:rPr>
        <w:t>Жол жүрісі туралы</w:t>
      </w:r>
      <w:r>
        <w:rPr>
          <w:rFonts w:ascii="Times New Roman"/>
          <w:b w:val="false"/>
          <w:i w:val="false"/>
          <w:color w:val="000000"/>
          <w:sz w:val="28"/>
        </w:rPr>
        <w:t xml:space="preserve">" Қазақстан Республикасы заңдарының талаптарына, сондай-ақ Қазақстан Республикасы Индустрия және инфрақұрылымдық даму министрінің 2019 жылғы 18 сәуірдегі № 233 бұйрығымен бекітілген Елді мекендердегі үй-жайлардан тыс ашық кеңістікте сыртқы (көрнекі) жарнама объектілерін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(Қазақстан Республикасының Әділет министрлігінде 2019 жылғы 19 сәуірде № 18562 болып тіркелген).</w:t>
      </w:r>
    </w:p>
    <w:bookmarkEnd w:id="200"/>
    <w:bookmarkStart w:name="z232" w:id="201"/>
    <w:p>
      <w:pPr>
        <w:spacing w:after="0"/>
        <w:ind w:left="0"/>
        <w:jc w:val="both"/>
      </w:pPr>
      <w:r>
        <w:rPr>
          <w:rFonts w:ascii="Times New Roman"/>
          <w:b w:val="false"/>
          <w:i w:val="false"/>
          <w:color w:val="000000"/>
          <w:sz w:val="28"/>
        </w:rPr>
        <w:t>
      49. Сыртқы (көрнекі) жарнама объектілерінің техникалық көрсеткіштері, жел жүктемелерінің есебі, жол қозғалысы қауіпсіздігін қамтамасыз ету шарттары және рұқсат етілетін габариттері Қазақстан Республикасының Ұлттық стандартымен (ҚР СТ 1633-2020) реттеледі.</w:t>
      </w:r>
    </w:p>
    <w:bookmarkEnd w:id="201"/>
    <w:bookmarkStart w:name="z233" w:id="202"/>
    <w:p>
      <w:pPr>
        <w:spacing w:after="0"/>
        <w:ind w:left="0"/>
        <w:jc w:val="both"/>
      </w:pPr>
      <w:r>
        <w:rPr>
          <w:rFonts w:ascii="Times New Roman"/>
          <w:b w:val="false"/>
          <w:i w:val="false"/>
          <w:color w:val="000000"/>
          <w:sz w:val="28"/>
        </w:rPr>
        <w:t>
      Дизайн-код жарнамалық конструкциялардың сәулеттік-көркемдік келбетіне, олардың колористикалық шешіміне және қалалық ортаға стилистикалық ықпалдастырылуына қойылатын талаптарды белгілейді.</w:t>
      </w:r>
    </w:p>
    <w:bookmarkEnd w:id="202"/>
    <w:bookmarkStart w:name="z234" w:id="203"/>
    <w:p>
      <w:pPr>
        <w:spacing w:after="0"/>
        <w:ind w:left="0"/>
        <w:jc w:val="both"/>
      </w:pPr>
      <w:r>
        <w:rPr>
          <w:rFonts w:ascii="Times New Roman"/>
          <w:b w:val="false"/>
          <w:i w:val="false"/>
          <w:color w:val="000000"/>
          <w:sz w:val="28"/>
        </w:rPr>
        <w:t>
      50. Ақпараттық және жарнамалық конструкцияларды орналастыруға Дизайн-код мынадай толық талаптарды белгілейді:</w:t>
      </w:r>
    </w:p>
    <w:bookmarkEnd w:id="203"/>
    <w:bookmarkStart w:name="z235" w:id="204"/>
    <w:p>
      <w:pPr>
        <w:spacing w:after="0"/>
        <w:ind w:left="0"/>
        <w:jc w:val="both"/>
      </w:pPr>
      <w:r>
        <w:rPr>
          <w:rFonts w:ascii="Times New Roman"/>
          <w:b w:val="false"/>
          <w:i w:val="false"/>
          <w:color w:val="000000"/>
          <w:sz w:val="28"/>
        </w:rPr>
        <w:t>
      1) конструкциялардың ғимарат қасбеттерімен (тектоникасымен) және абаттандыру элементтерімен стилистикалық, пропорционалдық және колористикалық бірлігін қамтамасыз ету;</w:t>
      </w:r>
    </w:p>
    <w:bookmarkEnd w:id="204"/>
    <w:bookmarkStart w:name="z236" w:id="205"/>
    <w:p>
      <w:pPr>
        <w:spacing w:after="0"/>
        <w:ind w:left="0"/>
        <w:jc w:val="both"/>
      </w:pPr>
      <w:r>
        <w:rPr>
          <w:rFonts w:ascii="Times New Roman"/>
          <w:b w:val="false"/>
          <w:i w:val="false"/>
          <w:color w:val="000000"/>
          <w:sz w:val="28"/>
        </w:rPr>
        <w:t>
      2) сыртқы жарнама объектілері мен ақпараттық маңдайшалардың сәулеттік бөлшектерді (ернеулерді, ұстындарды, терезе ойықтарын, барельефтерді) жабуына жол бермеу;</w:t>
      </w:r>
    </w:p>
    <w:bookmarkEnd w:id="205"/>
    <w:bookmarkStart w:name="z237" w:id="206"/>
    <w:p>
      <w:pPr>
        <w:spacing w:after="0"/>
        <w:ind w:left="0"/>
        <w:jc w:val="both"/>
      </w:pPr>
      <w:r>
        <w:rPr>
          <w:rFonts w:ascii="Times New Roman"/>
          <w:b w:val="false"/>
          <w:i w:val="false"/>
          <w:color w:val="000000"/>
          <w:sz w:val="28"/>
        </w:rPr>
        <w:t xml:space="preserve">
      3) сыртқы безендірудің елорданың бекітілген функционалдық-стилистикалық аймақтарына үйлесімді ықпалдастырылуын қамтамасыз ету (Дизайн-кодқа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w:t>
      </w:r>
    </w:p>
    <w:bookmarkEnd w:id="206"/>
    <w:bookmarkStart w:name="z238" w:id="207"/>
    <w:p>
      <w:pPr>
        <w:spacing w:after="0"/>
        <w:ind w:left="0"/>
        <w:jc w:val="left"/>
      </w:pPr>
      <w:r>
        <w:rPr>
          <w:rFonts w:ascii="Times New Roman"/>
          <w:b/>
          <w:i w:val="false"/>
          <w:color w:val="000000"/>
        </w:rPr>
        <w:t xml:space="preserve"> 2-параграф. Жарнамалық конструкцияларға (сыртқы (көрнекі) жарнама объектілеріне) қойылатын талаптар</w:t>
      </w:r>
    </w:p>
    <w:bookmarkEnd w:id="207"/>
    <w:bookmarkStart w:name="z239" w:id="208"/>
    <w:p>
      <w:pPr>
        <w:spacing w:after="0"/>
        <w:ind w:left="0"/>
        <w:jc w:val="both"/>
      </w:pPr>
      <w:r>
        <w:rPr>
          <w:rFonts w:ascii="Times New Roman"/>
          <w:b w:val="false"/>
          <w:i w:val="false"/>
          <w:color w:val="000000"/>
          <w:sz w:val="28"/>
        </w:rPr>
        <w:t>
      51. Жарнамалық конструкциялар Астана қаласының аумағында елорданың сәулеттік стиліне және Дизайн-кодқа сәйкес орналастырылады.</w:t>
      </w:r>
    </w:p>
    <w:bookmarkEnd w:id="208"/>
    <w:bookmarkStart w:name="z240" w:id="209"/>
    <w:p>
      <w:pPr>
        <w:spacing w:after="0"/>
        <w:ind w:left="0"/>
        <w:jc w:val="both"/>
      </w:pPr>
      <w:r>
        <w:rPr>
          <w:rFonts w:ascii="Times New Roman"/>
          <w:b w:val="false"/>
          <w:i w:val="false"/>
          <w:color w:val="000000"/>
          <w:sz w:val="28"/>
        </w:rPr>
        <w:t xml:space="preserve">
      52. Елорданың үйлесімді және стилистикалық келбетін қамтамасыз ету мақсатында (Дизайн-кодқа </w:t>
      </w:r>
      <w:r>
        <w:rPr>
          <w:rFonts w:ascii="Times New Roman"/>
          <w:b w:val="false"/>
          <w:i w:val="false"/>
          <w:color w:val="000000"/>
          <w:sz w:val="28"/>
        </w:rPr>
        <w:t>7-қосымша</w:t>
      </w:r>
      <w:r>
        <w:rPr>
          <w:rFonts w:ascii="Times New Roman"/>
          <w:b w:val="false"/>
          <w:i w:val="false"/>
          <w:color w:val="000000"/>
          <w:sz w:val="28"/>
        </w:rPr>
        <w:t>) елорданың бірыңғай сәулеттік стилін қамтамасыз етуге бағытталған габариттік сипаттамалар мен көрнекі эталондарды регламенттейтін жарнамалық конструкциялар типологиялары белгіленеді.</w:t>
      </w:r>
    </w:p>
    <w:bookmarkEnd w:id="209"/>
    <w:bookmarkStart w:name="z241" w:id="210"/>
    <w:p>
      <w:pPr>
        <w:spacing w:after="0"/>
        <w:ind w:left="0"/>
        <w:jc w:val="both"/>
      </w:pPr>
      <w:r>
        <w:rPr>
          <w:rFonts w:ascii="Times New Roman"/>
          <w:b w:val="false"/>
          <w:i w:val="false"/>
          <w:color w:val="000000"/>
          <w:sz w:val="28"/>
        </w:rPr>
        <w:t>
      53. Жарнамалық конструкциялар орналастыру объектісі мен орналастыру тәсілі бойынша мынадай түрлерге бөлінеді:</w:t>
      </w:r>
    </w:p>
    <w:bookmarkEnd w:id="210"/>
    <w:bookmarkStart w:name="z242" w:id="211"/>
    <w:p>
      <w:pPr>
        <w:spacing w:after="0"/>
        <w:ind w:left="0"/>
        <w:jc w:val="both"/>
      </w:pPr>
      <w:r>
        <w:rPr>
          <w:rFonts w:ascii="Times New Roman"/>
          <w:b w:val="false"/>
          <w:i w:val="false"/>
          <w:color w:val="000000"/>
          <w:sz w:val="28"/>
        </w:rPr>
        <w:t>
      1) бөлек тұрған конструкциялар: билбордтар, стелалар, сити-форматтар, пилларстар, пилондар, штендерлер, сити-бордтар және қоршаулардағы жарнама;</w:t>
      </w:r>
    </w:p>
    <w:bookmarkEnd w:id="211"/>
    <w:bookmarkStart w:name="z243" w:id="212"/>
    <w:p>
      <w:pPr>
        <w:spacing w:after="0"/>
        <w:ind w:left="0"/>
        <w:jc w:val="both"/>
      </w:pPr>
      <w:r>
        <w:rPr>
          <w:rFonts w:ascii="Times New Roman"/>
          <w:b w:val="false"/>
          <w:i w:val="false"/>
          <w:color w:val="000000"/>
          <w:sz w:val="28"/>
        </w:rPr>
        <w:t>
      2) жылжымайтын мүлік объектілерінде (қасбеттерде) орналастырылатын конструкциялар: шатыр үсті қондырғылары, медиа-қасбеттер, жарықтандырылатын көлемді конструкциялар (әріптер) және панель-кронштейндер.</w:t>
      </w:r>
    </w:p>
    <w:bookmarkEnd w:id="212"/>
    <w:bookmarkStart w:name="z244" w:id="213"/>
    <w:p>
      <w:pPr>
        <w:spacing w:after="0"/>
        <w:ind w:left="0"/>
        <w:jc w:val="both"/>
      </w:pPr>
      <w:r>
        <w:rPr>
          <w:rFonts w:ascii="Times New Roman"/>
          <w:b w:val="false"/>
          <w:i w:val="false"/>
          <w:color w:val="000000"/>
          <w:sz w:val="28"/>
        </w:rPr>
        <w:t>
      3) қалалық инфрақұрылым элементтеріне интеграцияланған конструкциялар: аялдама павильондарындағы жарнама модульдері, палаткалар, тенттер, шатырлар, қалқалар, қолшатырлар, тулар, жалаушалар, штандарттар, көше жиһазының элементтері.</w:t>
      </w:r>
    </w:p>
    <w:bookmarkEnd w:id="213"/>
    <w:bookmarkStart w:name="z245" w:id="214"/>
    <w:p>
      <w:pPr>
        <w:spacing w:after="0"/>
        <w:ind w:left="0"/>
        <w:jc w:val="both"/>
      </w:pPr>
      <w:r>
        <w:rPr>
          <w:rFonts w:ascii="Times New Roman"/>
          <w:b w:val="false"/>
          <w:i w:val="false"/>
          <w:color w:val="000000"/>
          <w:sz w:val="28"/>
        </w:rPr>
        <w:t xml:space="preserve">
      54. Сыртқы (көрнекі) жарнама (жарнамалық конструкциялар) объектілерінің габариттік сипаттамалары мен сызықтық өлшемдері Дизайн-кодқа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айқындалады.</w:t>
      </w:r>
    </w:p>
    <w:bookmarkEnd w:id="214"/>
    <w:bookmarkStart w:name="z246" w:id="215"/>
    <w:p>
      <w:pPr>
        <w:spacing w:after="0"/>
        <w:ind w:left="0"/>
        <w:jc w:val="both"/>
      </w:pPr>
      <w:r>
        <w:rPr>
          <w:rFonts w:ascii="Times New Roman"/>
          <w:b w:val="false"/>
          <w:i w:val="false"/>
          <w:color w:val="000000"/>
          <w:sz w:val="28"/>
        </w:rPr>
        <w:t>
      55. "Стела" және "медиаборд" түріндегі жеке тұрған жарнамалық конструкциялар үшін ауқымына қарай 3 (үш) санатқа бөлінетін ішкі типология белгіленеді: "S" (шағын), "M" (орташа), "L" (ірі).</w:t>
      </w:r>
    </w:p>
    <w:bookmarkEnd w:id="215"/>
    <w:bookmarkStart w:name="z247" w:id="216"/>
    <w:p>
      <w:pPr>
        <w:spacing w:after="0"/>
        <w:ind w:left="0"/>
        <w:jc w:val="both"/>
      </w:pPr>
      <w:r>
        <w:rPr>
          <w:rFonts w:ascii="Times New Roman"/>
          <w:b w:val="false"/>
          <w:i w:val="false"/>
          <w:color w:val="000000"/>
          <w:sz w:val="28"/>
        </w:rPr>
        <w:t>
      Аталған конструкциялардың сызықтық көрсеткіштері мынадай нормативтік мәндерге қатаң сәйкес келуге тиіс:</w:t>
      </w:r>
    </w:p>
    <w:bookmarkEnd w:id="216"/>
    <w:bookmarkStart w:name="z248" w:id="217"/>
    <w:p>
      <w:pPr>
        <w:spacing w:after="0"/>
        <w:ind w:left="0"/>
        <w:jc w:val="both"/>
      </w:pPr>
      <w:r>
        <w:rPr>
          <w:rFonts w:ascii="Times New Roman"/>
          <w:b w:val="false"/>
          <w:i w:val="false"/>
          <w:color w:val="000000"/>
          <w:sz w:val="28"/>
        </w:rPr>
        <w:t>
      1) стела түріндегі жарнамалық конструкция:</w:t>
      </w:r>
    </w:p>
    <w:bookmarkEnd w:id="217"/>
    <w:bookmarkStart w:name="z249" w:id="218"/>
    <w:p>
      <w:pPr>
        <w:spacing w:after="0"/>
        <w:ind w:left="0"/>
        <w:jc w:val="both"/>
      </w:pPr>
      <w:r>
        <w:rPr>
          <w:rFonts w:ascii="Times New Roman"/>
          <w:b w:val="false"/>
          <w:i w:val="false"/>
          <w:color w:val="000000"/>
          <w:sz w:val="28"/>
        </w:rPr>
        <w:t>
      "S" санаты − ені 1 м-ді, биіктігі 3 м-ді құрайды;</w:t>
      </w:r>
    </w:p>
    <w:bookmarkEnd w:id="218"/>
    <w:bookmarkStart w:name="z250" w:id="219"/>
    <w:p>
      <w:pPr>
        <w:spacing w:after="0"/>
        <w:ind w:left="0"/>
        <w:jc w:val="both"/>
      </w:pPr>
      <w:r>
        <w:rPr>
          <w:rFonts w:ascii="Times New Roman"/>
          <w:b w:val="false"/>
          <w:i w:val="false"/>
          <w:color w:val="000000"/>
          <w:sz w:val="28"/>
        </w:rPr>
        <w:t>
      "M" санаты − ені 2,5 м-ді, биіктігі 8 м-ді құрайды;</w:t>
      </w:r>
    </w:p>
    <w:bookmarkEnd w:id="219"/>
    <w:bookmarkStart w:name="z251" w:id="220"/>
    <w:p>
      <w:pPr>
        <w:spacing w:after="0"/>
        <w:ind w:left="0"/>
        <w:jc w:val="both"/>
      </w:pPr>
      <w:r>
        <w:rPr>
          <w:rFonts w:ascii="Times New Roman"/>
          <w:b w:val="false"/>
          <w:i w:val="false"/>
          <w:color w:val="000000"/>
          <w:sz w:val="28"/>
        </w:rPr>
        <w:t>
      "L" санаты − ені 4,5 м-ді, биіктігі 15 м-ді құрайды.</w:t>
      </w:r>
    </w:p>
    <w:bookmarkEnd w:id="220"/>
    <w:bookmarkStart w:name="z252" w:id="221"/>
    <w:p>
      <w:pPr>
        <w:spacing w:after="0"/>
        <w:ind w:left="0"/>
        <w:jc w:val="both"/>
      </w:pPr>
      <w:r>
        <w:rPr>
          <w:rFonts w:ascii="Times New Roman"/>
          <w:b w:val="false"/>
          <w:i w:val="false"/>
          <w:color w:val="000000"/>
          <w:sz w:val="28"/>
        </w:rPr>
        <w:t>
      2) медиаборд түріндегі жарнамалық конструкция:</w:t>
      </w:r>
    </w:p>
    <w:bookmarkEnd w:id="221"/>
    <w:bookmarkStart w:name="z253" w:id="222"/>
    <w:p>
      <w:pPr>
        <w:spacing w:after="0"/>
        <w:ind w:left="0"/>
        <w:jc w:val="both"/>
      </w:pPr>
      <w:r>
        <w:rPr>
          <w:rFonts w:ascii="Times New Roman"/>
          <w:b w:val="false"/>
          <w:i w:val="false"/>
          <w:color w:val="000000"/>
          <w:sz w:val="28"/>
        </w:rPr>
        <w:t>
      "S" санаты − ені 1,5 м-ді, биіктігі 4 м-ді құрайды;</w:t>
      </w:r>
    </w:p>
    <w:bookmarkEnd w:id="222"/>
    <w:bookmarkStart w:name="z254" w:id="223"/>
    <w:p>
      <w:pPr>
        <w:spacing w:after="0"/>
        <w:ind w:left="0"/>
        <w:jc w:val="both"/>
      </w:pPr>
      <w:r>
        <w:rPr>
          <w:rFonts w:ascii="Times New Roman"/>
          <w:b w:val="false"/>
          <w:i w:val="false"/>
          <w:color w:val="000000"/>
          <w:sz w:val="28"/>
        </w:rPr>
        <w:t>
      "M" санаты − ені 1 м-ді, биіктігі 5 м-ді құрайды;</w:t>
      </w:r>
    </w:p>
    <w:bookmarkEnd w:id="223"/>
    <w:bookmarkStart w:name="z255" w:id="224"/>
    <w:p>
      <w:pPr>
        <w:spacing w:after="0"/>
        <w:ind w:left="0"/>
        <w:jc w:val="both"/>
      </w:pPr>
      <w:r>
        <w:rPr>
          <w:rFonts w:ascii="Times New Roman"/>
          <w:b w:val="false"/>
          <w:i w:val="false"/>
          <w:color w:val="000000"/>
          <w:sz w:val="28"/>
        </w:rPr>
        <w:t>
      "L" санаты − ені 2 м-ді, биіктігі 6 м-ді құрайды.</w:t>
      </w:r>
    </w:p>
    <w:bookmarkEnd w:id="224"/>
    <w:bookmarkStart w:name="z256" w:id="225"/>
    <w:p>
      <w:pPr>
        <w:spacing w:after="0"/>
        <w:ind w:left="0"/>
        <w:jc w:val="both"/>
      </w:pPr>
      <w:r>
        <w:rPr>
          <w:rFonts w:ascii="Times New Roman"/>
          <w:b w:val="false"/>
          <w:i w:val="false"/>
          <w:color w:val="000000"/>
          <w:sz w:val="28"/>
        </w:rPr>
        <w:t>
      56. Жеке тұрған жарнамалық конструкциялардың мынадай түрлері үшін төменде көрсетілген габариттер мен пропорциялар белгіленеді:</w:t>
      </w:r>
    </w:p>
    <w:bookmarkEnd w:id="225"/>
    <w:bookmarkStart w:name="z257" w:id="226"/>
    <w:p>
      <w:pPr>
        <w:spacing w:after="0"/>
        <w:ind w:left="0"/>
        <w:jc w:val="both"/>
      </w:pPr>
      <w:r>
        <w:rPr>
          <w:rFonts w:ascii="Times New Roman"/>
          <w:b w:val="false"/>
          <w:i w:val="false"/>
          <w:color w:val="000000"/>
          <w:sz w:val="28"/>
        </w:rPr>
        <w:t>
      1) билборд − ұзындығы 6 м-ді, биіктігі 3 м-ді құрайды;</w:t>
      </w:r>
    </w:p>
    <w:bookmarkEnd w:id="226"/>
    <w:bookmarkStart w:name="z258" w:id="227"/>
    <w:p>
      <w:pPr>
        <w:spacing w:after="0"/>
        <w:ind w:left="0"/>
        <w:jc w:val="both"/>
      </w:pPr>
      <w:r>
        <w:rPr>
          <w:rFonts w:ascii="Times New Roman"/>
          <w:b w:val="false"/>
          <w:i w:val="false"/>
          <w:color w:val="000000"/>
          <w:sz w:val="28"/>
        </w:rPr>
        <w:t>
      2) ситиборд − ұзындығы 4 м-ді, биіктігі 3 м-ді құрайды;</w:t>
      </w:r>
    </w:p>
    <w:bookmarkEnd w:id="227"/>
    <w:bookmarkStart w:name="z259" w:id="228"/>
    <w:p>
      <w:pPr>
        <w:spacing w:after="0"/>
        <w:ind w:left="0"/>
        <w:jc w:val="both"/>
      </w:pPr>
      <w:r>
        <w:rPr>
          <w:rFonts w:ascii="Times New Roman"/>
          <w:b w:val="false"/>
          <w:i w:val="false"/>
          <w:color w:val="000000"/>
          <w:sz w:val="28"/>
        </w:rPr>
        <w:t>
      3) сити-формат − ені 1,5 м-ді, биіктігі 3 м-ді құрайды;</w:t>
      </w:r>
    </w:p>
    <w:bookmarkEnd w:id="228"/>
    <w:bookmarkStart w:name="z260" w:id="229"/>
    <w:p>
      <w:pPr>
        <w:spacing w:after="0"/>
        <w:ind w:left="0"/>
        <w:jc w:val="both"/>
      </w:pPr>
      <w:r>
        <w:rPr>
          <w:rFonts w:ascii="Times New Roman"/>
          <w:b w:val="false"/>
          <w:i w:val="false"/>
          <w:color w:val="000000"/>
          <w:sz w:val="28"/>
        </w:rPr>
        <w:t>
      4) пилларс (тікбұрышты) − ені 1 м-ді, биіктігі 3 м-ді құрайды;</w:t>
      </w:r>
    </w:p>
    <w:bookmarkEnd w:id="229"/>
    <w:bookmarkStart w:name="z261" w:id="230"/>
    <w:p>
      <w:pPr>
        <w:spacing w:after="0"/>
        <w:ind w:left="0"/>
        <w:jc w:val="both"/>
      </w:pPr>
      <w:r>
        <w:rPr>
          <w:rFonts w:ascii="Times New Roman"/>
          <w:b w:val="false"/>
          <w:i w:val="false"/>
          <w:color w:val="000000"/>
          <w:sz w:val="28"/>
        </w:rPr>
        <w:t>
      5) пилларс (цилиндр пішінді/дөңгелек) − конструкцияның диаметрі қатаң түрде 1 м-ден 1,5 м-ге дейінгі аралықта болуы тиіс, бұл ретте конструкцияның жалпы биіктігі 3 м-ден аспайды;</w:t>
      </w:r>
    </w:p>
    <w:bookmarkEnd w:id="230"/>
    <w:bookmarkStart w:name="z262" w:id="231"/>
    <w:p>
      <w:pPr>
        <w:spacing w:after="0"/>
        <w:ind w:left="0"/>
        <w:jc w:val="both"/>
      </w:pPr>
      <w:r>
        <w:rPr>
          <w:rFonts w:ascii="Times New Roman"/>
          <w:b w:val="false"/>
          <w:i w:val="false"/>
          <w:color w:val="000000"/>
          <w:sz w:val="28"/>
        </w:rPr>
        <w:t>
      6) штендер − конструкцияның биіктігі қатаң түрде 1,2 м-ден аспауға, ал ұзындығы (ені) 0,6 м-ден аспауға тиіс;</w:t>
      </w:r>
    </w:p>
    <w:bookmarkEnd w:id="231"/>
    <w:bookmarkStart w:name="z263" w:id="232"/>
    <w:p>
      <w:pPr>
        <w:spacing w:after="0"/>
        <w:ind w:left="0"/>
        <w:jc w:val="both"/>
      </w:pPr>
      <w:r>
        <w:rPr>
          <w:rFonts w:ascii="Times New Roman"/>
          <w:b w:val="false"/>
          <w:i w:val="false"/>
          <w:color w:val="000000"/>
          <w:sz w:val="28"/>
        </w:rPr>
        <w:t>
      7) жарнамалық жалаулар - матаның геометриялық пропорциялары қатаң түрде 1:3 арақатынасына сәйкес келуге тиіс.</w:t>
      </w:r>
    </w:p>
    <w:bookmarkEnd w:id="232"/>
    <w:bookmarkStart w:name="z264" w:id="233"/>
    <w:p>
      <w:pPr>
        <w:spacing w:after="0"/>
        <w:ind w:left="0"/>
        <w:jc w:val="both"/>
      </w:pPr>
      <w:r>
        <w:rPr>
          <w:rFonts w:ascii="Times New Roman"/>
          <w:b w:val="false"/>
          <w:i w:val="false"/>
          <w:color w:val="000000"/>
          <w:sz w:val="28"/>
        </w:rPr>
        <w:t>
      57. Ғимараттардың қасбетінде жарнамалық конструкцияларды орналастыру Қасбет паспортында осындай шешім көзделген жағдайда және мынадай тегеурінді талаптар сақтала отырып, сыртқы (көрнекі) жарнама объектілерін ғимараттың сәулетіне кіріктіру арқылы жүзеге асырылады:</w:t>
      </w:r>
    </w:p>
    <w:bookmarkEnd w:id="233"/>
    <w:bookmarkStart w:name="z265" w:id="234"/>
    <w:p>
      <w:pPr>
        <w:spacing w:after="0"/>
        <w:ind w:left="0"/>
        <w:jc w:val="both"/>
      </w:pPr>
      <w:r>
        <w:rPr>
          <w:rFonts w:ascii="Times New Roman"/>
          <w:b w:val="false"/>
          <w:i w:val="false"/>
          <w:color w:val="000000"/>
          <w:sz w:val="28"/>
        </w:rPr>
        <w:t>
      1) сәулетке бағыныстылығы: жарнамалық конструкция қасбеттің тектоникасын бұзбауға, ғимараттың сұлбасын көрнекі түрде ауырлатпауға және оның композициялық шешімімен диссонансқа түспеуі тиіс;</w:t>
      </w:r>
    </w:p>
    <w:bookmarkEnd w:id="234"/>
    <w:bookmarkStart w:name="z266" w:id="235"/>
    <w:p>
      <w:pPr>
        <w:spacing w:after="0"/>
        <w:ind w:left="0"/>
        <w:jc w:val="both"/>
      </w:pPr>
      <w:r>
        <w:rPr>
          <w:rFonts w:ascii="Times New Roman"/>
          <w:b w:val="false"/>
          <w:i w:val="false"/>
          <w:color w:val="000000"/>
          <w:sz w:val="28"/>
        </w:rPr>
        <w:t>
      2) шатырлық қондырғылар: ғимараттардың шатырларында жарнамалық конструкцияларды орналастыруға тек көлемді жарық әріптер мен логотиптер түрінде (тұтас фондық негіздерді пайдаланбай) жол беріледі;</w:t>
      </w:r>
    </w:p>
    <w:bookmarkEnd w:id="235"/>
    <w:bookmarkStart w:name="z267" w:id="236"/>
    <w:p>
      <w:pPr>
        <w:spacing w:after="0"/>
        <w:ind w:left="0"/>
        <w:jc w:val="both"/>
      </w:pPr>
      <w:r>
        <w:rPr>
          <w:rFonts w:ascii="Times New Roman"/>
          <w:b w:val="false"/>
          <w:i w:val="false"/>
          <w:color w:val="000000"/>
          <w:sz w:val="28"/>
        </w:rPr>
        <w:t>
      3) медиақасбеттер: медиақасбеттерді орнатуға қазіргі заманғы құрылыстағы ("Modern" стилистикалық аймағындағы "А" және "Б" санаттары) ғимараттарда оларды қасбет жазықтығына органикалық енгізу шартымен жол беріледі. Қасбеттің негізгі құрылыс сызығынан 0,3 (нөл бүтін оннан үш) м-ден артық шығып тұратын аспалы (шығыңқы) медиа-экрандарды пайдалануға жол берілмейді.</w:t>
      </w:r>
    </w:p>
    <w:bookmarkEnd w:id="236"/>
    <w:bookmarkStart w:name="z268" w:id="237"/>
    <w:p>
      <w:pPr>
        <w:spacing w:after="0"/>
        <w:ind w:left="0"/>
        <w:jc w:val="both"/>
      </w:pPr>
      <w:r>
        <w:rPr>
          <w:rFonts w:ascii="Times New Roman"/>
          <w:b w:val="false"/>
          <w:i w:val="false"/>
          <w:color w:val="000000"/>
          <w:sz w:val="28"/>
        </w:rPr>
        <w:t>
      58. Жыпылықтағыш жарық көздері болмаған жағдайда сыртқы (көрнекі) ақпарат деңгейінде өлшемдері 40×40 см-ден аспайтын панель-кронштейндерді орналастыруға жол беріледі.</w:t>
      </w:r>
    </w:p>
    <w:bookmarkEnd w:id="237"/>
    <w:bookmarkStart w:name="z269" w:id="238"/>
    <w:p>
      <w:pPr>
        <w:spacing w:after="0"/>
        <w:ind w:left="0"/>
        <w:jc w:val="both"/>
      </w:pPr>
      <w:r>
        <w:rPr>
          <w:rFonts w:ascii="Times New Roman"/>
          <w:b w:val="false"/>
          <w:i w:val="false"/>
          <w:color w:val="000000"/>
          <w:sz w:val="28"/>
        </w:rPr>
        <w:t>
      59. Бөлек тұрған жарнамалық конструкциялар. Қоғамдық кеңістіктер шегінде (тротуарларда, желекжолдарда, алаңдарда) бөлек тұрған жарнамалық конструкцияларды орналастыру кезінде мынадай эстетикалық және кеңістіктік көрсеткіштердің сақталуы қамтамасыз етіледі:</w:t>
      </w:r>
    </w:p>
    <w:bookmarkEnd w:id="238"/>
    <w:bookmarkStart w:name="z270" w:id="239"/>
    <w:p>
      <w:pPr>
        <w:spacing w:after="0"/>
        <w:ind w:left="0"/>
        <w:jc w:val="both"/>
      </w:pPr>
      <w:r>
        <w:rPr>
          <w:rFonts w:ascii="Times New Roman"/>
          <w:b w:val="false"/>
          <w:i w:val="false"/>
          <w:color w:val="000000"/>
          <w:sz w:val="28"/>
        </w:rPr>
        <w:t>
      1) жасырын іргетас: бөлек тұрған конструкциялардың іргетастары мен бекіту элементтері міндетті түрде жерге көмілумен және кейіннен көгалды немесе төсемді қалпына келтірумен орындалуға тиіс.</w:t>
      </w:r>
    </w:p>
    <w:bookmarkEnd w:id="239"/>
    <w:bookmarkStart w:name="z271" w:id="240"/>
    <w:p>
      <w:pPr>
        <w:spacing w:after="0"/>
        <w:ind w:left="0"/>
        <w:jc w:val="both"/>
      </w:pPr>
      <w:r>
        <w:rPr>
          <w:rFonts w:ascii="Times New Roman"/>
          <w:b w:val="false"/>
          <w:i w:val="false"/>
          <w:color w:val="000000"/>
          <w:sz w:val="28"/>
        </w:rPr>
        <w:t>
      Жаяу жүргіншілер аймақтары мен көгалдандырылған аумақтардың бетінде бетон іргетас блоктарын (жүк бастырмаларын) ашық орналастыруға жол берілмейді;</w:t>
      </w:r>
    </w:p>
    <w:bookmarkEnd w:id="240"/>
    <w:bookmarkStart w:name="z272" w:id="241"/>
    <w:p>
      <w:pPr>
        <w:spacing w:after="0"/>
        <w:ind w:left="0"/>
        <w:jc w:val="both"/>
      </w:pPr>
      <w:r>
        <w:rPr>
          <w:rFonts w:ascii="Times New Roman"/>
          <w:b w:val="false"/>
          <w:i w:val="false"/>
          <w:color w:val="000000"/>
          <w:sz w:val="28"/>
        </w:rPr>
        <w:t>
      2) тірек элементтерінің түс шешімі: тірек бағаналарының және жарнамалық алаңның жиектемелерінің (багеттерінің) дизайны бекітілген стильдік аймақтың абаттандыру элементтерінің жалпы түс гаммасына сәйкес келетін монохромды (бейтарап) түстерде орындалады;</w:t>
      </w:r>
    </w:p>
    <w:bookmarkEnd w:id="241"/>
    <w:bookmarkStart w:name="z273" w:id="242"/>
    <w:p>
      <w:pPr>
        <w:spacing w:after="0"/>
        <w:ind w:left="0"/>
        <w:jc w:val="both"/>
      </w:pPr>
      <w:r>
        <w:rPr>
          <w:rFonts w:ascii="Times New Roman"/>
          <w:b w:val="false"/>
          <w:i w:val="false"/>
          <w:color w:val="000000"/>
          <w:sz w:val="28"/>
        </w:rPr>
        <w:t>
      3) транзиттік қауіпсіздік: конструкцияларды орналастыру жаяу жүргіншілер тротуарының нормативтік енін тарылтпауға, жаяу жүргіншілердің транзиттік қозғалысына және механикаландырылған тазалауға кедергі келтірмеуге, сондай-ақ тарихи-мәдени мұра объектілері мен қалалық навигация элементтерін визуалды қабылдауды жаппауға тиіс.</w:t>
      </w:r>
    </w:p>
    <w:bookmarkEnd w:id="242"/>
    <w:bookmarkStart w:name="z274" w:id="243"/>
    <w:p>
      <w:pPr>
        <w:spacing w:after="0"/>
        <w:ind w:left="0"/>
        <w:jc w:val="both"/>
      </w:pPr>
      <w:r>
        <w:rPr>
          <w:rFonts w:ascii="Times New Roman"/>
          <w:b w:val="false"/>
          <w:i w:val="false"/>
          <w:color w:val="000000"/>
          <w:sz w:val="28"/>
        </w:rPr>
        <w:t xml:space="preserve">
      60. Жарнамалық конструкцияларды орналастыру тәсілдері Дизайн-кодқа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18-қосымшаларда</w:t>
      </w:r>
      <w:r>
        <w:rPr>
          <w:rFonts w:ascii="Times New Roman"/>
          <w:b w:val="false"/>
          <w:i w:val="false"/>
          <w:color w:val="000000"/>
          <w:sz w:val="28"/>
        </w:rPr>
        <w:t xml:space="preserve"> көрсетілген типтік өлшемдерге қатаң сәйкестікте айқындалады.</w:t>
      </w:r>
    </w:p>
    <w:bookmarkEnd w:id="243"/>
    <w:bookmarkStart w:name="z275" w:id="244"/>
    <w:p>
      <w:pPr>
        <w:spacing w:after="0"/>
        <w:ind w:left="0"/>
        <w:jc w:val="both"/>
      </w:pPr>
      <w:r>
        <w:rPr>
          <w:rFonts w:ascii="Times New Roman"/>
          <w:b w:val="false"/>
          <w:i w:val="false"/>
          <w:color w:val="000000"/>
          <w:sz w:val="28"/>
        </w:rPr>
        <w:t>
      61. Құрылыс алаңдарының аумағында қауіпсіздікке, эстетикалық безендіруге және орналастырылатын ақпараттың мазмұнына қойылатын талаптар сақталған жағдайда қоршауларда (дуалдарда) баннерлерді орналастыруға жол беріледі. Баннерлер салынып жатқан объекті туралы ақпараттандыру, жоба визуализацияларын, әлеуметтік ақпаратты орналастыру, құрылыс алаңын сәндік безендіру, сондай-ақ құрылыс конструкцияларын бүркемелеу және қалалық ортаны неғұрлым жайлы визуалды қабылдауды қалыптастыру үшін пайдаланылуы мүмкін.</w:t>
      </w:r>
    </w:p>
    <w:bookmarkEnd w:id="244"/>
    <w:bookmarkStart w:name="z276" w:id="245"/>
    <w:p>
      <w:pPr>
        <w:spacing w:after="0"/>
        <w:ind w:left="0"/>
        <w:jc w:val="both"/>
      </w:pPr>
      <w:r>
        <w:rPr>
          <w:rFonts w:ascii="Times New Roman"/>
          <w:b w:val="false"/>
          <w:i w:val="false"/>
          <w:color w:val="000000"/>
          <w:sz w:val="28"/>
        </w:rPr>
        <w:t>
      62. Жарық және визуалды режимді реттеу. Қалалық ортаның жарықтық ластануын болдырмау және азаматтардың жайлы өмір сүруін қамтамасыз ету мақсатында мынадай талаптар белгіленеді:</w:t>
      </w:r>
    </w:p>
    <w:bookmarkEnd w:id="245"/>
    <w:bookmarkStart w:name="z277" w:id="246"/>
    <w:p>
      <w:pPr>
        <w:spacing w:after="0"/>
        <w:ind w:left="0"/>
        <w:jc w:val="both"/>
      </w:pPr>
      <w:r>
        <w:rPr>
          <w:rFonts w:ascii="Times New Roman"/>
          <w:b w:val="false"/>
          <w:i w:val="false"/>
          <w:color w:val="000000"/>
          <w:sz w:val="28"/>
        </w:rPr>
        <w:t>
      1) электрондық таблолардың, медиа-қасбеттердің және жарнамалық конструкциялардың ішкі жарықтандыру жүйелерінің жарықтығы қараңғы уақытта санитариялық-эпидемиологиялық нормативтерге сәйкес міндетті түрде автоматты түрде бәсеңдетілуге тиіс;</w:t>
      </w:r>
    </w:p>
    <w:bookmarkEnd w:id="246"/>
    <w:bookmarkStart w:name="z278" w:id="247"/>
    <w:p>
      <w:pPr>
        <w:spacing w:after="0"/>
        <w:ind w:left="0"/>
        <w:jc w:val="both"/>
      </w:pPr>
      <w:r>
        <w:rPr>
          <w:rFonts w:ascii="Times New Roman"/>
          <w:b w:val="false"/>
          <w:i w:val="false"/>
          <w:color w:val="000000"/>
          <w:sz w:val="28"/>
        </w:rPr>
        <w:t>
      2) сыртқы жарнама объектілерінде бағытталған, көз қарықтыратын (прожекторлық) жарық технологияларын, сондай-ақ стробоскопиялық әсерлерді пайдалануға жол берілмейді;</w:t>
      </w:r>
    </w:p>
    <w:bookmarkEnd w:id="247"/>
    <w:bookmarkStart w:name="z279" w:id="248"/>
    <w:p>
      <w:pPr>
        <w:spacing w:after="0"/>
        <w:ind w:left="0"/>
        <w:jc w:val="both"/>
      </w:pPr>
      <w:r>
        <w:rPr>
          <w:rFonts w:ascii="Times New Roman"/>
          <w:b w:val="false"/>
          <w:i w:val="false"/>
          <w:color w:val="000000"/>
          <w:sz w:val="28"/>
        </w:rPr>
        <w:t>
      3) тұрғын үй-жайлар терезелерінен тікелей көрінетін радиуста орналасқан жарық динамикалы жарнамалық конструкциялардың (LED-экрандардың, медиа-қасбеттердің) жұмысы түнгі уақытта сағат 23:00-ден 06:00-ге дейін міндетті түрде өшірілуге (ұйқы режиміне ауыстырылуға) тиіс.</w:t>
      </w:r>
    </w:p>
    <w:bookmarkEnd w:id="248"/>
    <w:bookmarkStart w:name="z280" w:id="249"/>
    <w:p>
      <w:pPr>
        <w:spacing w:after="0"/>
        <w:ind w:left="0"/>
        <w:jc w:val="both"/>
      </w:pPr>
      <w:r>
        <w:rPr>
          <w:rFonts w:ascii="Times New Roman"/>
          <w:b w:val="false"/>
          <w:i w:val="false"/>
          <w:color w:val="000000"/>
          <w:sz w:val="28"/>
        </w:rPr>
        <w:t>
      63. Қалалық ортаның эстетикалық толыққандылығын сақтау мақсатында:</w:t>
      </w:r>
    </w:p>
    <w:bookmarkEnd w:id="249"/>
    <w:bookmarkStart w:name="z281" w:id="250"/>
    <w:p>
      <w:pPr>
        <w:spacing w:after="0"/>
        <w:ind w:left="0"/>
        <w:jc w:val="both"/>
      </w:pPr>
      <w:r>
        <w:rPr>
          <w:rFonts w:ascii="Times New Roman"/>
          <w:b w:val="false"/>
          <w:i w:val="false"/>
          <w:color w:val="000000"/>
          <w:sz w:val="28"/>
        </w:rPr>
        <w:t>
      1) терезе және есік ойықтарын, витраждарды, сондай-ақ ғимараттың шығыңқы сәулеттік бөлшектерін (ернеулерді, ұстындарды, жапсырма элементтерін) толық немесе ішінара жабатын жарнамалық конструкцияларды орналастыруға;</w:t>
      </w:r>
    </w:p>
    <w:bookmarkEnd w:id="250"/>
    <w:bookmarkStart w:name="z282" w:id="251"/>
    <w:p>
      <w:pPr>
        <w:spacing w:after="0"/>
        <w:ind w:left="0"/>
        <w:jc w:val="both"/>
      </w:pPr>
      <w:r>
        <w:rPr>
          <w:rFonts w:ascii="Times New Roman"/>
          <w:b w:val="false"/>
          <w:i w:val="false"/>
          <w:color w:val="000000"/>
          <w:sz w:val="28"/>
        </w:rPr>
        <w:t>
      2) магистральдық көшелерге шығатын "А" санатындағы (негізгі объектілер) және "Б" санатындағы (негізгі құрылыс) ғимараттардың алдыңғы қасбеттері мен тұтас бүйір қабырғаларында тұтас брандмауэрлік панноларды (жарнамалық бейнесі бар баннерлік матадан немесе құрылыс торынан жасалған тартпа конструкцияларды) монтаждауға;</w:t>
      </w:r>
    </w:p>
    <w:bookmarkEnd w:id="251"/>
    <w:bookmarkStart w:name="z283" w:id="252"/>
    <w:p>
      <w:pPr>
        <w:spacing w:after="0"/>
        <w:ind w:left="0"/>
        <w:jc w:val="both"/>
      </w:pPr>
      <w:r>
        <w:rPr>
          <w:rFonts w:ascii="Times New Roman"/>
          <w:b w:val="false"/>
          <w:i w:val="false"/>
          <w:color w:val="000000"/>
          <w:sz w:val="28"/>
        </w:rPr>
        <w:t>
      3) сыртқы жарнама объектілерін балкондардың, лоджиялардың, көпірлер мен жолөткізгіштердің қоршауларында (сүйеніштерінде), сондай-ақ ағаш діңдерінде, жарықтандыру тіректерінде (форматсыз тақтайшалар түрінде) және көгалдандыру элементтерінде орналастыруға жол берілмейді.</w:t>
      </w:r>
    </w:p>
    <w:bookmarkEnd w:id="252"/>
    <w:bookmarkStart w:name="z284" w:id="253"/>
    <w:p>
      <w:pPr>
        <w:spacing w:after="0"/>
        <w:ind w:left="0"/>
        <w:jc w:val="left"/>
      </w:pPr>
      <w:r>
        <w:rPr>
          <w:rFonts w:ascii="Times New Roman"/>
          <w:b/>
          <w:i w:val="false"/>
          <w:color w:val="000000"/>
        </w:rPr>
        <w:t xml:space="preserve"> 3-параграф. Ақпараттық конструкцияларға қойылатын талаптар</w:t>
      </w:r>
    </w:p>
    <w:bookmarkEnd w:id="253"/>
    <w:bookmarkStart w:name="z285" w:id="254"/>
    <w:p>
      <w:pPr>
        <w:spacing w:after="0"/>
        <w:ind w:left="0"/>
        <w:jc w:val="both"/>
      </w:pPr>
      <w:r>
        <w:rPr>
          <w:rFonts w:ascii="Times New Roman"/>
          <w:b w:val="false"/>
          <w:i w:val="false"/>
          <w:color w:val="000000"/>
          <w:sz w:val="28"/>
        </w:rPr>
        <w:t>
      64. Ақпараттық конструкцияларды орналастыру ғимараттың бекітілген нобайы (Қасбет паспорты) негізінде жүзеге асырылады.</w:t>
      </w:r>
    </w:p>
    <w:bookmarkEnd w:id="254"/>
    <w:bookmarkStart w:name="z286" w:id="255"/>
    <w:p>
      <w:pPr>
        <w:spacing w:after="0"/>
        <w:ind w:left="0"/>
        <w:jc w:val="both"/>
      </w:pPr>
      <w:r>
        <w:rPr>
          <w:rFonts w:ascii="Times New Roman"/>
          <w:b w:val="false"/>
          <w:i w:val="false"/>
          <w:color w:val="000000"/>
          <w:sz w:val="28"/>
        </w:rPr>
        <w:t>
      Маңдайшаны орналастыруға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заңдарына сәйкес маңдайшаны орналастыру туралы хабарлама жіберілген жағдайда жол беріледі.</w:t>
      </w:r>
    </w:p>
    <w:bookmarkEnd w:id="255"/>
    <w:bookmarkStart w:name="z287" w:id="256"/>
    <w:p>
      <w:pPr>
        <w:spacing w:after="0"/>
        <w:ind w:left="0"/>
        <w:jc w:val="both"/>
      </w:pPr>
      <w:r>
        <w:rPr>
          <w:rFonts w:ascii="Times New Roman"/>
          <w:b w:val="false"/>
          <w:i w:val="false"/>
          <w:color w:val="000000"/>
          <w:sz w:val="28"/>
        </w:rPr>
        <w:t xml:space="preserve">
      Кондоминиум объектісінің ортақ мүлкі болып табылатын ғимарат қасбетінде ақпараттық конструкцияны орналастыру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жүзеге асырылады.</w:t>
      </w:r>
    </w:p>
    <w:bookmarkEnd w:id="256"/>
    <w:bookmarkStart w:name="z288" w:id="257"/>
    <w:p>
      <w:pPr>
        <w:spacing w:after="0"/>
        <w:ind w:left="0"/>
        <w:jc w:val="both"/>
      </w:pPr>
      <w:r>
        <w:rPr>
          <w:rFonts w:ascii="Times New Roman"/>
          <w:b w:val="false"/>
          <w:i w:val="false"/>
          <w:color w:val="000000"/>
          <w:sz w:val="28"/>
        </w:rPr>
        <w:t xml:space="preserve">
      Ақпараттық конструкция мәтіні Қазақстан Республикасының "Қазақстан Республикасындағы тіл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w:t>
      </w:r>
    </w:p>
    <w:bookmarkEnd w:id="257"/>
    <w:bookmarkStart w:name="z289" w:id="258"/>
    <w:p>
      <w:pPr>
        <w:spacing w:after="0"/>
        <w:ind w:left="0"/>
        <w:jc w:val="both"/>
      </w:pPr>
      <w:r>
        <w:rPr>
          <w:rFonts w:ascii="Times New Roman"/>
          <w:b w:val="false"/>
          <w:i w:val="false"/>
          <w:color w:val="000000"/>
          <w:sz w:val="28"/>
        </w:rPr>
        <w:t>
      65. Ақпараттық конструкцияларды орналастыру қасбеттердің тектоникасын сақтауды, сәулет объектісінің визуалды тепе-теңдігін қамтамасыз етуді және оның пайдалану сипаттамаларының бұзылуына жол бермеуді ескере отырып жүзеге асырылады.</w:t>
      </w:r>
    </w:p>
    <w:bookmarkEnd w:id="258"/>
    <w:bookmarkStart w:name="z290" w:id="259"/>
    <w:p>
      <w:pPr>
        <w:spacing w:after="0"/>
        <w:ind w:left="0"/>
        <w:jc w:val="both"/>
      </w:pPr>
      <w:r>
        <w:rPr>
          <w:rFonts w:ascii="Times New Roman"/>
          <w:b w:val="false"/>
          <w:i w:val="false"/>
          <w:color w:val="000000"/>
          <w:sz w:val="28"/>
        </w:rPr>
        <w:t xml:space="preserve">
      66. Маңдайшаны орналастыру орны субъект иеленетін жылжымайтын мүлік объектісінің сәулеттік-құқықтық мәртебесіне және Қасбет паспортына қарай ақпараттық конструкцияларды орналастырудың үлгілік сызбаларына (Дизайн-кодқа </w:t>
      </w:r>
      <w:r>
        <w:rPr>
          <w:rFonts w:ascii="Times New Roman"/>
          <w:b w:val="false"/>
          <w:i w:val="false"/>
          <w:color w:val="000000"/>
          <w:sz w:val="28"/>
        </w:rPr>
        <w:t>5-қосымшаға</w:t>
      </w:r>
      <w:r>
        <w:rPr>
          <w:rFonts w:ascii="Times New Roman"/>
          <w:b w:val="false"/>
          <w:i w:val="false"/>
          <w:color w:val="000000"/>
          <w:sz w:val="28"/>
        </w:rPr>
        <w:t>) сәйкес айқындалады:</w:t>
      </w:r>
    </w:p>
    <w:bookmarkEnd w:id="259"/>
    <w:bookmarkStart w:name="z291" w:id="260"/>
    <w:p>
      <w:pPr>
        <w:spacing w:after="0"/>
        <w:ind w:left="0"/>
        <w:jc w:val="both"/>
      </w:pPr>
      <w:r>
        <w:rPr>
          <w:rFonts w:ascii="Times New Roman"/>
          <w:b w:val="false"/>
          <w:i w:val="false"/>
          <w:color w:val="000000"/>
          <w:sz w:val="28"/>
        </w:rPr>
        <w:t>
      1) егер ұйым (субъект) дербес (оқшауланған) жер учаскесі бар бөлек тұрған ғимаратта (құрылыста) орналасқан жағдайда, ақпараттық маңдайша аумаққа кіреберістегі қоршауда, сондай-ақ осы ғимараттың алдыңғы қасбетінде немесе шатырында Қасбет паспортына қатаң сәйкес орналастырылуы мүмкін;</w:t>
      </w:r>
    </w:p>
    <w:bookmarkEnd w:id="260"/>
    <w:bookmarkStart w:name="z292" w:id="261"/>
    <w:p>
      <w:pPr>
        <w:spacing w:after="0"/>
        <w:ind w:left="0"/>
        <w:jc w:val="both"/>
      </w:pPr>
      <w:r>
        <w:rPr>
          <w:rFonts w:ascii="Times New Roman"/>
          <w:b w:val="false"/>
          <w:i w:val="false"/>
          <w:color w:val="000000"/>
          <w:sz w:val="28"/>
        </w:rPr>
        <w:t>
      2) егер ұйым (субъект) дербес кіреберісі бар тұрғын ғимаратта (құрылыста) орналасқан жағдайда, маңдайша субъект иеленетін үй-жайдың кіреберіс тобы шегінде оған кіретін есіктер санына қарай орналастырылады (1 кіреберіс − 1 маңдайша);</w:t>
      </w:r>
    </w:p>
    <w:bookmarkEnd w:id="261"/>
    <w:bookmarkStart w:name="z293" w:id="262"/>
    <w:p>
      <w:pPr>
        <w:spacing w:after="0"/>
        <w:ind w:left="0"/>
        <w:jc w:val="both"/>
      </w:pPr>
      <w:r>
        <w:rPr>
          <w:rFonts w:ascii="Times New Roman"/>
          <w:b w:val="false"/>
          <w:i w:val="false"/>
          <w:color w:val="000000"/>
          <w:sz w:val="28"/>
        </w:rPr>
        <w:t>
      3) егер бір кіреберісті бірнеше кәсіпкерлік субъектісі пайдаланатын болса, қасбетте бытыраңқы маңдайшаларды орналастыруға жол берілмейді. Мұндай ұйымдардың ақпараттық конструкциялары бірыңғайланған модульдік тақтайшалар немесе кіреберіс тобы шегінде орналастырылатын бөлек тұрған ақпараттық пилондар (стелалар) түрінде қалыптастырылады.</w:t>
      </w:r>
    </w:p>
    <w:bookmarkEnd w:id="262"/>
    <w:bookmarkStart w:name="z294" w:id="263"/>
    <w:p>
      <w:pPr>
        <w:spacing w:after="0"/>
        <w:ind w:left="0"/>
        <w:jc w:val="both"/>
      </w:pPr>
      <w:r>
        <w:rPr>
          <w:rFonts w:ascii="Times New Roman"/>
          <w:b w:val="false"/>
          <w:i w:val="false"/>
          <w:color w:val="000000"/>
          <w:sz w:val="28"/>
        </w:rPr>
        <w:t xml:space="preserve">
      67. Қасбет паспортын әзірлеу және кейіннен маңдайшаларды дайындау кезінде Дизайн-кодқа </w:t>
      </w:r>
      <w:r>
        <w:rPr>
          <w:rFonts w:ascii="Times New Roman"/>
          <w:b w:val="false"/>
          <w:i w:val="false"/>
          <w:color w:val="000000"/>
          <w:sz w:val="28"/>
        </w:rPr>
        <w:t>5-қосымшада</w:t>
      </w:r>
      <w:r>
        <w:rPr>
          <w:rFonts w:ascii="Times New Roman"/>
          <w:b w:val="false"/>
          <w:i w:val="false"/>
          <w:color w:val="000000"/>
          <w:sz w:val="28"/>
        </w:rPr>
        <w:t xml:space="preserve"> визуалдауы келтірілген мынадай міндетті конструктивті және пропорционалды көрсеткіштер белгіленеді:</w:t>
      </w:r>
    </w:p>
    <w:bookmarkEnd w:id="263"/>
    <w:bookmarkStart w:name="z295" w:id="264"/>
    <w:p>
      <w:pPr>
        <w:spacing w:after="0"/>
        <w:ind w:left="0"/>
        <w:jc w:val="both"/>
      </w:pPr>
      <w:r>
        <w:rPr>
          <w:rFonts w:ascii="Times New Roman"/>
          <w:b w:val="false"/>
          <w:i w:val="false"/>
          <w:color w:val="000000"/>
          <w:sz w:val="28"/>
        </w:rPr>
        <w:t>
      1) осьтік теңестіру: маңдайшалар бірыңғай көлденең осьте (негізінен бірінші және екінші қабаттар арасындағы қабатаралық жабын деңгейінде) немесе сәулеттік жобада арнайы көзделген фризде орналастырылуға тиіс;</w:t>
      </w:r>
    </w:p>
    <w:bookmarkEnd w:id="264"/>
    <w:bookmarkStart w:name="z296" w:id="265"/>
    <w:p>
      <w:pPr>
        <w:spacing w:after="0"/>
        <w:ind w:left="0"/>
        <w:jc w:val="both"/>
      </w:pPr>
      <w:r>
        <w:rPr>
          <w:rFonts w:ascii="Times New Roman"/>
          <w:b w:val="false"/>
          <w:i w:val="false"/>
          <w:color w:val="000000"/>
          <w:sz w:val="28"/>
        </w:rPr>
        <w:t>
      Ақпараттық құрам: маңдайшада мемлекеттік тілде (қажет болған жағдайда басқа тілдерде де) жеке және заңды тұлғалардың атауы, қызмет түрі туралы ақпарат, оның ішінде оларды дараландыру құралдары қамтылады;</w:t>
      </w:r>
    </w:p>
    <w:bookmarkEnd w:id="265"/>
    <w:bookmarkStart w:name="z297" w:id="266"/>
    <w:p>
      <w:pPr>
        <w:spacing w:after="0"/>
        <w:ind w:left="0"/>
        <w:jc w:val="both"/>
      </w:pPr>
      <w:r>
        <w:rPr>
          <w:rFonts w:ascii="Times New Roman"/>
          <w:b w:val="false"/>
          <w:i w:val="false"/>
          <w:color w:val="000000"/>
          <w:sz w:val="28"/>
        </w:rPr>
        <w:t>
      2) габариттері және құқықтарды жүзеге асыру шектері: тұрғын ғимарат қасбетіндегі маңдайшаның стандартты габариттері – ұзындығы 2500 мм және биіктігі 500 мм, өлшемдері сәулеттік ерекшеліктерге байланысты өзгертілуі мүмкін;</w:t>
      </w:r>
    </w:p>
    <w:bookmarkEnd w:id="266"/>
    <w:bookmarkStart w:name="z298" w:id="267"/>
    <w:p>
      <w:pPr>
        <w:spacing w:after="0"/>
        <w:ind w:left="0"/>
        <w:jc w:val="both"/>
      </w:pPr>
      <w:r>
        <w:rPr>
          <w:rFonts w:ascii="Times New Roman"/>
          <w:b w:val="false"/>
          <w:i w:val="false"/>
          <w:color w:val="000000"/>
          <w:sz w:val="28"/>
        </w:rPr>
        <w:t>
      3) конструктивтік орындалуы: "А" санатындағы (негізгі объектілер) және "Б" санатындағы (негізгі құрылыс) ғимараттар үшін маңдайшалар тұтас фондық негізді пайдаланбай, жеке көлемді әріптер, логотиптер және белгілер түрінде орындалады.</w:t>
      </w:r>
    </w:p>
    <w:bookmarkEnd w:id="267"/>
    <w:bookmarkStart w:name="z299" w:id="268"/>
    <w:p>
      <w:pPr>
        <w:spacing w:after="0"/>
        <w:ind w:left="0"/>
        <w:jc w:val="both"/>
      </w:pPr>
      <w:r>
        <w:rPr>
          <w:rFonts w:ascii="Times New Roman"/>
          <w:b w:val="false"/>
          <w:i w:val="false"/>
          <w:color w:val="000000"/>
          <w:sz w:val="28"/>
        </w:rPr>
        <w:t>
      Тот баспайтын болаттан (AISI 304, 316), алюминийден (оның ішінде композиттік панельдер мен профильдерден), мырышталған болаттан немесе жезден жасалған металл тақтайшалар түріндегі маңдайшаларды орналастыруға жол беріледі.</w:t>
      </w:r>
    </w:p>
    <w:bookmarkEnd w:id="268"/>
    <w:bookmarkStart w:name="z300" w:id="269"/>
    <w:p>
      <w:pPr>
        <w:spacing w:after="0"/>
        <w:ind w:left="0"/>
        <w:jc w:val="both"/>
      </w:pPr>
      <w:r>
        <w:rPr>
          <w:rFonts w:ascii="Times New Roman"/>
          <w:b w:val="false"/>
          <w:i w:val="false"/>
          <w:color w:val="000000"/>
          <w:sz w:val="28"/>
        </w:rPr>
        <w:t>
      "В" санатындағы ғимараттар үшін, сондай-ақ объектінің техникалық ерекшеліктеріне байланысты маңдайшаны орнату мүмкін болмаған немесе ескі құрылыстағы ғимараттың қанағаттанарлықсыз күйдегі қасбеттік қаптау материалын жаңарту қажет болған жағдайларда астарлық материал қолданылған ақпараттық конструкцияларды орналастыруға жол беріледі; бұл ретте астарлық материалдың түстік шешімі ғимарат қасбетінің түсіне бейімделуге тиіс.</w:t>
      </w:r>
    </w:p>
    <w:bookmarkEnd w:id="269"/>
    <w:bookmarkStart w:name="z301" w:id="270"/>
    <w:p>
      <w:pPr>
        <w:spacing w:after="0"/>
        <w:ind w:left="0"/>
        <w:jc w:val="both"/>
      </w:pPr>
      <w:r>
        <w:rPr>
          <w:rFonts w:ascii="Times New Roman"/>
          <w:b w:val="false"/>
          <w:i w:val="false"/>
          <w:color w:val="000000"/>
          <w:sz w:val="28"/>
        </w:rPr>
        <w:t>
      68. Эстетикалық және стилистикалық келбетті сақтау мақсатында ақпараттық конструкциялардың сыртқы түрі үйлесімді визуалды ортаны қалыптастырады:</w:t>
      </w:r>
    </w:p>
    <w:bookmarkEnd w:id="270"/>
    <w:bookmarkStart w:name="z302" w:id="271"/>
    <w:p>
      <w:pPr>
        <w:spacing w:after="0"/>
        <w:ind w:left="0"/>
        <w:jc w:val="both"/>
      </w:pPr>
      <w:r>
        <w:rPr>
          <w:rFonts w:ascii="Times New Roman"/>
          <w:b w:val="false"/>
          <w:i w:val="false"/>
          <w:color w:val="000000"/>
          <w:sz w:val="28"/>
        </w:rPr>
        <w:t>
      1) дараландыру құралдарын бейімдеу: тіркелген тауар белгілері, логотиптер және субъектілердің өзге де дараландыру құралдары ақпараттық конструкцияларды орналастыру кезінде Дизайн-код талаптарына және бекітілген Қасбет паспортына сәйкес эстетикалық әрі түстік бейімдеуге жатады;</w:t>
      </w:r>
    </w:p>
    <w:bookmarkEnd w:id="271"/>
    <w:bookmarkStart w:name="z303" w:id="272"/>
    <w:p>
      <w:pPr>
        <w:spacing w:after="0"/>
        <w:ind w:left="0"/>
        <w:jc w:val="both"/>
      </w:pPr>
      <w:r>
        <w:rPr>
          <w:rFonts w:ascii="Times New Roman"/>
          <w:b w:val="false"/>
          <w:i w:val="false"/>
          <w:color w:val="000000"/>
          <w:sz w:val="28"/>
        </w:rPr>
        <w:t>
      2) түстік палитра: ақпараттық конструкциялар үшін басым (ұсынылатын) шешім қасбеттің базалық реңімен үйлесетін монохромды (бір түсті) орындалу болып табылады (мысалы: ақ, графит, қара, қола, күміс). Люминесценттік және флуоресценттік (аса жарық) пленкаларды, бояуларды және жабындарды қолдануға жол берілмейді;</w:t>
      </w:r>
    </w:p>
    <w:bookmarkEnd w:id="272"/>
    <w:bookmarkStart w:name="z304" w:id="273"/>
    <w:p>
      <w:pPr>
        <w:spacing w:after="0"/>
        <w:ind w:left="0"/>
        <w:jc w:val="both"/>
      </w:pPr>
      <w:r>
        <w:rPr>
          <w:rFonts w:ascii="Times New Roman"/>
          <w:b w:val="false"/>
          <w:i w:val="false"/>
          <w:color w:val="000000"/>
          <w:sz w:val="28"/>
        </w:rPr>
        <w:t>
      3) қаріптік безендіру: егер субъектінің тіркелген фирмалық (бірегей) қарпі болмаса, қаланың бірыңғай визуалды кодын сақтау мақсатында астананың бекітілген өңірлік қарпін пайдалану ұсынылады;</w:t>
      </w:r>
    </w:p>
    <w:bookmarkEnd w:id="273"/>
    <w:bookmarkStart w:name="z305" w:id="274"/>
    <w:p>
      <w:pPr>
        <w:spacing w:after="0"/>
        <w:ind w:left="0"/>
        <w:jc w:val="both"/>
      </w:pPr>
      <w:r>
        <w:rPr>
          <w:rFonts w:ascii="Times New Roman"/>
          <w:b w:val="false"/>
          <w:i w:val="false"/>
          <w:color w:val="000000"/>
          <w:sz w:val="28"/>
        </w:rPr>
        <w:t xml:space="preserve">
      4) "Astana Type" қарпі, оған қойылатын талаптар осы тараудың </w:t>
      </w:r>
      <w:r>
        <w:rPr>
          <w:rFonts w:ascii="Times New Roman"/>
          <w:b w:val="false"/>
          <w:i w:val="false"/>
          <w:color w:val="000000"/>
          <w:sz w:val="28"/>
        </w:rPr>
        <w:t>5-параграфында</w:t>
      </w:r>
      <w:r>
        <w:rPr>
          <w:rFonts w:ascii="Times New Roman"/>
          <w:b w:val="false"/>
          <w:i w:val="false"/>
          <w:color w:val="000000"/>
          <w:sz w:val="28"/>
        </w:rPr>
        <w:t xml:space="preserve"> баяндалған;</w:t>
      </w:r>
    </w:p>
    <w:bookmarkEnd w:id="274"/>
    <w:bookmarkStart w:name="z306" w:id="275"/>
    <w:p>
      <w:pPr>
        <w:spacing w:after="0"/>
        <w:ind w:left="0"/>
        <w:jc w:val="both"/>
      </w:pPr>
      <w:r>
        <w:rPr>
          <w:rFonts w:ascii="Times New Roman"/>
          <w:b w:val="false"/>
          <w:i w:val="false"/>
          <w:color w:val="000000"/>
          <w:sz w:val="28"/>
        </w:rPr>
        <w:t>
      5) жарықтандыру: тәуліктің қараңғы уақытында маңдайшаларды жарықтандыру тек статикалық (тұрақты) сипатта болуы тиіс.</w:t>
      </w:r>
    </w:p>
    <w:bookmarkEnd w:id="275"/>
    <w:bookmarkStart w:name="z307" w:id="276"/>
    <w:p>
      <w:pPr>
        <w:spacing w:after="0"/>
        <w:ind w:left="0"/>
        <w:jc w:val="both"/>
      </w:pPr>
      <w:r>
        <w:rPr>
          <w:rFonts w:ascii="Times New Roman"/>
          <w:b w:val="false"/>
          <w:i w:val="false"/>
          <w:color w:val="000000"/>
          <w:sz w:val="28"/>
        </w:rPr>
        <w:t>
      Құбылып тұратын, жыпылықтайтын, пульсациялайтын жарықтандыру жүйелерін, түстердің динамикалық ауысуын (оның ішінде RGB-матрицаларды), сондай-ақ стробоскоптарды пайдалануға жол берілмейді. "Ақпараттық конструкциялардың жарықтандырылуы сағат 00:00-ден бастап өшірілуге тиіс. Ұйымның жұмыс режимі тәулік бойы немесе 00:00-ден кейін қызметті жүзеге асыруды көздеген жағдайда, ұйымның нақты қызметі аяқталғанға дейін ақпараттық конструкциялардың жарықтандырылуын пайдалануға, оның қарқындылығын төмендету шартымен, жол беріледі" деп көзделген.</w:t>
      </w:r>
    </w:p>
    <w:bookmarkEnd w:id="276"/>
    <w:bookmarkStart w:name="z308" w:id="277"/>
    <w:p>
      <w:pPr>
        <w:spacing w:after="0"/>
        <w:ind w:left="0"/>
        <w:jc w:val="both"/>
      </w:pPr>
      <w:r>
        <w:rPr>
          <w:rFonts w:ascii="Times New Roman"/>
          <w:b w:val="false"/>
          <w:i w:val="false"/>
          <w:color w:val="000000"/>
          <w:sz w:val="28"/>
        </w:rPr>
        <w:t>
      69. Ұйымның жұмыс режимі туралы ақпаратты орналастыру мынадай ережелерді ескере отырып жүзеге асырылады:</w:t>
      </w:r>
    </w:p>
    <w:bookmarkEnd w:id="277"/>
    <w:bookmarkStart w:name="z309" w:id="278"/>
    <w:p>
      <w:pPr>
        <w:spacing w:after="0"/>
        <w:ind w:left="0"/>
        <w:jc w:val="both"/>
      </w:pPr>
      <w:r>
        <w:rPr>
          <w:rFonts w:ascii="Times New Roman"/>
          <w:b w:val="false"/>
          <w:i w:val="false"/>
          <w:color w:val="000000"/>
          <w:sz w:val="28"/>
        </w:rPr>
        <w:t>
      1) ақпарат тікелей кіреберіс есігінің бетінде немесе қасбет қабырғасында негізгі кіреберістің оң немесе сол жағында орналастырылады;</w:t>
      </w:r>
    </w:p>
    <w:bookmarkEnd w:id="278"/>
    <w:bookmarkStart w:name="z310" w:id="279"/>
    <w:p>
      <w:pPr>
        <w:spacing w:after="0"/>
        <w:ind w:left="0"/>
        <w:jc w:val="both"/>
      </w:pPr>
      <w:r>
        <w:rPr>
          <w:rFonts w:ascii="Times New Roman"/>
          <w:b w:val="false"/>
          <w:i w:val="false"/>
          <w:color w:val="000000"/>
          <w:sz w:val="28"/>
        </w:rPr>
        <w:t>
      2) жұмыс режимі туралы ақпараттың габариттері − SRA4 (225 × 320 мм), визуалды ресімделуі сыртқы (визуалды) ақпараттың жалпы стиліне сәйкес келуге тиіс;</w:t>
      </w:r>
    </w:p>
    <w:bookmarkEnd w:id="279"/>
    <w:bookmarkStart w:name="z311" w:id="280"/>
    <w:p>
      <w:pPr>
        <w:spacing w:after="0"/>
        <w:ind w:left="0"/>
        <w:jc w:val="both"/>
      </w:pPr>
      <w:r>
        <w:rPr>
          <w:rFonts w:ascii="Times New Roman"/>
          <w:b w:val="false"/>
          <w:i w:val="false"/>
          <w:color w:val="000000"/>
          <w:sz w:val="28"/>
        </w:rPr>
        <w:t>
      3) әріптерді шыны бетіне астарлық (фондық) материалды пайдаланбай, плоттерлік кесу немесе UV DTF басып шығару әдісімен орналастыру;</w:t>
      </w:r>
    </w:p>
    <w:bookmarkEnd w:id="280"/>
    <w:bookmarkStart w:name="z312" w:id="281"/>
    <w:p>
      <w:pPr>
        <w:spacing w:after="0"/>
        <w:ind w:left="0"/>
        <w:jc w:val="both"/>
      </w:pPr>
      <w:r>
        <w:rPr>
          <w:rFonts w:ascii="Times New Roman"/>
          <w:b w:val="false"/>
          <w:i w:val="false"/>
          <w:color w:val="000000"/>
          <w:sz w:val="28"/>
        </w:rPr>
        <w:t>
      4) жұмыс режимі туралы ақпаратты ABS-пластик, акрил, оргшыны, ПВХ және өзге де материалдардан жасалған тақтайша түрінде орналастыру.</w:t>
      </w:r>
    </w:p>
    <w:bookmarkEnd w:id="281"/>
    <w:bookmarkStart w:name="z313" w:id="282"/>
    <w:p>
      <w:pPr>
        <w:spacing w:after="0"/>
        <w:ind w:left="0"/>
        <w:jc w:val="both"/>
      </w:pPr>
      <w:r>
        <w:rPr>
          <w:rFonts w:ascii="Times New Roman"/>
          <w:b w:val="false"/>
          <w:i w:val="false"/>
          <w:color w:val="000000"/>
          <w:sz w:val="28"/>
        </w:rPr>
        <w:t>
      70. Автожанармай құю және автогаз құю станцияларындағы, газ толтыру пункттері мен компрессорлық станциялардағы ақпараттық конструкциялар бөлек тұрған тік ақпараттық стела түрінде орналастырылуға тиіс. Стелаларды көз қарықтыратын жарықдиодты жарықтандыруды пайдалануға жол берілмейді.</w:t>
      </w:r>
    </w:p>
    <w:bookmarkEnd w:id="282"/>
    <w:bookmarkStart w:name="z314" w:id="283"/>
    <w:p>
      <w:pPr>
        <w:spacing w:after="0"/>
        <w:ind w:left="0"/>
        <w:jc w:val="both"/>
      </w:pPr>
      <w:r>
        <w:rPr>
          <w:rFonts w:ascii="Times New Roman"/>
          <w:b w:val="false"/>
          <w:i w:val="false"/>
          <w:color w:val="000000"/>
          <w:sz w:val="28"/>
        </w:rPr>
        <w:t>
      71. Сәулеттік келбеттің нашарлауына жол бермеу мақсатында:</w:t>
      </w:r>
    </w:p>
    <w:bookmarkEnd w:id="283"/>
    <w:bookmarkStart w:name="z315" w:id="284"/>
    <w:p>
      <w:pPr>
        <w:spacing w:after="0"/>
        <w:ind w:left="0"/>
        <w:jc w:val="both"/>
      </w:pPr>
      <w:r>
        <w:rPr>
          <w:rFonts w:ascii="Times New Roman"/>
          <w:b w:val="false"/>
          <w:i w:val="false"/>
          <w:color w:val="000000"/>
          <w:sz w:val="28"/>
        </w:rPr>
        <w:t>
      1) терезе және есік ойықтарын, витраждарды, сондай-ақ қасбеттің шығыңқы сәулеттік бөлшектерін (ернеулерді, ұстындарды, жапсырма элементтерін) толық немесе ішінара жабуға;</w:t>
      </w:r>
    </w:p>
    <w:bookmarkEnd w:id="284"/>
    <w:bookmarkStart w:name="z316" w:id="285"/>
    <w:p>
      <w:pPr>
        <w:spacing w:after="0"/>
        <w:ind w:left="0"/>
        <w:jc w:val="both"/>
      </w:pPr>
      <w:r>
        <w:rPr>
          <w:rFonts w:ascii="Times New Roman"/>
          <w:b w:val="false"/>
          <w:i w:val="false"/>
          <w:color w:val="000000"/>
          <w:sz w:val="28"/>
        </w:rPr>
        <w:t>
      2) маңдайшаларды кіреберіс тобы шегінен тыс, балкондарда, лоджияларда және тұрғын қабаттардың терезелері арасында, кіреберіс, паркинг және қызметтік есіктердің үстінде немесе тікелей жанында орналастыруға;</w:t>
      </w:r>
    </w:p>
    <w:bookmarkEnd w:id="285"/>
    <w:bookmarkStart w:name="z317" w:id="286"/>
    <w:p>
      <w:pPr>
        <w:spacing w:after="0"/>
        <w:ind w:left="0"/>
        <w:jc w:val="both"/>
      </w:pPr>
      <w:r>
        <w:rPr>
          <w:rFonts w:ascii="Times New Roman"/>
          <w:b w:val="false"/>
          <w:i w:val="false"/>
          <w:color w:val="000000"/>
          <w:sz w:val="28"/>
        </w:rPr>
        <w:t>
      3) маңдайшаларды жұмсақ материалдардан (баннерлік матадан), электрондық таблолар мен жүгіртпе жолдардан дайындауға, қасбетке мәтінді бояумен түсіруге;</w:t>
      </w:r>
    </w:p>
    <w:bookmarkEnd w:id="286"/>
    <w:bookmarkStart w:name="z318" w:id="287"/>
    <w:p>
      <w:pPr>
        <w:spacing w:after="0"/>
        <w:ind w:left="0"/>
        <w:jc w:val="both"/>
      </w:pPr>
      <w:r>
        <w:rPr>
          <w:rFonts w:ascii="Times New Roman"/>
          <w:b w:val="false"/>
          <w:i w:val="false"/>
          <w:color w:val="000000"/>
          <w:sz w:val="28"/>
        </w:rPr>
        <w:t>
      4) маңдайшаларды қайталауға, ақпаратты тігінен орналастыруға, сондай-ақ Қасбет паспортына қайшы түрде маңдайшаларды орналастыру сызбасын өз бетінше өзгертуге жол берілмейді.</w:t>
      </w:r>
    </w:p>
    <w:bookmarkEnd w:id="287"/>
    <w:bookmarkStart w:name="z319" w:id="288"/>
    <w:p>
      <w:pPr>
        <w:spacing w:after="0"/>
        <w:ind w:left="0"/>
        <w:jc w:val="left"/>
      </w:pPr>
      <w:r>
        <w:rPr>
          <w:rFonts w:ascii="Times New Roman"/>
          <w:b/>
          <w:i w:val="false"/>
          <w:color w:val="000000"/>
        </w:rPr>
        <w:t xml:space="preserve"> 4-параграф. Қалалық навигацияға қойылатын талаптар</w:t>
      </w:r>
    </w:p>
    <w:bookmarkEnd w:id="288"/>
    <w:bookmarkStart w:name="z320" w:id="289"/>
    <w:p>
      <w:pPr>
        <w:spacing w:after="0"/>
        <w:ind w:left="0"/>
        <w:jc w:val="both"/>
      </w:pPr>
      <w:r>
        <w:rPr>
          <w:rFonts w:ascii="Times New Roman"/>
          <w:b w:val="false"/>
          <w:i w:val="false"/>
          <w:color w:val="000000"/>
          <w:sz w:val="28"/>
        </w:rPr>
        <w:t>
      72. Қалалық навигация элементтері жаяу жүргіншілер мен көлік құралдарын бағдарлауға арналған елорданың бірыңғай визуалды-коммуникациялық инфрақұрылымын қалыптастырады.</w:t>
      </w:r>
    </w:p>
    <w:bookmarkEnd w:id="289"/>
    <w:bookmarkStart w:name="z321" w:id="290"/>
    <w:p>
      <w:pPr>
        <w:spacing w:after="0"/>
        <w:ind w:left="0"/>
        <w:jc w:val="both"/>
      </w:pPr>
      <w:r>
        <w:rPr>
          <w:rFonts w:ascii="Times New Roman"/>
          <w:b w:val="false"/>
          <w:i w:val="false"/>
          <w:color w:val="000000"/>
          <w:sz w:val="28"/>
        </w:rPr>
        <w:t>
      Қалалық навигация элементтерін жобалау және орналастыру біріздендіру, кедергісіз орта, вандализмге қарсылық және климаттық орнықтылық қағидаттары негізінде жүзеге асырылады.</w:t>
      </w:r>
    </w:p>
    <w:bookmarkEnd w:id="290"/>
    <w:bookmarkStart w:name="z322" w:id="291"/>
    <w:p>
      <w:pPr>
        <w:spacing w:after="0"/>
        <w:ind w:left="0"/>
        <w:jc w:val="both"/>
      </w:pPr>
      <w:r>
        <w:rPr>
          <w:rFonts w:ascii="Times New Roman"/>
          <w:b w:val="false"/>
          <w:i w:val="false"/>
          <w:color w:val="000000"/>
          <w:sz w:val="28"/>
        </w:rPr>
        <w:t xml:space="preserve">
      73. Елорданың бағдарлау жүйесіне дизайны мен габариттері Қалалық навигация элементтерінің каталогымен (Дизайн-кодқа </w:t>
      </w:r>
      <w:r>
        <w:rPr>
          <w:rFonts w:ascii="Times New Roman"/>
          <w:b w:val="false"/>
          <w:i w:val="false"/>
          <w:color w:val="000000"/>
          <w:sz w:val="28"/>
        </w:rPr>
        <w:t>19-қосымша</w:t>
      </w:r>
      <w:r>
        <w:rPr>
          <w:rFonts w:ascii="Times New Roman"/>
          <w:b w:val="false"/>
          <w:i w:val="false"/>
          <w:color w:val="000000"/>
          <w:sz w:val="28"/>
        </w:rPr>
        <w:t>) реттелетін мынадай негізгі объектілер санаттары кіреді:</w:t>
      </w:r>
    </w:p>
    <w:bookmarkEnd w:id="291"/>
    <w:bookmarkStart w:name="z323" w:id="292"/>
    <w:p>
      <w:pPr>
        <w:spacing w:after="0"/>
        <w:ind w:left="0"/>
        <w:jc w:val="both"/>
      </w:pPr>
      <w:r>
        <w:rPr>
          <w:rFonts w:ascii="Times New Roman"/>
          <w:b w:val="false"/>
          <w:i w:val="false"/>
          <w:color w:val="000000"/>
          <w:sz w:val="28"/>
        </w:rPr>
        <w:t>
      1) мекенжайлық көрсеткіштер (аншлагтар): қасбеттерде орналастырылатын көше атауы мен ғимарат нөмірі көрсетілген тақтайшалар;</w:t>
      </w:r>
    </w:p>
    <w:bookmarkEnd w:id="292"/>
    <w:bookmarkStart w:name="z324" w:id="293"/>
    <w:p>
      <w:pPr>
        <w:spacing w:after="0"/>
        <w:ind w:left="0"/>
        <w:jc w:val="both"/>
      </w:pPr>
      <w:r>
        <w:rPr>
          <w:rFonts w:ascii="Times New Roman"/>
          <w:b w:val="false"/>
          <w:i w:val="false"/>
          <w:color w:val="000000"/>
          <w:sz w:val="28"/>
        </w:rPr>
        <w:t>
      2) көше (муниципалдық) навигациясы: жаяу жүргіншілер пилондары, маршруттық стелалар, көрікті жерлерге бағыттайтын консольдік көрсеткіштер;</w:t>
      </w:r>
    </w:p>
    <w:bookmarkEnd w:id="293"/>
    <w:bookmarkStart w:name="z325" w:id="294"/>
    <w:p>
      <w:pPr>
        <w:spacing w:after="0"/>
        <w:ind w:left="0"/>
        <w:jc w:val="both"/>
      </w:pPr>
      <w:r>
        <w:rPr>
          <w:rFonts w:ascii="Times New Roman"/>
          <w:b w:val="false"/>
          <w:i w:val="false"/>
          <w:color w:val="000000"/>
          <w:sz w:val="28"/>
        </w:rPr>
        <w:t xml:space="preserve">
      3) ұйымдардың көрсеткіштері (коммерциялық навигация):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орналастырылатын кәсіпкерлік субъектілерінің ақпараттық конструкциялары.</w:t>
      </w:r>
    </w:p>
    <w:bookmarkEnd w:id="294"/>
    <w:bookmarkStart w:name="z326" w:id="295"/>
    <w:p>
      <w:pPr>
        <w:spacing w:after="0"/>
        <w:ind w:left="0"/>
        <w:jc w:val="both"/>
      </w:pPr>
      <w:r>
        <w:rPr>
          <w:rFonts w:ascii="Times New Roman"/>
          <w:b w:val="false"/>
          <w:i w:val="false"/>
          <w:color w:val="000000"/>
          <w:sz w:val="28"/>
        </w:rPr>
        <w:t>
      74. Елорданың бірегей визуалды кодын қалыптастыру мақсатында муниципалдық қалалық навигация элементтері мен аншлагтарға мынадай талаптар қойылады:</w:t>
      </w:r>
    </w:p>
    <w:bookmarkEnd w:id="295"/>
    <w:bookmarkStart w:name="z327" w:id="296"/>
    <w:p>
      <w:pPr>
        <w:spacing w:after="0"/>
        <w:ind w:left="0"/>
        <w:jc w:val="both"/>
      </w:pPr>
      <w:r>
        <w:rPr>
          <w:rFonts w:ascii="Times New Roman"/>
          <w:b w:val="false"/>
          <w:i w:val="false"/>
          <w:color w:val="000000"/>
          <w:sz w:val="28"/>
        </w:rPr>
        <w:t xml:space="preserve">
      1) муниципалдық навигация элементтері мен мекенжай көрсеткіштерін дайындау кезінде пайдалану тәртібі осы тараудың </w:t>
      </w:r>
      <w:r>
        <w:rPr>
          <w:rFonts w:ascii="Times New Roman"/>
          <w:b w:val="false"/>
          <w:i w:val="false"/>
          <w:color w:val="000000"/>
          <w:sz w:val="28"/>
        </w:rPr>
        <w:t>5-параграфында</w:t>
      </w:r>
      <w:r>
        <w:rPr>
          <w:rFonts w:ascii="Times New Roman"/>
          <w:b w:val="false"/>
          <w:i w:val="false"/>
          <w:color w:val="000000"/>
          <w:sz w:val="28"/>
        </w:rPr>
        <w:t xml:space="preserve"> баяндалған "Astana Type" өңірлік қаріп пайдаланылады;</w:t>
      </w:r>
    </w:p>
    <w:bookmarkEnd w:id="296"/>
    <w:bookmarkStart w:name="z328" w:id="297"/>
    <w:p>
      <w:pPr>
        <w:spacing w:after="0"/>
        <w:ind w:left="0"/>
        <w:jc w:val="both"/>
      </w:pPr>
      <w:r>
        <w:rPr>
          <w:rFonts w:ascii="Times New Roman"/>
          <w:b w:val="false"/>
          <w:i w:val="false"/>
          <w:color w:val="000000"/>
          <w:sz w:val="28"/>
        </w:rPr>
        <w:t xml:space="preserve">
      2) тілдік басымдық: мәтіндік безендіру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қатаң сәйкес жүзеге асырылады.</w:t>
      </w:r>
    </w:p>
    <w:bookmarkEnd w:id="297"/>
    <w:bookmarkStart w:name="z329" w:id="298"/>
    <w:p>
      <w:pPr>
        <w:spacing w:after="0"/>
        <w:ind w:left="0"/>
        <w:jc w:val="both"/>
      </w:pPr>
      <w:r>
        <w:rPr>
          <w:rFonts w:ascii="Times New Roman"/>
          <w:b w:val="false"/>
          <w:i w:val="false"/>
          <w:color w:val="000000"/>
          <w:sz w:val="28"/>
        </w:rPr>
        <w:t>
      Туристік тартымдылық мақсатында ақпаратты ағылшын тілінде (орыс тіліндегі мәтіннен төмен) қайталауға жол беріледі, бұл ретте ағылшын қарпінің өлшемі мемлекеттік тілдер қарпінен визуалды түрде кішірек болуға тиіс;</w:t>
      </w:r>
    </w:p>
    <w:bookmarkEnd w:id="298"/>
    <w:bookmarkStart w:name="z330" w:id="299"/>
    <w:p>
      <w:pPr>
        <w:spacing w:after="0"/>
        <w:ind w:left="0"/>
        <w:jc w:val="both"/>
      </w:pPr>
      <w:r>
        <w:rPr>
          <w:rFonts w:ascii="Times New Roman"/>
          <w:b w:val="false"/>
          <w:i w:val="false"/>
          <w:color w:val="000000"/>
          <w:sz w:val="28"/>
        </w:rPr>
        <w:t xml:space="preserve">
      3) муниципалдық навигация элементтерінің фондық панельдерінің, мәтіндерінің және пиктограммаларының түстік орындалуы Қалалық навигация элементтері каталогының эталондарына (Дизайн-кодқа </w:t>
      </w:r>
      <w:r>
        <w:rPr>
          <w:rFonts w:ascii="Times New Roman"/>
          <w:b w:val="false"/>
          <w:i w:val="false"/>
          <w:color w:val="000000"/>
          <w:sz w:val="28"/>
        </w:rPr>
        <w:t>20-қосымша</w:t>
      </w:r>
      <w:r>
        <w:rPr>
          <w:rFonts w:ascii="Times New Roman"/>
          <w:b w:val="false"/>
          <w:i w:val="false"/>
          <w:color w:val="000000"/>
          <w:sz w:val="28"/>
        </w:rPr>
        <w:t>) қатаң сәйкес жүзеге асырылады.</w:t>
      </w:r>
    </w:p>
    <w:bookmarkEnd w:id="299"/>
    <w:bookmarkStart w:name="z331" w:id="300"/>
    <w:p>
      <w:pPr>
        <w:spacing w:after="0"/>
        <w:ind w:left="0"/>
        <w:jc w:val="both"/>
      </w:pPr>
      <w:r>
        <w:rPr>
          <w:rFonts w:ascii="Times New Roman"/>
          <w:b w:val="false"/>
          <w:i w:val="false"/>
          <w:color w:val="000000"/>
          <w:sz w:val="28"/>
        </w:rPr>
        <w:t>
      Еркін, инверсиялық немесе градиенттік түстік схемаларды пайдалануға жол берілмейді.</w:t>
      </w:r>
    </w:p>
    <w:bookmarkEnd w:id="300"/>
    <w:bookmarkStart w:name="z332" w:id="301"/>
    <w:p>
      <w:pPr>
        <w:spacing w:after="0"/>
        <w:ind w:left="0"/>
        <w:jc w:val="both"/>
      </w:pPr>
      <w:r>
        <w:rPr>
          <w:rFonts w:ascii="Times New Roman"/>
          <w:b w:val="false"/>
          <w:i w:val="false"/>
          <w:color w:val="000000"/>
          <w:sz w:val="28"/>
        </w:rPr>
        <w:t>
      75. Бөлек тұрған муниципалдық навигация элементтерін (жаяу жүргіншілер пилондарын, маршруттық стелаларды, ақпараттық стендтерді) және консольдік көрсеткіштерді орналастыру уәкілетті қалалық қызметтермен мынадай ерекшеліктерді ескере отырып жүзеге асырылады:</w:t>
      </w:r>
    </w:p>
    <w:bookmarkEnd w:id="301"/>
    <w:bookmarkStart w:name="z333" w:id="302"/>
    <w:p>
      <w:pPr>
        <w:spacing w:after="0"/>
        <w:ind w:left="0"/>
        <w:jc w:val="both"/>
      </w:pPr>
      <w:r>
        <w:rPr>
          <w:rFonts w:ascii="Times New Roman"/>
          <w:b w:val="false"/>
          <w:i w:val="false"/>
          <w:color w:val="000000"/>
          <w:sz w:val="28"/>
        </w:rPr>
        <w:t>
      1) едендік конструкцияларды (пилондарды, стелаларды) орнату тек тротуарлардың буферлік аймақтарында, белсенді жаяу жүргіншілер транзитіне арналмаған көше көгалдандыру немесе төсем аймақтарында жүзеге асырылады.</w:t>
      </w:r>
    </w:p>
    <w:bookmarkEnd w:id="302"/>
    <w:bookmarkStart w:name="z334" w:id="303"/>
    <w:p>
      <w:pPr>
        <w:spacing w:after="0"/>
        <w:ind w:left="0"/>
        <w:jc w:val="both"/>
      </w:pPr>
      <w:r>
        <w:rPr>
          <w:rFonts w:ascii="Times New Roman"/>
          <w:b w:val="false"/>
          <w:i w:val="false"/>
          <w:color w:val="000000"/>
          <w:sz w:val="28"/>
        </w:rPr>
        <w:t>
      Навигация элементтерін орналастыру жаяу жүргіншілер жолының тиімді енін 2 м-ден кем етпеуге, сондай-ақ көшелерді механикаландырылған тазалауға кедергі келтірмеуге тиіс;</w:t>
      </w:r>
    </w:p>
    <w:bookmarkEnd w:id="303"/>
    <w:bookmarkStart w:name="z335" w:id="304"/>
    <w:p>
      <w:pPr>
        <w:spacing w:after="0"/>
        <w:ind w:left="0"/>
        <w:jc w:val="both"/>
      </w:pPr>
      <w:r>
        <w:rPr>
          <w:rFonts w:ascii="Times New Roman"/>
          <w:b w:val="false"/>
          <w:i w:val="false"/>
          <w:color w:val="000000"/>
          <w:sz w:val="28"/>
        </w:rPr>
        <w:t>
      2) дербес тіректерге немесе жарықтандыру тіректеріне орналастырылатын консольдық (аспалы) көрсеткіштің төменгі жиегі тротуар деңгейінен кемінде 2,5 м биіктікте (жаяу жүргіншілердің қауіпсіз өтуін қамтамасыз ету үшін), ал жол жүру бөлігінің деңгейінен кемінде 5 м биіктікте орналасуға тиіс;</w:t>
      </w:r>
    </w:p>
    <w:bookmarkEnd w:id="304"/>
    <w:bookmarkStart w:name="z336" w:id="305"/>
    <w:p>
      <w:pPr>
        <w:spacing w:after="0"/>
        <w:ind w:left="0"/>
        <w:jc w:val="both"/>
      </w:pPr>
      <w:r>
        <w:rPr>
          <w:rFonts w:ascii="Times New Roman"/>
          <w:b w:val="false"/>
          <w:i w:val="false"/>
          <w:color w:val="000000"/>
          <w:sz w:val="28"/>
        </w:rPr>
        <w:t>
      3) көше навигациясының кез келген элементтері жол қозғалысын реттеудің техникалық құралдарының (бағдаршамдардың, жол белгілерінің) көрінуін жаппауға, сондай-ақ қиылыстарда, іргелес аумақтардан шығатын жерлерде және жаяу жүргіншілер өткелдерінде нормативтік "көріну үшбұрышын" шектемеуге тиіс;</w:t>
      </w:r>
    </w:p>
    <w:bookmarkEnd w:id="305"/>
    <w:bookmarkStart w:name="z337" w:id="306"/>
    <w:p>
      <w:pPr>
        <w:spacing w:after="0"/>
        <w:ind w:left="0"/>
        <w:jc w:val="both"/>
      </w:pPr>
      <w:r>
        <w:rPr>
          <w:rFonts w:ascii="Times New Roman"/>
          <w:b w:val="false"/>
          <w:i w:val="false"/>
          <w:color w:val="000000"/>
          <w:sz w:val="28"/>
        </w:rPr>
        <w:t>
      4) жаяу жүргіншілер пилондары мен стелаларының іргетастары міндетті түрде жерге көмілумен және кейіннен асфальт, плитка жабынын немесе көгалды іргелес бетпен бір деңгейде қалпына келтірумен орындалуға тиіс.</w:t>
      </w:r>
    </w:p>
    <w:bookmarkEnd w:id="306"/>
    <w:bookmarkStart w:name="z338" w:id="307"/>
    <w:p>
      <w:pPr>
        <w:spacing w:after="0"/>
        <w:ind w:left="0"/>
        <w:jc w:val="both"/>
      </w:pPr>
      <w:r>
        <w:rPr>
          <w:rFonts w:ascii="Times New Roman"/>
          <w:b w:val="false"/>
          <w:i w:val="false"/>
          <w:color w:val="000000"/>
          <w:sz w:val="28"/>
        </w:rPr>
        <w:t>
      Навигация элементтерін ашық бетон блоктарға орнатуға жол берілмейді;</w:t>
      </w:r>
    </w:p>
    <w:bookmarkEnd w:id="307"/>
    <w:bookmarkStart w:name="z339" w:id="308"/>
    <w:p>
      <w:pPr>
        <w:spacing w:after="0"/>
        <w:ind w:left="0"/>
        <w:jc w:val="both"/>
      </w:pPr>
      <w:r>
        <w:rPr>
          <w:rFonts w:ascii="Times New Roman"/>
          <w:b w:val="false"/>
          <w:i w:val="false"/>
          <w:color w:val="000000"/>
          <w:sz w:val="28"/>
        </w:rPr>
        <w:t>
      5) муниципалдық навигация элементтерінде тек картографиялық, маршруттық және өлкетану ақпараты (оның ішінде астананың ресми туристік порталдарына апаратын QR-кодтар) орналастырылады. Муниципалдық пилондар мен стелаларға коммерциялық жарнама модульдерін интеграциялауға жол берілмейді.</w:t>
      </w:r>
    </w:p>
    <w:bookmarkEnd w:id="308"/>
    <w:bookmarkStart w:name="z340" w:id="309"/>
    <w:p>
      <w:pPr>
        <w:spacing w:after="0"/>
        <w:ind w:left="0"/>
        <w:jc w:val="both"/>
      </w:pPr>
      <w:r>
        <w:rPr>
          <w:rFonts w:ascii="Times New Roman"/>
          <w:b w:val="false"/>
          <w:i w:val="false"/>
          <w:color w:val="000000"/>
          <w:sz w:val="28"/>
        </w:rPr>
        <w:t xml:space="preserve">
      76. Тұтынушыларды бағдарлау мақсатында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мынадай критерийлерге сәйкес келетін коммерциялық көрсеткіштерді орнатуға жол беріледі:</w:t>
      </w:r>
    </w:p>
    <w:bookmarkEnd w:id="309"/>
    <w:bookmarkStart w:name="z341" w:id="310"/>
    <w:p>
      <w:pPr>
        <w:spacing w:after="0"/>
        <w:ind w:left="0"/>
        <w:jc w:val="both"/>
      </w:pPr>
      <w:r>
        <w:rPr>
          <w:rFonts w:ascii="Times New Roman"/>
          <w:b w:val="false"/>
          <w:i w:val="false"/>
          <w:color w:val="000000"/>
          <w:sz w:val="28"/>
        </w:rPr>
        <w:t>
      1) орналастыруға жер бетінде бөлек тұрған конструкция түрінде немесе объектіге тікелей жақын жерде байланыс желісі мен жарықтандыру тіректерінде жол беріледі (орналастыру жерге немесе тірекке тиісті құқық (меншік, жалға алу және өзге де заттық құқық) болған жағдайда жүзеге асырылады);</w:t>
      </w:r>
    </w:p>
    <w:bookmarkEnd w:id="310"/>
    <w:bookmarkStart w:name="z342" w:id="311"/>
    <w:p>
      <w:pPr>
        <w:spacing w:after="0"/>
        <w:ind w:left="0"/>
        <w:jc w:val="both"/>
      </w:pPr>
      <w:r>
        <w:rPr>
          <w:rFonts w:ascii="Times New Roman"/>
          <w:b w:val="false"/>
          <w:i w:val="false"/>
          <w:color w:val="000000"/>
          <w:sz w:val="28"/>
        </w:rPr>
        <w:t>
      2) көрсеткіште тек ұйымның (сауда немесе өзге объектінің) атауы, дараландыру құралы (логотип) және навигация (бағыттаушы жебелер, қашықтық) туралы ақпарат қамтылуға тиіс.</w:t>
      </w:r>
    </w:p>
    <w:bookmarkEnd w:id="311"/>
    <w:bookmarkStart w:name="z343" w:id="312"/>
    <w:p>
      <w:pPr>
        <w:spacing w:after="0"/>
        <w:ind w:left="0"/>
        <w:jc w:val="both"/>
      </w:pPr>
      <w:r>
        <w:rPr>
          <w:rFonts w:ascii="Times New Roman"/>
          <w:b w:val="false"/>
          <w:i w:val="false"/>
          <w:color w:val="000000"/>
          <w:sz w:val="28"/>
        </w:rPr>
        <w:t>
      Көрсеткіште өзге ақпаратты, оның ішінде жеке немесе заңды тұлғаға, тауарларға, тауар белгілеріне, жұмыстарға, қызметтерге қызығушылықты қалыптастыруға немесе қолдауға бағытталған және (немесе) оларды өткізуге ықпал ететін ақпаратты (слогандарды, жеңілдіктер туралы ақпаратты, тауарлардың суреттерін, байланыс деректерін және өзге де ақпаратты) орналастыруға жол берілмейді;</w:t>
      </w:r>
    </w:p>
    <w:bookmarkEnd w:id="312"/>
    <w:bookmarkStart w:name="z344" w:id="313"/>
    <w:p>
      <w:pPr>
        <w:spacing w:after="0"/>
        <w:ind w:left="0"/>
        <w:jc w:val="both"/>
      </w:pPr>
      <w:r>
        <w:rPr>
          <w:rFonts w:ascii="Times New Roman"/>
          <w:b w:val="false"/>
          <w:i w:val="false"/>
          <w:color w:val="000000"/>
          <w:sz w:val="28"/>
        </w:rPr>
        <w:t>
      3) коммерциялық көрсеткіштердің дизайны мен колористикасы іргелес кеңістіктің бекітілген стилімен үйлестірілуге тиіс.</w:t>
      </w:r>
    </w:p>
    <w:bookmarkEnd w:id="313"/>
    <w:bookmarkStart w:name="z345" w:id="314"/>
    <w:p>
      <w:pPr>
        <w:spacing w:after="0"/>
        <w:ind w:left="0"/>
        <w:jc w:val="both"/>
      </w:pPr>
      <w:r>
        <w:rPr>
          <w:rFonts w:ascii="Times New Roman"/>
          <w:b w:val="false"/>
          <w:i w:val="false"/>
          <w:color w:val="000000"/>
          <w:sz w:val="28"/>
        </w:rPr>
        <w:t>
      Жаяу жүргіншілер тротуарларында көрсеткіш ретінде сыртқа шығарылатын қолдан жасалған конструкцияларды (штендерлерді, "раскладушкаларды") орналастыруға жол берілмейді;</w:t>
      </w:r>
    </w:p>
    <w:bookmarkEnd w:id="314"/>
    <w:bookmarkStart w:name="z346" w:id="315"/>
    <w:p>
      <w:pPr>
        <w:spacing w:after="0"/>
        <w:ind w:left="0"/>
        <w:jc w:val="both"/>
      </w:pPr>
      <w:r>
        <w:rPr>
          <w:rFonts w:ascii="Times New Roman"/>
          <w:b w:val="false"/>
          <w:i w:val="false"/>
          <w:color w:val="000000"/>
          <w:sz w:val="28"/>
        </w:rPr>
        <w:t>
      4) тіректерде орналастырылатын консольдік (аспалы) көрсеткіштің төменгі жиегі тротуар деңгейінен кемінде 2,5 м биіктікте (жаяу жүргіншілердің қауіпсіз өтуін қамтамасыз ету үшін) және жүріс бөлігі деңгейінен кемінде 5 м биіктікте орналасуға тиіс;</w:t>
      </w:r>
    </w:p>
    <w:bookmarkEnd w:id="315"/>
    <w:bookmarkStart w:name="z347" w:id="316"/>
    <w:p>
      <w:pPr>
        <w:spacing w:after="0"/>
        <w:ind w:left="0"/>
        <w:jc w:val="both"/>
      </w:pPr>
      <w:r>
        <w:rPr>
          <w:rFonts w:ascii="Times New Roman"/>
          <w:b w:val="false"/>
          <w:i w:val="false"/>
          <w:color w:val="000000"/>
          <w:sz w:val="28"/>
        </w:rPr>
        <w:t>
      5) жерүсті көрсеткіштерін орнату тек тротуарлардың буферлік аймақтарында, белсенді жаяу жүргіншілер транзитіне арналмаған көше көгалдандыру немесе төсем аймақтарында жүзеге асырылады.</w:t>
      </w:r>
    </w:p>
    <w:bookmarkEnd w:id="316"/>
    <w:bookmarkStart w:name="z348" w:id="317"/>
    <w:p>
      <w:pPr>
        <w:spacing w:after="0"/>
        <w:ind w:left="0"/>
        <w:jc w:val="both"/>
      </w:pPr>
      <w:r>
        <w:rPr>
          <w:rFonts w:ascii="Times New Roman"/>
          <w:b w:val="false"/>
          <w:i w:val="false"/>
          <w:color w:val="000000"/>
          <w:sz w:val="28"/>
        </w:rPr>
        <w:t>
      Көрсеткішті орналастыру жаяу жүргіншілер жолының тиімді енін 2 м-ден кем етпеуге, сондай-ақ көшелерді механикаландырылған тазалауға кедергі келтірмеуге тиіс;</w:t>
      </w:r>
    </w:p>
    <w:bookmarkEnd w:id="317"/>
    <w:bookmarkStart w:name="z349" w:id="318"/>
    <w:p>
      <w:pPr>
        <w:spacing w:after="0"/>
        <w:ind w:left="0"/>
        <w:jc w:val="both"/>
      </w:pPr>
      <w:r>
        <w:rPr>
          <w:rFonts w:ascii="Times New Roman"/>
          <w:b w:val="false"/>
          <w:i w:val="false"/>
          <w:color w:val="000000"/>
          <w:sz w:val="28"/>
        </w:rPr>
        <w:t>
      6) көрсеткішті орналастыру жол қозғалысын реттеудің техникалық құралдарының (бағдаршамдардың, жол белгілерінің) көрінуін жаппауға, сондай-ақ қиылыстарда, іргелес аумақтардан шығатын жерлерде және жаяу жүргіншілер өткелдерінде нормативтік "көріну үшбұрышын" шектемеуге тиіс;</w:t>
      </w:r>
    </w:p>
    <w:bookmarkEnd w:id="318"/>
    <w:bookmarkStart w:name="z350" w:id="319"/>
    <w:p>
      <w:pPr>
        <w:spacing w:after="0"/>
        <w:ind w:left="0"/>
        <w:jc w:val="both"/>
      </w:pPr>
      <w:r>
        <w:rPr>
          <w:rFonts w:ascii="Times New Roman"/>
          <w:b w:val="false"/>
          <w:i w:val="false"/>
          <w:color w:val="000000"/>
          <w:sz w:val="28"/>
        </w:rPr>
        <w:t>
      7) көрсеткіштердің іргетастары міндетті түрде жерге көмілумен және кейіннен асфальт, плитка жабынын немесе көгалды іргелес бетпен бір деңгейде қалпына келтірумен орындалуға тиіс. Көрсеткіштерді ашық бетон блоктарға орнатуға жол берілмейді.</w:t>
      </w:r>
    </w:p>
    <w:bookmarkEnd w:id="319"/>
    <w:bookmarkStart w:name="z351" w:id="320"/>
    <w:p>
      <w:pPr>
        <w:spacing w:after="0"/>
        <w:ind w:left="0"/>
        <w:jc w:val="both"/>
      </w:pPr>
      <w:r>
        <w:rPr>
          <w:rFonts w:ascii="Times New Roman"/>
          <w:b w:val="false"/>
          <w:i w:val="false"/>
          <w:color w:val="000000"/>
          <w:sz w:val="28"/>
        </w:rPr>
        <w:t xml:space="preserve">
      77. Қала аумағындағы ғимараттар мен құрылыстар Дизайн-кодқа </w:t>
      </w:r>
      <w:r>
        <w:rPr>
          <w:rFonts w:ascii="Times New Roman"/>
          <w:b w:val="false"/>
          <w:i w:val="false"/>
          <w:color w:val="000000"/>
          <w:sz w:val="28"/>
        </w:rPr>
        <w:t>21-қосымшаға</w:t>
      </w:r>
      <w:r>
        <w:rPr>
          <w:rFonts w:ascii="Times New Roman"/>
          <w:b w:val="false"/>
          <w:i w:val="false"/>
          <w:color w:val="000000"/>
          <w:sz w:val="28"/>
        </w:rPr>
        <w:t xml:space="preserve"> сәйкес біріздендірілген мекенжай көрсеткішімен жарақтандырылуға тиіс.</w:t>
      </w:r>
    </w:p>
    <w:bookmarkEnd w:id="320"/>
    <w:bookmarkStart w:name="z352" w:id="321"/>
    <w:p>
      <w:pPr>
        <w:spacing w:after="0"/>
        <w:ind w:left="0"/>
        <w:jc w:val="both"/>
      </w:pPr>
      <w:r>
        <w:rPr>
          <w:rFonts w:ascii="Times New Roman"/>
          <w:b w:val="false"/>
          <w:i w:val="false"/>
          <w:color w:val="000000"/>
          <w:sz w:val="28"/>
        </w:rPr>
        <w:t>
      Оларды алдыңғы қасбеттерде монтаждаудың мынадай көрсеткіштері белгіленеді:</w:t>
      </w:r>
    </w:p>
    <w:bookmarkEnd w:id="321"/>
    <w:bookmarkStart w:name="z353" w:id="322"/>
    <w:p>
      <w:pPr>
        <w:spacing w:after="0"/>
        <w:ind w:left="0"/>
        <w:jc w:val="both"/>
      </w:pPr>
      <w:r>
        <w:rPr>
          <w:rFonts w:ascii="Times New Roman"/>
          <w:b w:val="false"/>
          <w:i w:val="false"/>
          <w:color w:val="000000"/>
          <w:sz w:val="28"/>
        </w:rPr>
        <w:t>
      1) аншлаг жердің жобалық деңгейінен 2,5 м-ден 3,5 м-ге дейінгі биіктікте (жақсы визуалды қолжетімділік аймағында) орналастырылады;</w:t>
      </w:r>
    </w:p>
    <w:bookmarkEnd w:id="322"/>
    <w:bookmarkStart w:name="z354" w:id="323"/>
    <w:p>
      <w:pPr>
        <w:spacing w:after="0"/>
        <w:ind w:left="0"/>
        <w:jc w:val="both"/>
      </w:pPr>
      <w:r>
        <w:rPr>
          <w:rFonts w:ascii="Times New Roman"/>
          <w:b w:val="false"/>
          <w:i w:val="false"/>
          <w:color w:val="000000"/>
          <w:sz w:val="28"/>
        </w:rPr>
        <w:t>
      2) көрсеткіш қиылыстан немесе орамішілік өтпеден ең жақсы көрінуді қамтамасыз ететін ғимарат бұрышынан 1 м-ден аспайтын қашықтықта орналасады;</w:t>
      </w:r>
    </w:p>
    <w:bookmarkEnd w:id="323"/>
    <w:bookmarkStart w:name="z355" w:id="324"/>
    <w:p>
      <w:pPr>
        <w:spacing w:after="0"/>
        <w:ind w:left="0"/>
        <w:jc w:val="both"/>
      </w:pPr>
      <w:r>
        <w:rPr>
          <w:rFonts w:ascii="Times New Roman"/>
          <w:b w:val="false"/>
          <w:i w:val="false"/>
          <w:color w:val="000000"/>
          <w:sz w:val="28"/>
        </w:rPr>
        <w:t>
      3) аншлагты бекіту қасбеттің сәндік элементтерін (русттарды, ұстындарды, жапсырма элементтерін) бұзбауға тиіс.</w:t>
      </w:r>
    </w:p>
    <w:bookmarkEnd w:id="324"/>
    <w:bookmarkStart w:name="z356" w:id="325"/>
    <w:p>
      <w:pPr>
        <w:spacing w:after="0"/>
        <w:ind w:left="0"/>
        <w:jc w:val="both"/>
      </w:pPr>
      <w:r>
        <w:rPr>
          <w:rFonts w:ascii="Times New Roman"/>
          <w:b w:val="false"/>
          <w:i w:val="false"/>
          <w:color w:val="000000"/>
          <w:sz w:val="28"/>
        </w:rPr>
        <w:t>
      78. Елорданың климаттық ерекшеліктерін ескере отырып, навигация элементтерінің материалдарына мынадай талаптар қойылады:</w:t>
      </w:r>
    </w:p>
    <w:bookmarkEnd w:id="325"/>
    <w:bookmarkStart w:name="z357" w:id="326"/>
    <w:p>
      <w:pPr>
        <w:spacing w:after="0"/>
        <w:ind w:left="0"/>
        <w:jc w:val="both"/>
      </w:pPr>
      <w:r>
        <w:rPr>
          <w:rFonts w:ascii="Times New Roman"/>
          <w:b w:val="false"/>
          <w:i w:val="false"/>
          <w:color w:val="000000"/>
          <w:sz w:val="28"/>
        </w:rPr>
        <w:t>
      1) навигациялық панельдерді дайындау ультракүлгін сәулеленуге төзімді, тоттануға қарсы материалдардан (алюминий композитінен, мырышталған болаттан, сәулеттік шыныдан) жүзеге асырылады;</w:t>
      </w:r>
    </w:p>
    <w:bookmarkEnd w:id="326"/>
    <w:bookmarkStart w:name="z358" w:id="327"/>
    <w:p>
      <w:pPr>
        <w:spacing w:after="0"/>
        <w:ind w:left="0"/>
        <w:jc w:val="both"/>
      </w:pPr>
      <w:r>
        <w:rPr>
          <w:rFonts w:ascii="Times New Roman"/>
          <w:b w:val="false"/>
          <w:i w:val="false"/>
          <w:color w:val="000000"/>
          <w:sz w:val="28"/>
        </w:rPr>
        <w:t>
      2) "А" және "Б" санатындағы ғимараттардағы мекенжайлық көрсеткіштер міндетті түрде ішкі (жарықдиодты) жарықтандыруға ие болуға немесе жоғары сапалы жарық қайтарғыш пленканы қолдану арқылы орындалуға тиіс;</w:t>
      </w:r>
    </w:p>
    <w:bookmarkEnd w:id="327"/>
    <w:bookmarkStart w:name="z359" w:id="328"/>
    <w:p>
      <w:pPr>
        <w:spacing w:after="0"/>
        <w:ind w:left="0"/>
        <w:jc w:val="both"/>
      </w:pPr>
      <w:r>
        <w:rPr>
          <w:rFonts w:ascii="Times New Roman"/>
          <w:b w:val="false"/>
          <w:i w:val="false"/>
          <w:color w:val="000000"/>
          <w:sz w:val="28"/>
        </w:rPr>
        <w:t>
      3) ғимараттардың қасбеттері мен жарықтандыру тіректері бойынша навигацияның жарық элементтеріне қоректендіру кәбілдерін сыртқы (ашық) төсеуге жол берілмейді.</w:t>
      </w:r>
    </w:p>
    <w:bookmarkEnd w:id="328"/>
    <w:bookmarkStart w:name="z360" w:id="329"/>
    <w:p>
      <w:pPr>
        <w:spacing w:after="0"/>
        <w:ind w:left="0"/>
        <w:jc w:val="both"/>
      </w:pPr>
      <w:r>
        <w:rPr>
          <w:rFonts w:ascii="Times New Roman"/>
          <w:b w:val="false"/>
          <w:i w:val="false"/>
          <w:color w:val="000000"/>
          <w:sz w:val="28"/>
        </w:rPr>
        <w:t>
      79. Навигациялық жүйенің функционалдық мақсатын сақтау үшін:</w:t>
      </w:r>
    </w:p>
    <w:bookmarkEnd w:id="329"/>
    <w:bookmarkStart w:name="z361" w:id="330"/>
    <w:p>
      <w:pPr>
        <w:spacing w:after="0"/>
        <w:ind w:left="0"/>
        <w:jc w:val="both"/>
      </w:pPr>
      <w:r>
        <w:rPr>
          <w:rFonts w:ascii="Times New Roman"/>
          <w:b w:val="false"/>
          <w:i w:val="false"/>
          <w:color w:val="000000"/>
          <w:sz w:val="28"/>
        </w:rPr>
        <w:t>
      1) қалалық навигация элементтері мен мекенжайлық көрсеткіштердің сыртқы жарнама объектілерімен, маңдайшалармен, сондай-ақ жасыл желектермен жабылуына (олардың көрінуінің төмендеуіне);</w:t>
      </w:r>
    </w:p>
    <w:bookmarkEnd w:id="330"/>
    <w:bookmarkStart w:name="z362" w:id="331"/>
    <w:p>
      <w:pPr>
        <w:spacing w:after="0"/>
        <w:ind w:left="0"/>
        <w:jc w:val="both"/>
      </w:pPr>
      <w:r>
        <w:rPr>
          <w:rFonts w:ascii="Times New Roman"/>
          <w:b w:val="false"/>
          <w:i w:val="false"/>
          <w:color w:val="000000"/>
          <w:sz w:val="28"/>
        </w:rPr>
        <w:t>
      2) муниципалдық навигациялық элементтер үшін бекітілген түстік кодтауды және "Astana Type" қарпін өз бетінше өзгертуге жол берілмейді.</w:t>
      </w:r>
    </w:p>
    <w:bookmarkEnd w:id="331"/>
    <w:bookmarkStart w:name="z363" w:id="332"/>
    <w:p>
      <w:pPr>
        <w:spacing w:after="0"/>
        <w:ind w:left="0"/>
        <w:jc w:val="left"/>
      </w:pPr>
      <w:r>
        <w:rPr>
          <w:rFonts w:ascii="Times New Roman"/>
          <w:b/>
          <w:i w:val="false"/>
          <w:color w:val="000000"/>
        </w:rPr>
        <w:t xml:space="preserve"> 5-паргараф. Өңірлік қаріпті пайдалану тәртібі</w:t>
      </w:r>
    </w:p>
    <w:bookmarkEnd w:id="332"/>
    <w:bookmarkStart w:name="z364" w:id="333"/>
    <w:p>
      <w:pPr>
        <w:spacing w:after="0"/>
        <w:ind w:left="0"/>
        <w:jc w:val="both"/>
      </w:pPr>
      <w:r>
        <w:rPr>
          <w:rFonts w:ascii="Times New Roman"/>
          <w:b w:val="false"/>
          <w:i w:val="false"/>
          <w:color w:val="000000"/>
          <w:sz w:val="28"/>
        </w:rPr>
        <w:t>
      80. Визуалды-коммуникациялық ортаның тұтастығын, танымалдылығын және стилистикалық бірлігін қамтамасыз ету мақсатында астана аумағында "Astana Type" өңірлік қарпі пайдаланылады.</w:t>
      </w:r>
    </w:p>
    <w:bookmarkEnd w:id="333"/>
    <w:bookmarkStart w:name="z365" w:id="334"/>
    <w:p>
      <w:pPr>
        <w:spacing w:after="0"/>
        <w:ind w:left="0"/>
        <w:jc w:val="both"/>
      </w:pPr>
      <w:r>
        <w:rPr>
          <w:rFonts w:ascii="Times New Roman"/>
          <w:b w:val="false"/>
          <w:i w:val="false"/>
          <w:color w:val="000000"/>
          <w:sz w:val="28"/>
        </w:rPr>
        <w:t>
      81. "Astana Type" өңірлік қарпі қалалық ортаның мынадай элементтерін жобалау, дайындау және орналастыру кезінде пайдаланылады:</w:t>
      </w:r>
    </w:p>
    <w:bookmarkEnd w:id="334"/>
    <w:bookmarkStart w:name="z366" w:id="335"/>
    <w:p>
      <w:pPr>
        <w:spacing w:after="0"/>
        <w:ind w:left="0"/>
        <w:jc w:val="both"/>
      </w:pPr>
      <w:r>
        <w:rPr>
          <w:rFonts w:ascii="Times New Roman"/>
          <w:b w:val="false"/>
          <w:i w:val="false"/>
          <w:color w:val="000000"/>
          <w:sz w:val="28"/>
        </w:rPr>
        <w:t>
      1) жаяу жүргіншілер пилондарын, маршруттық стелаларды, карта-схемаларды және туристік көрсеткіштерді қоса алғанда, қалалық (муниципалдық) навигация жүйесінің элементтері;</w:t>
      </w:r>
    </w:p>
    <w:bookmarkEnd w:id="335"/>
    <w:bookmarkStart w:name="z367" w:id="336"/>
    <w:p>
      <w:pPr>
        <w:spacing w:after="0"/>
        <w:ind w:left="0"/>
        <w:jc w:val="both"/>
      </w:pPr>
      <w:r>
        <w:rPr>
          <w:rFonts w:ascii="Times New Roman"/>
          <w:b w:val="false"/>
          <w:i w:val="false"/>
          <w:color w:val="000000"/>
          <w:sz w:val="28"/>
        </w:rPr>
        <w:t>
      2) меншік нысанына қарамастан ғимараттар мен құрылыстардағы мекенжайлық көрсеткіштер (аншлагтар);</w:t>
      </w:r>
    </w:p>
    <w:bookmarkEnd w:id="336"/>
    <w:bookmarkStart w:name="z368" w:id="337"/>
    <w:p>
      <w:pPr>
        <w:spacing w:after="0"/>
        <w:ind w:left="0"/>
        <w:jc w:val="both"/>
      </w:pPr>
      <w:r>
        <w:rPr>
          <w:rFonts w:ascii="Times New Roman"/>
          <w:b w:val="false"/>
          <w:i w:val="false"/>
          <w:color w:val="000000"/>
          <w:sz w:val="28"/>
        </w:rPr>
        <w:t>
      3) аялдама павильондарындағы ақпараттық таблоларды, қоғамдық көлік маршруттық көрсеткіштерін және қозғалыс схемаларын қоса алғанда, көлік навигациясының элементтері;</w:t>
      </w:r>
    </w:p>
    <w:bookmarkEnd w:id="337"/>
    <w:bookmarkStart w:name="z369" w:id="338"/>
    <w:p>
      <w:pPr>
        <w:spacing w:after="0"/>
        <w:ind w:left="0"/>
        <w:jc w:val="both"/>
      </w:pPr>
      <w:r>
        <w:rPr>
          <w:rFonts w:ascii="Times New Roman"/>
          <w:b w:val="false"/>
          <w:i w:val="false"/>
          <w:color w:val="000000"/>
          <w:sz w:val="28"/>
        </w:rPr>
        <w:t>
      4) елорда аумағында орналасқан мемлекеттік органдардың, мекемелердің және квазимемлекеттік сектор ұйымдарының атауы мен жұмыс режимі көрсетілген ақпараттық тақтайшалар;</w:t>
      </w:r>
    </w:p>
    <w:bookmarkEnd w:id="338"/>
    <w:bookmarkStart w:name="z370" w:id="339"/>
    <w:p>
      <w:pPr>
        <w:spacing w:after="0"/>
        <w:ind w:left="0"/>
        <w:jc w:val="both"/>
      </w:pPr>
      <w:r>
        <w:rPr>
          <w:rFonts w:ascii="Times New Roman"/>
          <w:b w:val="false"/>
          <w:i w:val="false"/>
          <w:color w:val="000000"/>
          <w:sz w:val="28"/>
        </w:rPr>
        <w:t>
      5) муниципалдық меншіктегі саябақтардың, шағын бақтардың, жағалаулардың және өзге де қоғамдық кеңістіктердің көрнекі безендіру элементтері;</w:t>
      </w:r>
    </w:p>
    <w:bookmarkEnd w:id="339"/>
    <w:bookmarkStart w:name="z371" w:id="340"/>
    <w:p>
      <w:pPr>
        <w:spacing w:after="0"/>
        <w:ind w:left="0"/>
        <w:jc w:val="both"/>
      </w:pPr>
      <w:r>
        <w:rPr>
          <w:rFonts w:ascii="Times New Roman"/>
          <w:b w:val="false"/>
          <w:i w:val="false"/>
          <w:color w:val="000000"/>
          <w:sz w:val="28"/>
        </w:rPr>
        <w:t>
      6) қалалық іс-шараларды, оқиғалық навигацияны және уақытша конструкцияларды безендіру.</w:t>
      </w:r>
    </w:p>
    <w:bookmarkEnd w:id="340"/>
    <w:bookmarkStart w:name="z372" w:id="341"/>
    <w:p>
      <w:pPr>
        <w:spacing w:after="0"/>
        <w:ind w:left="0"/>
        <w:jc w:val="both"/>
      </w:pPr>
      <w:r>
        <w:rPr>
          <w:rFonts w:ascii="Times New Roman"/>
          <w:b w:val="false"/>
          <w:i w:val="false"/>
          <w:color w:val="000000"/>
          <w:sz w:val="28"/>
        </w:rPr>
        <w:t>
      82. Елорданың бірыңғай визуалды қабылдануын қолдау мақсатында жеке және заңды тұлғалар "Astana Type" өңірлік қарпі мынадай объектілерді әзірлеу кезінде пайдалана алады:</w:t>
      </w:r>
    </w:p>
    <w:bookmarkEnd w:id="341"/>
    <w:bookmarkStart w:name="z373" w:id="342"/>
    <w:p>
      <w:pPr>
        <w:spacing w:after="0"/>
        <w:ind w:left="0"/>
        <w:jc w:val="both"/>
      </w:pPr>
      <w:r>
        <w:rPr>
          <w:rFonts w:ascii="Times New Roman"/>
          <w:b w:val="false"/>
          <w:i w:val="false"/>
          <w:color w:val="000000"/>
          <w:sz w:val="28"/>
        </w:rPr>
        <w:t>
      1) ақпараттық конструкциялар;</w:t>
      </w:r>
    </w:p>
    <w:bookmarkEnd w:id="342"/>
    <w:bookmarkStart w:name="z374" w:id="343"/>
    <w:p>
      <w:pPr>
        <w:spacing w:after="0"/>
        <w:ind w:left="0"/>
        <w:jc w:val="both"/>
      </w:pPr>
      <w:r>
        <w:rPr>
          <w:rFonts w:ascii="Times New Roman"/>
          <w:b w:val="false"/>
          <w:i w:val="false"/>
          <w:color w:val="000000"/>
          <w:sz w:val="28"/>
        </w:rPr>
        <w:t>
      2) сыртқы (көрнекі) жарнама;</w:t>
      </w:r>
    </w:p>
    <w:bookmarkEnd w:id="343"/>
    <w:bookmarkStart w:name="z375" w:id="344"/>
    <w:p>
      <w:pPr>
        <w:spacing w:after="0"/>
        <w:ind w:left="0"/>
        <w:jc w:val="both"/>
      </w:pPr>
      <w:r>
        <w:rPr>
          <w:rFonts w:ascii="Times New Roman"/>
          <w:b w:val="false"/>
          <w:i w:val="false"/>
          <w:color w:val="000000"/>
          <w:sz w:val="28"/>
        </w:rPr>
        <w:t xml:space="preserve">
      3)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орналастырылатын коммерциялық көрсеткіштер;</w:t>
      </w:r>
    </w:p>
    <w:bookmarkEnd w:id="344"/>
    <w:bookmarkStart w:name="z376" w:id="345"/>
    <w:p>
      <w:pPr>
        <w:spacing w:after="0"/>
        <w:ind w:left="0"/>
        <w:jc w:val="both"/>
      </w:pPr>
      <w:r>
        <w:rPr>
          <w:rFonts w:ascii="Times New Roman"/>
          <w:b w:val="false"/>
          <w:i w:val="false"/>
          <w:color w:val="000000"/>
          <w:sz w:val="28"/>
        </w:rPr>
        <w:t>
      4) витриналардың ақпараттық толтырылуы (мәтіндік аппликациялар, плоттерлік кесу);</w:t>
      </w:r>
    </w:p>
    <w:bookmarkEnd w:id="345"/>
    <w:bookmarkStart w:name="z377" w:id="346"/>
    <w:p>
      <w:pPr>
        <w:spacing w:after="0"/>
        <w:ind w:left="0"/>
        <w:jc w:val="both"/>
      </w:pPr>
      <w:r>
        <w:rPr>
          <w:rFonts w:ascii="Times New Roman"/>
          <w:b w:val="false"/>
          <w:i w:val="false"/>
          <w:color w:val="000000"/>
          <w:sz w:val="28"/>
        </w:rPr>
        <w:t>
      5) қалалық ортамен байланысты қаптамада, полиграфияда және цифрлық тасымалдағыштарда.</w:t>
      </w:r>
    </w:p>
    <w:bookmarkEnd w:id="346"/>
    <w:bookmarkStart w:name="z378" w:id="347"/>
    <w:p>
      <w:pPr>
        <w:spacing w:after="0"/>
        <w:ind w:left="0"/>
        <w:jc w:val="both"/>
      </w:pPr>
      <w:r>
        <w:rPr>
          <w:rFonts w:ascii="Times New Roman"/>
          <w:b w:val="false"/>
          <w:i w:val="false"/>
          <w:color w:val="000000"/>
          <w:sz w:val="28"/>
        </w:rPr>
        <w:t>
      83. "Astana Type" өңірлік қарпін пайдалану кезінде мынадай типографиялық қағидалар белгіленеді:</w:t>
      </w:r>
    </w:p>
    <w:bookmarkEnd w:id="347"/>
    <w:bookmarkStart w:name="z379" w:id="348"/>
    <w:p>
      <w:pPr>
        <w:spacing w:after="0"/>
        <w:ind w:left="0"/>
        <w:jc w:val="both"/>
      </w:pPr>
      <w:r>
        <w:rPr>
          <w:rFonts w:ascii="Times New Roman"/>
          <w:b w:val="false"/>
          <w:i w:val="false"/>
          <w:color w:val="000000"/>
          <w:sz w:val="28"/>
        </w:rPr>
        <w:t>
      1) мәтінді тасымалдағыштың габариттеріне сәйкестендіру үшін қаріп пропорцияларын геометриялық бұрмалауға (әріптерді жасанды түрде тарылтуға, созуға, жаншуға) жол берілмейді;</w:t>
      </w:r>
    </w:p>
    <w:bookmarkEnd w:id="348"/>
    <w:bookmarkStart w:name="z380" w:id="349"/>
    <w:p>
      <w:pPr>
        <w:spacing w:after="0"/>
        <w:ind w:left="0"/>
        <w:jc w:val="both"/>
      </w:pPr>
      <w:r>
        <w:rPr>
          <w:rFonts w:ascii="Times New Roman"/>
          <w:b w:val="false"/>
          <w:i w:val="false"/>
          <w:color w:val="000000"/>
          <w:sz w:val="28"/>
        </w:rPr>
        <w:t>
      2) әріпаралық қашықтық (трекинг), жоларалық интервал (интерлиньяж) және визуалды салмақ (сызылым) эталондық көрсеткіштерге қатаң сәйкес қолданылады;</w:t>
      </w:r>
    </w:p>
    <w:bookmarkEnd w:id="349"/>
    <w:bookmarkStart w:name="z381" w:id="350"/>
    <w:p>
      <w:pPr>
        <w:spacing w:after="0"/>
        <w:ind w:left="0"/>
        <w:jc w:val="both"/>
      </w:pPr>
      <w:r>
        <w:rPr>
          <w:rFonts w:ascii="Times New Roman"/>
          <w:b w:val="false"/>
          <w:i w:val="false"/>
          <w:color w:val="000000"/>
          <w:sz w:val="28"/>
        </w:rPr>
        <w:t>
      3) муниципалдық навигация объектілері мен аншлагтарда қаріпке көлемдік әсерлерді (3D-бұрмалауларды), жасанды көлеңкелерді, жиектеулерді (контурларды) және градиенттік толтыруларды қолдануға жол берілмейді.</w:t>
      </w:r>
    </w:p>
    <w:bookmarkEnd w:id="350"/>
    <w:bookmarkStart w:name="z382" w:id="351"/>
    <w:p>
      <w:pPr>
        <w:spacing w:after="0"/>
        <w:ind w:left="0"/>
        <w:jc w:val="both"/>
      </w:pPr>
      <w:r>
        <w:rPr>
          <w:rFonts w:ascii="Times New Roman"/>
          <w:b w:val="false"/>
          <w:i w:val="false"/>
          <w:color w:val="000000"/>
          <w:sz w:val="28"/>
        </w:rPr>
        <w:t>
      84. "Astana Type" қарпін заңды түрде енгізу мынадай шарттарда жүзеге асырылады:</w:t>
      </w:r>
    </w:p>
    <w:bookmarkEnd w:id="351"/>
    <w:bookmarkStart w:name="z383" w:id="352"/>
    <w:p>
      <w:pPr>
        <w:spacing w:after="0"/>
        <w:ind w:left="0"/>
        <w:jc w:val="both"/>
      </w:pPr>
      <w:r>
        <w:rPr>
          <w:rFonts w:ascii="Times New Roman"/>
          <w:b w:val="false"/>
          <w:i w:val="false"/>
          <w:color w:val="000000"/>
          <w:sz w:val="28"/>
        </w:rPr>
        <w:t>
      1) "Astana Type" өңірлік қарпінің эталондық файлдары (гарнитуралары), сондай-ақ оны қолдану жөніндегі егжей-тегжейлі нұсқаулық (типографиялық брендбук) Дизайн-код әкімшісінде сақталады, жаңартылып отырады және ұсынылады;</w:t>
      </w:r>
    </w:p>
    <w:bookmarkEnd w:id="352"/>
    <w:bookmarkStart w:name="z384" w:id="353"/>
    <w:p>
      <w:pPr>
        <w:spacing w:after="0"/>
        <w:ind w:left="0"/>
        <w:jc w:val="both"/>
      </w:pPr>
      <w:r>
        <w:rPr>
          <w:rFonts w:ascii="Times New Roman"/>
          <w:b w:val="false"/>
          <w:i w:val="false"/>
          <w:color w:val="000000"/>
          <w:sz w:val="28"/>
        </w:rPr>
        <w:t>
      2) "Astana Type" өңірлік қарпінің бастапқы файлдары уәкілетті орган мен Дизайн-код әкімшісінің ресми интернет-ресурстарында орналастыру арқылы жеке және заңды тұлғаларға ашық әрі өтеусіз негізде ұсынылады.</w:t>
      </w:r>
    </w:p>
    <w:bookmarkEnd w:id="353"/>
    <w:bookmarkStart w:name="z385" w:id="354"/>
    <w:p>
      <w:pPr>
        <w:spacing w:after="0"/>
        <w:ind w:left="0"/>
        <w:jc w:val="both"/>
      </w:pPr>
      <w:r>
        <w:rPr>
          <w:rFonts w:ascii="Times New Roman"/>
          <w:b w:val="false"/>
          <w:i w:val="false"/>
          <w:color w:val="000000"/>
          <w:sz w:val="28"/>
        </w:rPr>
        <w:t>
      85. "Astana Type" өңірлік қарпі мемлекеттік, орыс және ағылшын тілдерінде пайдаланылады.</w:t>
      </w:r>
    </w:p>
    <w:bookmarkEnd w:id="354"/>
    <w:bookmarkStart w:name="z386" w:id="355"/>
    <w:p>
      <w:pPr>
        <w:spacing w:after="0"/>
        <w:ind w:left="0"/>
        <w:jc w:val="both"/>
      </w:pPr>
      <w:r>
        <w:rPr>
          <w:rFonts w:ascii="Times New Roman"/>
          <w:b w:val="false"/>
          <w:i w:val="false"/>
          <w:color w:val="000000"/>
          <w:sz w:val="28"/>
        </w:rPr>
        <w:t xml:space="preserve">
      86. Қолданудың техникалық сипаттамалары Дизайн-кодқа </w:t>
      </w:r>
      <w:r>
        <w:rPr>
          <w:rFonts w:ascii="Times New Roman"/>
          <w:b w:val="false"/>
          <w:i w:val="false"/>
          <w:color w:val="000000"/>
          <w:sz w:val="28"/>
        </w:rPr>
        <w:t>22-қосымшада</w:t>
      </w:r>
      <w:r>
        <w:rPr>
          <w:rFonts w:ascii="Times New Roman"/>
          <w:b w:val="false"/>
          <w:i w:val="false"/>
          <w:color w:val="000000"/>
          <w:sz w:val="28"/>
        </w:rPr>
        <w:t xml:space="preserve"> көрсетілген.</w:t>
      </w:r>
    </w:p>
    <w:bookmarkEnd w:id="355"/>
    <w:bookmarkStart w:name="z387" w:id="356"/>
    <w:p>
      <w:pPr>
        <w:spacing w:after="0"/>
        <w:ind w:left="0"/>
        <w:jc w:val="left"/>
      </w:pPr>
      <w:r>
        <w:rPr>
          <w:rFonts w:ascii="Times New Roman"/>
          <w:b/>
          <w:i w:val="false"/>
          <w:color w:val="000000"/>
        </w:rPr>
        <w:t xml:space="preserve"> 5-бөлім. Абаттандыру элементтері мен шағын сәулет нысандарының үйлесімді және стилистикалық келбетін қалыптастыруға бағытталған талаптар мен қағидалар</w:t>
      </w:r>
    </w:p>
    <w:bookmarkEnd w:id="356"/>
    <w:bookmarkStart w:name="z388" w:id="357"/>
    <w:p>
      <w:pPr>
        <w:spacing w:after="0"/>
        <w:ind w:left="0"/>
        <w:jc w:val="left"/>
      </w:pPr>
      <w:r>
        <w:rPr>
          <w:rFonts w:ascii="Times New Roman"/>
          <w:b/>
          <w:i w:val="false"/>
          <w:color w:val="000000"/>
        </w:rPr>
        <w:t xml:space="preserve"> 1-параграф. Жаяу жүргіншілер инфрақұрылымы мен жабындарды (төсеу) қалыптастырудың жалпы принциптері</w:t>
      </w:r>
    </w:p>
    <w:bookmarkEnd w:id="357"/>
    <w:bookmarkStart w:name="z389" w:id="358"/>
    <w:p>
      <w:pPr>
        <w:spacing w:after="0"/>
        <w:ind w:left="0"/>
        <w:jc w:val="both"/>
      </w:pPr>
      <w:r>
        <w:rPr>
          <w:rFonts w:ascii="Times New Roman"/>
          <w:b w:val="false"/>
          <w:i w:val="false"/>
          <w:color w:val="000000"/>
          <w:sz w:val="28"/>
        </w:rPr>
        <w:t>
      87. Елорданың жаяу жүргіншілер инфрақұрылымын қалыптастыру жаяу жүргіншілер транзитінің басымдығы, қауіпсіздік, инклюзивтілік және маршруттардың үздіксіздігі қағидаттары негізінде жүзеге асырылады.</w:t>
      </w:r>
    </w:p>
    <w:bookmarkEnd w:id="358"/>
    <w:bookmarkStart w:name="z390" w:id="359"/>
    <w:p>
      <w:pPr>
        <w:spacing w:after="0"/>
        <w:ind w:left="0"/>
        <w:jc w:val="both"/>
      </w:pPr>
      <w:r>
        <w:rPr>
          <w:rFonts w:ascii="Times New Roman"/>
          <w:b w:val="false"/>
          <w:i w:val="false"/>
          <w:color w:val="000000"/>
          <w:sz w:val="28"/>
        </w:rPr>
        <w:t>
      Кедергісіз ортаны құру мемлекеттік құрылыс нормативтерін мүлтіксіз сақтай отырып, мынадай міндетті талаптарды қамтамасыз ету арқылы жүзеге асырылады:</w:t>
      </w:r>
    </w:p>
    <w:bookmarkEnd w:id="359"/>
    <w:bookmarkStart w:name="z391" w:id="360"/>
    <w:p>
      <w:pPr>
        <w:spacing w:after="0"/>
        <w:ind w:left="0"/>
        <w:jc w:val="both"/>
      </w:pPr>
      <w:r>
        <w:rPr>
          <w:rFonts w:ascii="Times New Roman"/>
          <w:b w:val="false"/>
          <w:i w:val="false"/>
          <w:color w:val="000000"/>
          <w:sz w:val="28"/>
        </w:rPr>
        <w:t>
      1) беттердің түйісуі: жаяу жүргіншілер тротуарларының жүріс бөлігімен, орамішілік аумақтарға (аулаларға) және паркингтерге кіреберістермен қиылыстары борттық тастың биіктік айырмасынсыз қатаң түрде бір деңгейде, тегіс пандустар мен тактильді жерүсті көрсеткіштерін міндетті түрде орната отырып жабдықталады;</w:t>
      </w:r>
    </w:p>
    <w:bookmarkEnd w:id="360"/>
    <w:bookmarkStart w:name="z392" w:id="361"/>
    <w:p>
      <w:pPr>
        <w:spacing w:after="0"/>
        <w:ind w:left="0"/>
        <w:jc w:val="both"/>
      </w:pPr>
      <w:r>
        <w:rPr>
          <w:rFonts w:ascii="Times New Roman"/>
          <w:b w:val="false"/>
          <w:i w:val="false"/>
          <w:color w:val="000000"/>
          <w:sz w:val="28"/>
        </w:rPr>
        <w:t>
      2) қиылыстардың (өтпелердің) қауіпсіздігі: жергілікті маңызы бар көшелерде (орамішілік өткелдерде) тротуармен бір деңгейдегі көтеріңкі жаяу жүргіншілер өткелдері жабдықталады.</w:t>
      </w:r>
    </w:p>
    <w:bookmarkEnd w:id="361"/>
    <w:bookmarkStart w:name="z393" w:id="362"/>
    <w:p>
      <w:pPr>
        <w:spacing w:after="0"/>
        <w:ind w:left="0"/>
        <w:jc w:val="both"/>
      </w:pPr>
      <w:r>
        <w:rPr>
          <w:rFonts w:ascii="Times New Roman"/>
          <w:b w:val="false"/>
          <w:i w:val="false"/>
          <w:color w:val="000000"/>
          <w:sz w:val="28"/>
        </w:rPr>
        <w:t>
      3) трассалау геометриясы: саябақтарда, шағын бақтарда және аулалық аумақтарда жаяу жүргіншілер жолдарын жобалау жаяу жүргіншілер қозғалысының табиғи векторларын ескере отырып жүзеге асырылады. Қатаң тікбұрышты түйісулерді (90 градус бұрышпен) пайдалануға жол берілмейді.</w:t>
      </w:r>
    </w:p>
    <w:bookmarkEnd w:id="362"/>
    <w:bookmarkStart w:name="z394" w:id="363"/>
    <w:p>
      <w:pPr>
        <w:spacing w:after="0"/>
        <w:ind w:left="0"/>
        <w:jc w:val="both"/>
      </w:pPr>
      <w:r>
        <w:rPr>
          <w:rFonts w:ascii="Times New Roman"/>
          <w:b w:val="false"/>
          <w:i w:val="false"/>
          <w:color w:val="000000"/>
          <w:sz w:val="28"/>
        </w:rPr>
        <w:t>
      Жаяу жүргіншілер жолдарының қиылысу бұрыштары іргелес көгалдардың тапталуын (ретсіз соқпақтардың пайда болуын) болдырмау үшін міндетті түрде тегіс дөңгелектелуге тиіс;</w:t>
      </w:r>
    </w:p>
    <w:bookmarkEnd w:id="363"/>
    <w:bookmarkStart w:name="z395" w:id="364"/>
    <w:p>
      <w:pPr>
        <w:spacing w:after="0"/>
        <w:ind w:left="0"/>
        <w:jc w:val="both"/>
      </w:pPr>
      <w:r>
        <w:rPr>
          <w:rFonts w:ascii="Times New Roman"/>
          <w:b w:val="false"/>
          <w:i w:val="false"/>
          <w:color w:val="000000"/>
          <w:sz w:val="28"/>
        </w:rPr>
        <w:t>
      4) транзиттік қауіпсіздік: тротуардың тиімді (таза транзиттік) ені көшенің қала құрылыстық маңыздылығына байланысты айқындалады: қосалқы көшелерде − кемінде 2 м.; тарихи орталықта және белсенді ритейлі бар көшелерде − кемінде 3 м.; жаяу жүргіншілер ағыны жоғары магистральдық көшелерде − 4,5 м-ден 6 м-ге дейін.</w:t>
      </w:r>
    </w:p>
    <w:bookmarkEnd w:id="364"/>
    <w:bookmarkStart w:name="z396" w:id="365"/>
    <w:p>
      <w:pPr>
        <w:spacing w:after="0"/>
        <w:ind w:left="0"/>
        <w:jc w:val="both"/>
      </w:pPr>
      <w:r>
        <w:rPr>
          <w:rFonts w:ascii="Times New Roman"/>
          <w:b w:val="false"/>
          <w:i w:val="false"/>
          <w:color w:val="000000"/>
          <w:sz w:val="28"/>
        </w:rPr>
        <w:t>
      Транзиттік аймақ шегінде жарықтандыру тіректерін, жол белгілерін, жарнамалық конструкцияларды және шағын сәулет нысандарын орналастыруға жол берілмейді.</w:t>
      </w:r>
    </w:p>
    <w:bookmarkEnd w:id="365"/>
    <w:bookmarkStart w:name="z397" w:id="366"/>
    <w:p>
      <w:pPr>
        <w:spacing w:after="0"/>
        <w:ind w:left="0"/>
        <w:jc w:val="both"/>
      </w:pPr>
      <w:r>
        <w:rPr>
          <w:rFonts w:ascii="Times New Roman"/>
          <w:b w:val="false"/>
          <w:i w:val="false"/>
          <w:color w:val="000000"/>
          <w:sz w:val="28"/>
        </w:rPr>
        <w:t>
      88. Халықтың жүріп-тұруы шектеулі топтарының қалалық инфрақұрылым объектілеріне тең қолжетімділігін қамтамасыз ету мақсатында жаяу жүргіншілер коммуникациялары мынадай талаптарды сақтай отырып инклюзивті дизайн элементтерімен міндетті түрде жабдықталуға тиіс:</w:t>
      </w:r>
    </w:p>
    <w:bookmarkEnd w:id="366"/>
    <w:bookmarkStart w:name="z398" w:id="367"/>
    <w:p>
      <w:pPr>
        <w:spacing w:after="0"/>
        <w:ind w:left="0"/>
        <w:jc w:val="both"/>
      </w:pPr>
      <w:r>
        <w:rPr>
          <w:rFonts w:ascii="Times New Roman"/>
          <w:b w:val="false"/>
          <w:i w:val="false"/>
          <w:color w:val="000000"/>
          <w:sz w:val="28"/>
        </w:rPr>
        <w:t>
      1) төмендетілген бордюрлер (борттық тастар): жаяу жүргіншілер жолдарының көшелердің жүріс бөлігімен, орамішілік өткелдермен және паркингтерден шығатын жерлермен қиылысатын орындарында борттық тас міндетті түрде жүріс бөлігімен бір деңгейге дейін төмендетілуге тиіс.</w:t>
      </w:r>
    </w:p>
    <w:bookmarkEnd w:id="367"/>
    <w:bookmarkStart w:name="z399" w:id="368"/>
    <w:p>
      <w:pPr>
        <w:spacing w:after="0"/>
        <w:ind w:left="0"/>
        <w:jc w:val="both"/>
      </w:pPr>
      <w:r>
        <w:rPr>
          <w:rFonts w:ascii="Times New Roman"/>
          <w:b w:val="false"/>
          <w:i w:val="false"/>
          <w:color w:val="000000"/>
          <w:sz w:val="28"/>
        </w:rPr>
        <w:t>
      Биіктік айырмасының ең жоғары рұқсат етілген шамасы 1,5 см-ден (15 мм-ден) аспауға тиіс. Осы мақсаттар үшін стандартты бордюрдің үстіне жергілікті асфальт немесе бетон "үйінділерін" (қабаттарын) пайдалануға жол берілмейді;</w:t>
      </w:r>
    </w:p>
    <w:bookmarkEnd w:id="368"/>
    <w:bookmarkStart w:name="z400" w:id="369"/>
    <w:p>
      <w:pPr>
        <w:spacing w:after="0"/>
        <w:ind w:left="0"/>
        <w:jc w:val="both"/>
      </w:pPr>
      <w:r>
        <w:rPr>
          <w:rFonts w:ascii="Times New Roman"/>
          <w:b w:val="false"/>
          <w:i w:val="false"/>
          <w:color w:val="000000"/>
          <w:sz w:val="28"/>
        </w:rPr>
        <w:t>
      2) тактильді жерүсті көрсеткіштері (ТЖК): барлық жаяу жүргіншілер өткелдерінің, баспалдақ марштарының және кедергілердің алдында міндетті түрде контрастылы (негізінен сары түсті) тактильді ескерту жолақтары төселеді.</w:t>
      </w:r>
    </w:p>
    <w:bookmarkEnd w:id="369"/>
    <w:bookmarkStart w:name="z401" w:id="370"/>
    <w:p>
      <w:pPr>
        <w:spacing w:after="0"/>
        <w:ind w:left="0"/>
        <w:jc w:val="both"/>
      </w:pPr>
      <w:r>
        <w:rPr>
          <w:rFonts w:ascii="Times New Roman"/>
          <w:b w:val="false"/>
          <w:i w:val="false"/>
          <w:color w:val="000000"/>
          <w:sz w:val="28"/>
        </w:rPr>
        <w:t>
      Тактильді плитка негізгі төсеммен бір деңгейде (сүрінуге әкелетін жиектерсіз) интеграциялануға және мемлекеттік стандарттарға қатаң сәйкес келетін бедерге ие болуға тиіс (кедергінің алдында − конустар, қозғалыс бағыты үшін − бойлық бедерлер);</w:t>
      </w:r>
    </w:p>
    <w:bookmarkEnd w:id="370"/>
    <w:bookmarkStart w:name="z402" w:id="371"/>
    <w:p>
      <w:pPr>
        <w:spacing w:after="0"/>
        <w:ind w:left="0"/>
        <w:jc w:val="both"/>
      </w:pPr>
      <w:r>
        <w:rPr>
          <w:rFonts w:ascii="Times New Roman"/>
          <w:b w:val="false"/>
          <w:i w:val="false"/>
          <w:color w:val="000000"/>
          <w:sz w:val="28"/>
        </w:rPr>
        <w:t>
      3) пандустарды орнату: жаяу жүргіншілер бағдарларындағы биіктік айырмасы 4 см-ден асқан жағдайда баспалдақтарды пандустармен міндетті түрде қайталау қажет.</w:t>
      </w:r>
    </w:p>
    <w:bookmarkEnd w:id="371"/>
    <w:bookmarkStart w:name="z403" w:id="372"/>
    <w:p>
      <w:pPr>
        <w:spacing w:after="0"/>
        <w:ind w:left="0"/>
        <w:jc w:val="both"/>
      </w:pPr>
      <w:r>
        <w:rPr>
          <w:rFonts w:ascii="Times New Roman"/>
          <w:b w:val="false"/>
          <w:i w:val="false"/>
          <w:color w:val="000000"/>
          <w:sz w:val="28"/>
        </w:rPr>
        <w:t>
      Пандустардың беті кедір-бұдырлы, сырғанауға қарсы материалдардан орындалады. Пандустарда жылтыратылған плитканы, сондай-ақ мүгедектер және балалар арбалары дөңгелектерінің еніне сәйкес келмейтін металл швеллерлерді (рельстерді) пайдалануға жол берілмейді;</w:t>
      </w:r>
    </w:p>
    <w:bookmarkEnd w:id="372"/>
    <w:bookmarkStart w:name="z404" w:id="373"/>
    <w:p>
      <w:pPr>
        <w:spacing w:after="0"/>
        <w:ind w:left="0"/>
        <w:jc w:val="both"/>
      </w:pPr>
      <w:r>
        <w:rPr>
          <w:rFonts w:ascii="Times New Roman"/>
          <w:b w:val="false"/>
          <w:i w:val="false"/>
          <w:color w:val="000000"/>
          <w:sz w:val="28"/>
        </w:rPr>
        <w:t>
      4) кедергілердің алдын алу: бағыттаушы тактильді жолақтардың үстіне жарықтандыру тіректерін, бағдаршамдарды, қоқыс жәшіктерін, жол белгілерін және жарнамалық конструкцияларды орнатуға жол берілмейді.</w:t>
      </w:r>
    </w:p>
    <w:bookmarkEnd w:id="373"/>
    <w:bookmarkStart w:name="z405" w:id="374"/>
    <w:p>
      <w:pPr>
        <w:spacing w:after="0"/>
        <w:ind w:left="0"/>
        <w:jc w:val="both"/>
      </w:pPr>
      <w:r>
        <w:rPr>
          <w:rFonts w:ascii="Times New Roman"/>
          <w:b w:val="false"/>
          <w:i w:val="false"/>
          <w:color w:val="000000"/>
          <w:sz w:val="28"/>
        </w:rPr>
        <w:t xml:space="preserve">
      89. Кедергісіз ортаны жайластырудың техникалық көрсеткіштері мен үлгілік тораптары Дизайн-кодқа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374"/>
    <w:bookmarkStart w:name="z406" w:id="375"/>
    <w:p>
      <w:pPr>
        <w:spacing w:after="0"/>
        <w:ind w:left="0"/>
        <w:jc w:val="both"/>
      </w:pPr>
      <w:r>
        <w:rPr>
          <w:rFonts w:ascii="Times New Roman"/>
          <w:b w:val="false"/>
          <w:i w:val="false"/>
          <w:color w:val="000000"/>
          <w:sz w:val="28"/>
        </w:rPr>
        <w:t>
      90. Жаяу жүргіншілер коммуникацияларының жабындары тозуға төзімділікке, климатқа бейімделгіштікке және эстетикалық айқындылыққа қойылатын жоғары талаптарға сәйкес келуге тиіс:</w:t>
      </w:r>
    </w:p>
    <w:bookmarkEnd w:id="375"/>
    <w:bookmarkStart w:name="z407" w:id="376"/>
    <w:p>
      <w:pPr>
        <w:spacing w:after="0"/>
        <w:ind w:left="0"/>
        <w:jc w:val="both"/>
      </w:pPr>
      <w:r>
        <w:rPr>
          <w:rFonts w:ascii="Times New Roman"/>
          <w:b w:val="false"/>
          <w:i w:val="false"/>
          <w:color w:val="000000"/>
          <w:sz w:val="28"/>
        </w:rPr>
        <w:t>
      1) материалдардың қауіпсіздігі: ашық жаяу жүргіншілер кеңістіктерінде, кіреберіс алаңдарында және баспалдақтарда жылтыратылған керамогранитті, тегіс керамикалық (кафельді) плитканы, тайғақ тегістелген тасты және ілінісу коэффициенті төмен өзге де материалдарды пайдалануға жол берілмейді;</w:t>
      </w:r>
    </w:p>
    <w:bookmarkEnd w:id="376"/>
    <w:bookmarkStart w:name="z408" w:id="377"/>
    <w:p>
      <w:pPr>
        <w:spacing w:after="0"/>
        <w:ind w:left="0"/>
        <w:jc w:val="both"/>
      </w:pPr>
      <w:r>
        <w:rPr>
          <w:rFonts w:ascii="Times New Roman"/>
          <w:b w:val="false"/>
          <w:i w:val="false"/>
          <w:color w:val="000000"/>
          <w:sz w:val="28"/>
        </w:rPr>
        <w:t>
      2) материал және ұзақ мерзімділік: тротуарларды, алаңдарды және желекжолдарды төсеу үшін табиғи тас (гранит, базальт) немесе жоғары берік вибропрестелген (вибролитті емес) бетон плитка қолданылады. Плиткалық төсемнің қалыңдығы жаяу жүргіншілер аймақтары үшін кемінде 60 мм-ді және қызмет көрсетуші әрі коммуналдық техниканың кіруі мүмкін аймақтар үшін кемінде 80 мм-ді құрауға тиіс;</w:t>
      </w:r>
    </w:p>
    <w:bookmarkEnd w:id="377"/>
    <w:bookmarkStart w:name="z409" w:id="378"/>
    <w:p>
      <w:pPr>
        <w:spacing w:after="0"/>
        <w:ind w:left="0"/>
        <w:jc w:val="both"/>
      </w:pPr>
      <w:r>
        <w:rPr>
          <w:rFonts w:ascii="Times New Roman"/>
          <w:b w:val="false"/>
          <w:i w:val="false"/>
          <w:color w:val="000000"/>
          <w:sz w:val="28"/>
        </w:rPr>
        <w:t>
      3) колористика және паттерндер: төсемнің түстік шешімі мен жайылуы (өрнегі) кеңістікті визуалды түрде аймақтарға бөлуге тиіс (мысалы, транзиттік аймақты буферлік аймақтан немесе веложолдан ажырату).</w:t>
      </w:r>
    </w:p>
    <w:bookmarkEnd w:id="378"/>
    <w:bookmarkStart w:name="z410" w:id="379"/>
    <w:p>
      <w:pPr>
        <w:spacing w:after="0"/>
        <w:ind w:left="0"/>
        <w:jc w:val="both"/>
      </w:pPr>
      <w:r>
        <w:rPr>
          <w:rFonts w:ascii="Times New Roman"/>
          <w:b w:val="false"/>
          <w:i w:val="false"/>
          <w:color w:val="000000"/>
          <w:sz w:val="28"/>
        </w:rPr>
        <w:t>
      Бір визуалды аймақта үштен артық контрастылы түсті қамтитын ала-құла жайылуларды және визуалды шу тудыратын күрделі геометриялық өрнектерді пайдалануға жол берілмейді;</w:t>
      </w:r>
    </w:p>
    <w:bookmarkEnd w:id="379"/>
    <w:bookmarkStart w:name="z411" w:id="380"/>
    <w:p>
      <w:pPr>
        <w:spacing w:after="0"/>
        <w:ind w:left="0"/>
        <w:jc w:val="both"/>
      </w:pPr>
      <w:r>
        <w:rPr>
          <w:rFonts w:ascii="Times New Roman"/>
          <w:b w:val="false"/>
          <w:i w:val="false"/>
          <w:color w:val="000000"/>
          <w:sz w:val="28"/>
        </w:rPr>
        <w:t>
      4) жөндеуге жарамдылық: жерасты инженерлік коммуникацияларын тарту аймақтарында төсем орнату кезінде монолитті асфальтбетон жабынын қолдануға жол берілмейді. Бұл аймақтарда эстетикалық көрінісін жоғалтпай жергілікті бөлшектеу мен кейіннен қалпына келтіру мүмкіндігін қамтамасыз ететін тек жекелеген материал (плитка, брусчатка) пайдаланылады.</w:t>
      </w:r>
    </w:p>
    <w:bookmarkEnd w:id="380"/>
    <w:bookmarkStart w:name="z412" w:id="381"/>
    <w:p>
      <w:pPr>
        <w:spacing w:after="0"/>
        <w:ind w:left="0"/>
        <w:jc w:val="both"/>
      </w:pPr>
      <w:r>
        <w:rPr>
          <w:rFonts w:ascii="Times New Roman"/>
          <w:b w:val="false"/>
          <w:i w:val="false"/>
          <w:color w:val="000000"/>
          <w:sz w:val="28"/>
        </w:rPr>
        <w:t>
      91. Тротуарларды төсеу бірыңғай инженерлік кешен ретінде жобаланады және орындалады:</w:t>
      </w:r>
    </w:p>
    <w:bookmarkEnd w:id="381"/>
    <w:bookmarkStart w:name="z413" w:id="382"/>
    <w:p>
      <w:pPr>
        <w:spacing w:after="0"/>
        <w:ind w:left="0"/>
        <w:jc w:val="both"/>
      </w:pPr>
      <w:r>
        <w:rPr>
          <w:rFonts w:ascii="Times New Roman"/>
          <w:b w:val="false"/>
          <w:i w:val="false"/>
          <w:color w:val="000000"/>
          <w:sz w:val="28"/>
        </w:rPr>
        <w:t>
      1) су бұру: төсем профилі беткейдің нормативтік еңістерін кемінде 1% сақтай отырып орындалады.</w:t>
      </w:r>
    </w:p>
    <w:bookmarkEnd w:id="382"/>
    <w:bookmarkStart w:name="z414" w:id="383"/>
    <w:p>
      <w:pPr>
        <w:spacing w:after="0"/>
        <w:ind w:left="0"/>
        <w:jc w:val="both"/>
      </w:pPr>
      <w:r>
        <w:rPr>
          <w:rFonts w:ascii="Times New Roman"/>
          <w:b w:val="false"/>
          <w:i w:val="false"/>
          <w:color w:val="000000"/>
          <w:sz w:val="28"/>
        </w:rPr>
        <w:t>
      Жерүсті суларын бұру нөсерлі кәріз жүйелеріне, сондай-ақ экологиялық биодренаж технологияларын (жаңбыр бақтарын, "жасыл аймақтарға" бағытталған ашық сызықтық су бұру жүйелерін) қолдану арқылы жүзеге асырылады. Жаяу жүргіншілер коммуникацияларында ағынсыз аймақтардың (шалшықтардың) пайда болуына жол берілмейді;</w:t>
      </w:r>
    </w:p>
    <w:bookmarkEnd w:id="383"/>
    <w:bookmarkStart w:name="z415" w:id="384"/>
    <w:p>
      <w:pPr>
        <w:spacing w:after="0"/>
        <w:ind w:left="0"/>
        <w:jc w:val="both"/>
      </w:pPr>
      <w:r>
        <w:rPr>
          <w:rFonts w:ascii="Times New Roman"/>
          <w:b w:val="false"/>
          <w:i w:val="false"/>
          <w:color w:val="000000"/>
          <w:sz w:val="28"/>
        </w:rPr>
        <w:t>
      2) люктер мен торларды интеграциялау: инженерлік желілер құдықтарының (люктерінің) қақпақтары төсеммен қатаң түрде бір деңгейде орналастырылуға тиіс (биіктік айырмасының рұқсат етілген шамасы 5 мм-ден аспайды).</w:t>
      </w:r>
    </w:p>
    <w:bookmarkEnd w:id="384"/>
    <w:bookmarkStart w:name="z416" w:id="385"/>
    <w:p>
      <w:pPr>
        <w:spacing w:after="0"/>
        <w:ind w:left="0"/>
        <w:jc w:val="both"/>
      </w:pPr>
      <w:r>
        <w:rPr>
          <w:rFonts w:ascii="Times New Roman"/>
          <w:b w:val="false"/>
          <w:i w:val="false"/>
          <w:color w:val="000000"/>
          <w:sz w:val="28"/>
        </w:rPr>
        <w:t>
      Шығыңқы элементтердің болуына жол берілмейді. Төсем өрнегіне (брусчаткаға) интеграциялауды жеңілдету мақсатында жаяу жүргіншілер кеңістіктерінде шаршы пішінді люктер (габариттік стандарты 750×750 мм., ішкі шеңбер диаметрі 625 мм , қалыңдығы 100 мм) қолданылады, олар жоғары берік иілгіш шойыннан (оның ішінде мыс жабыны бар) дайындалады.</w:t>
      </w:r>
    </w:p>
    <w:bookmarkEnd w:id="385"/>
    <w:bookmarkStart w:name="z417" w:id="386"/>
    <w:p>
      <w:pPr>
        <w:spacing w:after="0"/>
        <w:ind w:left="0"/>
        <w:jc w:val="both"/>
      </w:pPr>
      <w:r>
        <w:rPr>
          <w:rFonts w:ascii="Times New Roman"/>
          <w:b w:val="false"/>
          <w:i w:val="false"/>
          <w:color w:val="000000"/>
          <w:sz w:val="28"/>
        </w:rPr>
        <w:t>
      "Жасырын" типтегі ревизиялық люктерді (қоршаған төсем материалымен толтырылатын науа түрінде), сондай-ақ елорданың ресми символикасы салынған брендтелген шешімдерді қолдануға жол беріледі.</w:t>
      </w:r>
    </w:p>
    <w:bookmarkEnd w:id="386"/>
    <w:bookmarkStart w:name="z418" w:id="387"/>
    <w:p>
      <w:pPr>
        <w:spacing w:after="0"/>
        <w:ind w:left="0"/>
        <w:jc w:val="both"/>
      </w:pPr>
      <w:r>
        <w:rPr>
          <w:rFonts w:ascii="Times New Roman"/>
          <w:b w:val="false"/>
          <w:i w:val="false"/>
          <w:color w:val="000000"/>
          <w:sz w:val="28"/>
        </w:rPr>
        <w:t xml:space="preserve">
      92. Жаяу жүргіншілер аймағының үлгілік көлденең профилі Дизайн-кодқа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bookmarkEnd w:id="387"/>
    <w:bookmarkStart w:name="z419" w:id="388"/>
    <w:p>
      <w:pPr>
        <w:spacing w:after="0"/>
        <w:ind w:left="0"/>
        <w:jc w:val="both"/>
      </w:pPr>
      <w:r>
        <w:rPr>
          <w:rFonts w:ascii="Times New Roman"/>
          <w:b w:val="false"/>
          <w:i w:val="false"/>
          <w:color w:val="000000"/>
          <w:sz w:val="28"/>
        </w:rPr>
        <w:t>
      93. Тротуарларды автокөліктің рұқсатсыз кіруінен және тұраққа қойылуынан қорғау мақсатында сәулеттік және реттеуші элементтер (боллардтар, бағаналар) орнатылады:</w:t>
      </w:r>
    </w:p>
    <w:bookmarkEnd w:id="388"/>
    <w:bookmarkStart w:name="z420" w:id="389"/>
    <w:p>
      <w:pPr>
        <w:spacing w:after="0"/>
        <w:ind w:left="0"/>
        <w:jc w:val="both"/>
      </w:pPr>
      <w:r>
        <w:rPr>
          <w:rFonts w:ascii="Times New Roman"/>
          <w:b w:val="false"/>
          <w:i w:val="false"/>
          <w:color w:val="000000"/>
          <w:sz w:val="28"/>
        </w:rPr>
        <w:t xml:space="preserve">
      1) шектеуіштердің эстетикасы: шектеу элементтерінің сыртқы түрі мен материалы бекітілген стилистикалық аймаққа (Дизайн-кодқа </w:t>
      </w:r>
      <w:r>
        <w:rPr>
          <w:rFonts w:ascii="Times New Roman"/>
          <w:b w:val="false"/>
          <w:i w:val="false"/>
          <w:color w:val="000000"/>
          <w:sz w:val="28"/>
        </w:rPr>
        <w:t>2-қосымша</w:t>
      </w:r>
      <w:r>
        <w:rPr>
          <w:rFonts w:ascii="Times New Roman"/>
          <w:b w:val="false"/>
          <w:i w:val="false"/>
          <w:color w:val="000000"/>
          <w:sz w:val="28"/>
        </w:rPr>
        <w:t>) сәйкес келуге тиіс.</w:t>
      </w:r>
    </w:p>
    <w:bookmarkEnd w:id="389"/>
    <w:bookmarkStart w:name="z421" w:id="390"/>
    <w:p>
      <w:pPr>
        <w:spacing w:after="0"/>
        <w:ind w:left="0"/>
        <w:jc w:val="both"/>
      </w:pPr>
      <w:r>
        <w:rPr>
          <w:rFonts w:ascii="Times New Roman"/>
          <w:b w:val="false"/>
          <w:i w:val="false"/>
          <w:color w:val="000000"/>
          <w:sz w:val="28"/>
        </w:rPr>
        <w:t>
      Қолдан жасалған бетон жартышарларын, ескі автомобиль шиналарын, құбыр қиындыларын және өзге де қолда бар материалдарды пайдалануға жол берілмейді;</w:t>
      </w:r>
    </w:p>
    <w:bookmarkEnd w:id="390"/>
    <w:bookmarkStart w:name="z422" w:id="391"/>
    <w:p>
      <w:pPr>
        <w:spacing w:after="0"/>
        <w:ind w:left="0"/>
        <w:jc w:val="both"/>
      </w:pPr>
      <w:r>
        <w:rPr>
          <w:rFonts w:ascii="Times New Roman"/>
          <w:b w:val="false"/>
          <w:i w:val="false"/>
          <w:color w:val="000000"/>
          <w:sz w:val="28"/>
        </w:rPr>
        <w:t>
      2) функционалдылық: шектеуіштер мен реттеуші элементтер жеңіл автокөліктің өтуіне физикалық түрде кедергі келтіретін (1,2–1,5 м.) қадаммен, бірақ мүгедектер мен балалар арбаларының, сондай-ақ мамандандырылған тазалау (шағын габаритті) техникасының кедергісіз өтуін қамтамасыз ете отырып орнатылады.</w:t>
      </w:r>
    </w:p>
    <w:bookmarkEnd w:id="391"/>
    <w:bookmarkStart w:name="z423" w:id="392"/>
    <w:p>
      <w:pPr>
        <w:spacing w:after="0"/>
        <w:ind w:left="0"/>
        <w:jc w:val="both"/>
      </w:pPr>
      <w:r>
        <w:rPr>
          <w:rFonts w:ascii="Times New Roman"/>
          <w:b w:val="false"/>
          <w:i w:val="false"/>
          <w:color w:val="000000"/>
          <w:sz w:val="28"/>
        </w:rPr>
        <w:t>
      94. Елорда аумағында қорғаныш конструкциялары мен реттеуші элементтерді орнату Жол жүрісі қағидаларымен реттелмеген бөлігінде Астана қаласында жол қозғалысын ұйымдастыру қағидаларында белгіленген тәртіппен жүзеге асырылады.</w:t>
      </w:r>
    </w:p>
    <w:bookmarkEnd w:id="392"/>
    <w:bookmarkStart w:name="z424" w:id="393"/>
    <w:p>
      <w:pPr>
        <w:spacing w:after="0"/>
        <w:ind w:left="0"/>
        <w:jc w:val="both"/>
      </w:pPr>
      <w:r>
        <w:rPr>
          <w:rFonts w:ascii="Times New Roman"/>
          <w:b w:val="false"/>
          <w:i w:val="false"/>
          <w:color w:val="000000"/>
          <w:sz w:val="28"/>
        </w:rPr>
        <w:t>
      95. КЖЖ және қоғамдық кеңістіктерді жобалау және реконструкциялау кезінде велосипедтер мен жеке мобильділік құралдарына (самокаттарға) арналған жолдарды жайластыру мынадай шарттарды сақтай отырып жүзеге асырылады:</w:t>
      </w:r>
    </w:p>
    <w:bookmarkEnd w:id="393"/>
    <w:bookmarkStart w:name="z425" w:id="394"/>
    <w:p>
      <w:pPr>
        <w:spacing w:after="0"/>
        <w:ind w:left="0"/>
        <w:jc w:val="both"/>
      </w:pPr>
      <w:r>
        <w:rPr>
          <w:rFonts w:ascii="Times New Roman"/>
          <w:b w:val="false"/>
          <w:i w:val="false"/>
          <w:color w:val="000000"/>
          <w:sz w:val="28"/>
        </w:rPr>
        <w:t>
      1) физикалық және визуалды оқшаулау: веложолдар көше профилінің дербес элементі ретінде жобаланады.</w:t>
      </w:r>
    </w:p>
    <w:bookmarkEnd w:id="394"/>
    <w:bookmarkStart w:name="z426" w:id="395"/>
    <w:p>
      <w:pPr>
        <w:spacing w:after="0"/>
        <w:ind w:left="0"/>
        <w:jc w:val="both"/>
      </w:pPr>
      <w:r>
        <w:rPr>
          <w:rFonts w:ascii="Times New Roman"/>
          <w:b w:val="false"/>
          <w:i w:val="false"/>
          <w:color w:val="000000"/>
          <w:sz w:val="28"/>
        </w:rPr>
        <w:t>
      Веложолдың тротуардың транзиттік жаяу жүргіншілер аймағымен нақты визуалды (әртүрлі материал және (немесе) түс) немесе физикалық (буферлік аймақ, көгал, биіктік айырмасы) бөлусіз бірігуіне жол берілмейді;</w:t>
      </w:r>
    </w:p>
    <w:bookmarkEnd w:id="395"/>
    <w:bookmarkStart w:name="z427" w:id="396"/>
    <w:p>
      <w:pPr>
        <w:spacing w:after="0"/>
        <w:ind w:left="0"/>
        <w:jc w:val="both"/>
      </w:pPr>
      <w:r>
        <w:rPr>
          <w:rFonts w:ascii="Times New Roman"/>
          <w:b w:val="false"/>
          <w:i w:val="false"/>
          <w:color w:val="000000"/>
          <w:sz w:val="28"/>
        </w:rPr>
        <w:t>
      2) жабынға қойылатын талаптар: қозғалыстың тегістігі мен қауіпсіздігін қамтамасыз ету мақсатында велосипед жолдарының жабындары тегіс материалдардан: тығыз ұсақ түйіршікті асфальтбетоннан, түсті асфальттан немесе мамандандырылған сырғанауға қарсы полимерлік құрамдарды қолдану арқылы орындалады. Веложолдар үшін діріл жүктемесін тудыратын даналық материалдарды (брусчатканы, қыры бар плитканы) пайдалануға жол берілмейді;</w:t>
      </w:r>
    </w:p>
    <w:bookmarkEnd w:id="396"/>
    <w:bookmarkStart w:name="z428" w:id="397"/>
    <w:p>
      <w:pPr>
        <w:spacing w:after="0"/>
        <w:ind w:left="0"/>
        <w:jc w:val="both"/>
      </w:pPr>
      <w:r>
        <w:rPr>
          <w:rFonts w:ascii="Times New Roman"/>
          <w:b w:val="false"/>
          <w:i w:val="false"/>
          <w:color w:val="000000"/>
          <w:sz w:val="28"/>
        </w:rPr>
        <w:t>
      3) түстік кодтау: велосипед жолының жабыны іргелес жаяу жүргіншілер төсеміне қатысты контрастылы түстік шешімге ие болуға тиіс (басымдық ретінде терракот немесе қызыл түсті пайдалану ұсынылады), бұл қозғалысқа қатысушылардың барлығына аймақтандыруды интуитивті түрде қабылдауға мүмкіндік береді;</w:t>
      </w:r>
    </w:p>
    <w:bookmarkEnd w:id="397"/>
    <w:bookmarkStart w:name="z429" w:id="398"/>
    <w:p>
      <w:pPr>
        <w:spacing w:after="0"/>
        <w:ind w:left="0"/>
        <w:jc w:val="both"/>
      </w:pPr>
      <w:r>
        <w:rPr>
          <w:rFonts w:ascii="Times New Roman"/>
          <w:b w:val="false"/>
          <w:i w:val="false"/>
          <w:color w:val="000000"/>
          <w:sz w:val="28"/>
        </w:rPr>
        <w:t>
      4) веложолдардың габариттері: велосипед жолының ені қозғалыс бағытына байланысты белгіленеді: біржақты қозғалыс үшін − кемінде 1,5 м; екіжақты қозғалыс үшін − кемінде 2,5 м; қозғалыс қарқындылығы жоғары магистральдық маршруттарда – 3 м-ден 3,5 м-ге дейін.</w:t>
      </w:r>
    </w:p>
    <w:bookmarkEnd w:id="398"/>
    <w:bookmarkStart w:name="z430" w:id="399"/>
    <w:p>
      <w:pPr>
        <w:spacing w:after="0"/>
        <w:ind w:left="0"/>
        <w:jc w:val="both"/>
      </w:pPr>
      <w:r>
        <w:rPr>
          <w:rFonts w:ascii="Times New Roman"/>
          <w:b w:val="false"/>
          <w:i w:val="false"/>
          <w:color w:val="000000"/>
          <w:sz w:val="28"/>
        </w:rPr>
        <w:t>
      Вело-жаяу (ортақ қозғалыс) ені кемінде 4,5 м етіп, міндетті түрде көрнекі аймақтарға бөлінуімен жайластырылады;</w:t>
      </w:r>
    </w:p>
    <w:bookmarkEnd w:id="399"/>
    <w:bookmarkStart w:name="z431" w:id="400"/>
    <w:p>
      <w:pPr>
        <w:spacing w:after="0"/>
        <w:ind w:left="0"/>
        <w:jc w:val="both"/>
      </w:pPr>
      <w:r>
        <w:rPr>
          <w:rFonts w:ascii="Times New Roman"/>
          <w:b w:val="false"/>
          <w:i w:val="false"/>
          <w:color w:val="000000"/>
          <w:sz w:val="28"/>
        </w:rPr>
        <w:t>
      5) жіктерсіз қиылыстар: велосипед жолдарының жүріс бөлігімен, жаяу жүргіншілер өткелдерімен және іргелес аумақтарға кіреберістермен қиылысы қозғалысқа кедергі келтіретін борттық тастарды пайдаланбай, қатаң түрде бір деңгейде жабдықталады.</w:t>
      </w:r>
    </w:p>
    <w:bookmarkEnd w:id="400"/>
    <w:bookmarkStart w:name="z432" w:id="401"/>
    <w:p>
      <w:pPr>
        <w:spacing w:after="0"/>
        <w:ind w:left="0"/>
        <w:jc w:val="both"/>
      </w:pPr>
      <w:r>
        <w:rPr>
          <w:rFonts w:ascii="Times New Roman"/>
          <w:b w:val="false"/>
          <w:i w:val="false"/>
          <w:color w:val="000000"/>
          <w:sz w:val="28"/>
        </w:rPr>
        <w:t xml:space="preserve">
      96. Үлгілік велосипед инфрақұрылымы Дизайн-кодқа </w:t>
      </w:r>
      <w:r>
        <w:rPr>
          <w:rFonts w:ascii="Times New Roman"/>
          <w:b w:val="false"/>
          <w:i w:val="false"/>
          <w:color w:val="000000"/>
          <w:sz w:val="28"/>
        </w:rPr>
        <w:t>25-қосымшада</w:t>
      </w:r>
      <w:r>
        <w:rPr>
          <w:rFonts w:ascii="Times New Roman"/>
          <w:b w:val="false"/>
          <w:i w:val="false"/>
          <w:color w:val="000000"/>
          <w:sz w:val="28"/>
        </w:rPr>
        <w:t xml:space="preserve"> келтірілген.</w:t>
      </w:r>
    </w:p>
    <w:bookmarkEnd w:id="401"/>
    <w:bookmarkStart w:name="z433" w:id="402"/>
    <w:p>
      <w:pPr>
        <w:spacing w:after="0"/>
        <w:ind w:left="0"/>
        <w:jc w:val="left"/>
      </w:pPr>
      <w:r>
        <w:rPr>
          <w:rFonts w:ascii="Times New Roman"/>
          <w:b/>
          <w:i w:val="false"/>
          <w:color w:val="000000"/>
        </w:rPr>
        <w:t xml:space="preserve"> 2-параграф. Шағын сәулет нысандарын (ШСН) орналастыруға және сыртқы келбетіне қойылатын талаптар</w:t>
      </w:r>
    </w:p>
    <w:bookmarkEnd w:id="402"/>
    <w:bookmarkStart w:name="z434" w:id="403"/>
    <w:p>
      <w:pPr>
        <w:spacing w:after="0"/>
        <w:ind w:left="0"/>
        <w:jc w:val="both"/>
      </w:pPr>
      <w:r>
        <w:rPr>
          <w:rFonts w:ascii="Times New Roman"/>
          <w:b w:val="false"/>
          <w:i w:val="false"/>
          <w:color w:val="000000"/>
          <w:sz w:val="28"/>
        </w:rPr>
        <w:t xml:space="preserve">
      97. Шағын сәулет нысандарын (көше жиһазын, көгалдандыру элементтері мен утилитарлық жабдықтарды) орналастыру қалалық ортаның функционалдық және эстетикалық сапасын арттыру мақсатында жүзеге асырылады. ШСН-ны жобалау және орналастыру аумақты бекітілген стилистикалық аймақтарға бөлуге (Дизайн-кодқа </w:t>
      </w:r>
      <w:r>
        <w:rPr>
          <w:rFonts w:ascii="Times New Roman"/>
          <w:b w:val="false"/>
          <w:i w:val="false"/>
          <w:color w:val="000000"/>
          <w:sz w:val="28"/>
        </w:rPr>
        <w:t>2-қосымшаға</w:t>
      </w:r>
      <w:r>
        <w:rPr>
          <w:rFonts w:ascii="Times New Roman"/>
          <w:b w:val="false"/>
          <w:i w:val="false"/>
          <w:color w:val="000000"/>
          <w:sz w:val="28"/>
        </w:rPr>
        <w:t>) қатаң сәйкестікте жүргізіледі.</w:t>
      </w:r>
    </w:p>
    <w:bookmarkEnd w:id="403"/>
    <w:bookmarkStart w:name="z435" w:id="404"/>
    <w:p>
      <w:pPr>
        <w:spacing w:after="0"/>
        <w:ind w:left="0"/>
        <w:jc w:val="both"/>
      </w:pPr>
      <w:r>
        <w:rPr>
          <w:rFonts w:ascii="Times New Roman"/>
          <w:b w:val="false"/>
          <w:i w:val="false"/>
          <w:color w:val="000000"/>
          <w:sz w:val="28"/>
        </w:rPr>
        <w:t>
      98. Дизайн-кодпен реттелетін ШСН-ның негізгі түрлеріне мыналар жатады:</w:t>
      </w:r>
    </w:p>
    <w:bookmarkEnd w:id="404"/>
    <w:bookmarkStart w:name="z436" w:id="405"/>
    <w:p>
      <w:pPr>
        <w:spacing w:after="0"/>
        <w:ind w:left="0"/>
        <w:jc w:val="both"/>
      </w:pPr>
      <w:r>
        <w:rPr>
          <w:rFonts w:ascii="Times New Roman"/>
          <w:b w:val="false"/>
          <w:i w:val="false"/>
          <w:color w:val="000000"/>
          <w:sz w:val="28"/>
        </w:rPr>
        <w:t>
      1) көше жиһазы (орындықтар, сәкілер, шезлонгтар, табуреттер);</w:t>
      </w:r>
    </w:p>
    <w:bookmarkEnd w:id="405"/>
    <w:bookmarkStart w:name="z437" w:id="406"/>
    <w:p>
      <w:pPr>
        <w:spacing w:after="0"/>
        <w:ind w:left="0"/>
        <w:jc w:val="both"/>
      </w:pPr>
      <w:r>
        <w:rPr>
          <w:rFonts w:ascii="Times New Roman"/>
          <w:b w:val="false"/>
          <w:i w:val="false"/>
          <w:color w:val="000000"/>
          <w:sz w:val="28"/>
        </w:rPr>
        <w:t>
      2) санитариялық-гигиеналық жабдықтар (қоқыс жәшіктері, қоқысты бөлек жинауға арналған контейнерлер);</w:t>
      </w:r>
    </w:p>
    <w:bookmarkEnd w:id="406"/>
    <w:bookmarkStart w:name="z438" w:id="407"/>
    <w:p>
      <w:pPr>
        <w:spacing w:after="0"/>
        <w:ind w:left="0"/>
        <w:jc w:val="both"/>
      </w:pPr>
      <w:r>
        <w:rPr>
          <w:rFonts w:ascii="Times New Roman"/>
          <w:b w:val="false"/>
          <w:i w:val="false"/>
          <w:color w:val="000000"/>
          <w:sz w:val="28"/>
        </w:rPr>
        <w:t>
      3) велоинфрақұрылым элементтері (велотұрақтар, жалға беру станциялары);</w:t>
      </w:r>
    </w:p>
    <w:bookmarkEnd w:id="407"/>
    <w:bookmarkStart w:name="z439" w:id="408"/>
    <w:p>
      <w:pPr>
        <w:spacing w:after="0"/>
        <w:ind w:left="0"/>
        <w:jc w:val="both"/>
      </w:pPr>
      <w:r>
        <w:rPr>
          <w:rFonts w:ascii="Times New Roman"/>
          <w:b w:val="false"/>
          <w:i w:val="false"/>
          <w:color w:val="000000"/>
          <w:sz w:val="28"/>
        </w:rPr>
        <w:t>
      4) қорғау және көгалдандыру элементтері (вазондар, гүл құтылары, ағаш діңдерінің торлары).</w:t>
      </w:r>
    </w:p>
    <w:bookmarkEnd w:id="408"/>
    <w:bookmarkStart w:name="z440" w:id="409"/>
    <w:p>
      <w:pPr>
        <w:spacing w:after="0"/>
        <w:ind w:left="0"/>
        <w:jc w:val="both"/>
      </w:pPr>
      <w:r>
        <w:rPr>
          <w:rFonts w:ascii="Times New Roman"/>
          <w:b w:val="false"/>
          <w:i w:val="false"/>
          <w:color w:val="000000"/>
          <w:sz w:val="28"/>
        </w:rPr>
        <w:t xml:space="preserve">
      99. ШСН-ның дизайны, габариттері және колористикалық шешімдері Шағын сәулет нысандары каталогымен (Дизайн-кодқа </w:t>
      </w:r>
      <w:r>
        <w:rPr>
          <w:rFonts w:ascii="Times New Roman"/>
          <w:b w:val="false"/>
          <w:i w:val="false"/>
          <w:color w:val="000000"/>
          <w:sz w:val="28"/>
        </w:rPr>
        <w:t>26-қосымша</w:t>
      </w:r>
      <w:r>
        <w:rPr>
          <w:rFonts w:ascii="Times New Roman"/>
          <w:b w:val="false"/>
          <w:i w:val="false"/>
          <w:color w:val="000000"/>
          <w:sz w:val="28"/>
        </w:rPr>
        <w:t>) реттеледі.</w:t>
      </w:r>
    </w:p>
    <w:bookmarkEnd w:id="409"/>
    <w:bookmarkStart w:name="z441" w:id="410"/>
    <w:p>
      <w:pPr>
        <w:spacing w:after="0"/>
        <w:ind w:left="0"/>
        <w:jc w:val="both"/>
      </w:pPr>
      <w:r>
        <w:rPr>
          <w:rFonts w:ascii="Times New Roman"/>
          <w:b w:val="false"/>
          <w:i w:val="false"/>
          <w:color w:val="000000"/>
          <w:sz w:val="28"/>
        </w:rPr>
        <w:t>
      Елорданың күрт континенттік климатын ескере отырып, көше жиһазының базалық стандарты ұзақ мерзімді материалдарды (тоттануға қарсы өңделген металл және термомодификацияланған ағаш/композит) үйлестіру болып табылады. Стилистикалық аймақтарға қатысты келесі талаптардың сақталуы қамтамасыз етіледі:</w:t>
      </w:r>
    </w:p>
    <w:bookmarkEnd w:id="410"/>
    <w:bookmarkStart w:name="z442" w:id="411"/>
    <w:p>
      <w:pPr>
        <w:spacing w:after="0"/>
        <w:ind w:left="0"/>
        <w:jc w:val="both"/>
      </w:pPr>
      <w:r>
        <w:rPr>
          <w:rFonts w:ascii="Times New Roman"/>
          <w:b w:val="false"/>
          <w:i w:val="false"/>
          <w:color w:val="000000"/>
          <w:sz w:val="28"/>
        </w:rPr>
        <w:t>
      1) классикалық аймақ: шойыннан немесе сәулеттік құймадан, соғылған металдан, табиғи тастан және тұтас ағаштан жасалған ШСН қолдану.</w:t>
      </w:r>
    </w:p>
    <w:bookmarkEnd w:id="411"/>
    <w:bookmarkStart w:name="z443" w:id="412"/>
    <w:p>
      <w:pPr>
        <w:spacing w:after="0"/>
        <w:ind w:left="0"/>
        <w:jc w:val="both"/>
      </w:pPr>
      <w:r>
        <w:rPr>
          <w:rFonts w:ascii="Times New Roman"/>
          <w:b w:val="false"/>
          <w:i w:val="false"/>
          <w:color w:val="000000"/>
          <w:sz w:val="28"/>
        </w:rPr>
        <w:t>
      Басты көшелерде полимерлік материалдарды, сондай-ақ профильді құбырдан жасалған дәнекерленген конструкцияларды пайдалануға жол берілмейді;</w:t>
      </w:r>
    </w:p>
    <w:bookmarkEnd w:id="412"/>
    <w:bookmarkStart w:name="z444" w:id="413"/>
    <w:p>
      <w:pPr>
        <w:spacing w:after="0"/>
        <w:ind w:left="0"/>
        <w:jc w:val="both"/>
      </w:pPr>
      <w:r>
        <w:rPr>
          <w:rFonts w:ascii="Times New Roman"/>
          <w:b w:val="false"/>
          <w:i w:val="false"/>
          <w:color w:val="000000"/>
          <w:sz w:val="28"/>
        </w:rPr>
        <w:t>
      2) заманауи аймақ (Modern): тот баспайтын, кортенді (Corten) немесе мырышталған болаттан, сәулеттік бетоннан, термомодификацияланған ағаштан және композиттік материалдардан жасалған ықшам геометриялық пішіндегі ШСН қолдану;</w:t>
      </w:r>
    </w:p>
    <w:bookmarkEnd w:id="413"/>
    <w:bookmarkStart w:name="z445" w:id="414"/>
    <w:p>
      <w:pPr>
        <w:spacing w:after="0"/>
        <w:ind w:left="0"/>
        <w:jc w:val="both"/>
      </w:pPr>
      <w:r>
        <w:rPr>
          <w:rFonts w:ascii="Times New Roman"/>
          <w:b w:val="false"/>
          <w:i w:val="false"/>
          <w:color w:val="000000"/>
          <w:sz w:val="28"/>
        </w:rPr>
        <w:t>
      3) экологиялық аймақ (Eco): негізінен табиғи ағаштан, габиондардан, табиғи тастан және экопластиктен жасалған ШСН қолдану. Ашық боялған металды тек жасырын (ішкі) көтергіш қаңқа ретінде пайдалануға ғана жол беріледі.</w:t>
      </w:r>
    </w:p>
    <w:bookmarkEnd w:id="414"/>
    <w:bookmarkStart w:name="z446" w:id="415"/>
    <w:p>
      <w:pPr>
        <w:spacing w:after="0"/>
        <w:ind w:left="0"/>
        <w:jc w:val="both"/>
      </w:pPr>
      <w:r>
        <w:rPr>
          <w:rFonts w:ascii="Times New Roman"/>
          <w:b w:val="false"/>
          <w:i w:val="false"/>
          <w:color w:val="000000"/>
          <w:sz w:val="28"/>
        </w:rPr>
        <w:t>
      100. Жаяу жүргіншілер инфрақұрылымы объектілерінде ШСН орналастыру келесі кеңістіктік, пайдалану және инклюзивті көрсеткіштерді сақтай отырып жүзеге асырылады:</w:t>
      </w:r>
    </w:p>
    <w:bookmarkEnd w:id="415"/>
    <w:bookmarkStart w:name="z447" w:id="416"/>
    <w:p>
      <w:pPr>
        <w:spacing w:after="0"/>
        <w:ind w:left="0"/>
        <w:jc w:val="both"/>
      </w:pPr>
      <w:r>
        <w:rPr>
          <w:rFonts w:ascii="Times New Roman"/>
          <w:b w:val="false"/>
          <w:i w:val="false"/>
          <w:color w:val="000000"/>
          <w:sz w:val="28"/>
        </w:rPr>
        <w:t>
      1) транзитті сақтау: ШСН тек буферлік және рекреациялық аймақтарда, негізгі жаяу жүргіншілер ағындарынан тыс (белсенді қозғалыс сызығынан кемінде 0,5 м шегініспен) орналастырылады. Таза жаяу жүргіншілер транзитінің енін 2 м-ден азайтуға жол берілмейді;</w:t>
      </w:r>
    </w:p>
    <w:bookmarkEnd w:id="416"/>
    <w:bookmarkStart w:name="z448" w:id="417"/>
    <w:p>
      <w:pPr>
        <w:spacing w:after="0"/>
        <w:ind w:left="0"/>
        <w:jc w:val="both"/>
      </w:pPr>
      <w:r>
        <w:rPr>
          <w:rFonts w:ascii="Times New Roman"/>
          <w:b w:val="false"/>
          <w:i w:val="false"/>
          <w:color w:val="000000"/>
          <w:sz w:val="28"/>
        </w:rPr>
        <w:t>
      2) орындықтар мен демалыс аймақтарының көрсеткіштері: көше орындықтары келесі эргономикалық сипаттамалармен жобаланады: ұзындығы −2000 мм-ден 3000 мм-ге дейін, отыру биіктігі − 400-450 мм, отыру тереңдігі − кемінде 450 мм. Демалыс аймақтарында отыратын орындардың жанында мүгедектер арбасын орналастыру үшін өлшемі кемінде 1,5×1,5 м бос кеңістік (қалта) міндетті түрде қарастырылады. Орындықтардың астындағы бетте су жиналуын болдырмау үшін міндетті түрде дренаж жасалуға тиіс;</w:t>
      </w:r>
    </w:p>
    <w:bookmarkEnd w:id="417"/>
    <w:bookmarkStart w:name="z449" w:id="418"/>
    <w:p>
      <w:pPr>
        <w:spacing w:after="0"/>
        <w:ind w:left="0"/>
        <w:jc w:val="both"/>
      </w:pPr>
      <w:r>
        <w:rPr>
          <w:rFonts w:ascii="Times New Roman"/>
          <w:b w:val="false"/>
          <w:i w:val="false"/>
          <w:color w:val="000000"/>
          <w:sz w:val="28"/>
        </w:rPr>
        <w:t>
      3) санитариялық жабдықтар: орындықтар аударылып кетуге төзімді қоқыс жәшіктерімен (көлемі кемінде 60 л , биіктігі 800-900 мм ) кешенді түрде жабдықталуға тиіс. Жаяу жүргіншілер коммуникацияларында қоқыс жәшіктерін орналастыру аралығы 40-60 м-ді құрайды, кіреберіс топтарында, аялдамаларда және демалыс аймақтарында міндетті түрде орнатылады;</w:t>
      </w:r>
    </w:p>
    <w:bookmarkEnd w:id="418"/>
    <w:bookmarkStart w:name="z450" w:id="419"/>
    <w:p>
      <w:pPr>
        <w:spacing w:after="0"/>
        <w:ind w:left="0"/>
        <w:jc w:val="both"/>
      </w:pPr>
      <w:r>
        <w:rPr>
          <w:rFonts w:ascii="Times New Roman"/>
          <w:b w:val="false"/>
          <w:i w:val="false"/>
          <w:color w:val="000000"/>
          <w:sz w:val="28"/>
        </w:rPr>
        <w:t>
      4) велоинфрақұрылым элементтері: көше велотұрақтары велосипедті рамасынан қауіпсіз бекітуді қамтамасыз етуге тиіс. Оларды монтаждау кезінде тұрақ тіректері арасындағы арақашықтық кемінде 800 мм-ді, ал іргелес қабырғадан немесе кедергіден арақашықтық кемінде 600 мм-ді құрайды;</w:t>
      </w:r>
    </w:p>
    <w:bookmarkEnd w:id="419"/>
    <w:bookmarkStart w:name="z451" w:id="420"/>
    <w:p>
      <w:pPr>
        <w:spacing w:after="0"/>
        <w:ind w:left="0"/>
        <w:jc w:val="both"/>
      </w:pPr>
      <w:r>
        <w:rPr>
          <w:rFonts w:ascii="Times New Roman"/>
          <w:b w:val="false"/>
          <w:i w:val="false"/>
          <w:color w:val="000000"/>
          <w:sz w:val="28"/>
        </w:rPr>
        <w:t>
      5) бекітудің қауіпсіздігі: ШСН-ның барлық элементтері жасырын анкерлік бекітуге немесе жабынға бетондауға жатады (тұрақтылығы өз салмағымен қамтамасыз етілетін массивті вазондарды қоспағанда).</w:t>
      </w:r>
    </w:p>
    <w:bookmarkEnd w:id="420"/>
    <w:bookmarkStart w:name="z452" w:id="421"/>
    <w:p>
      <w:pPr>
        <w:spacing w:after="0"/>
        <w:ind w:left="0"/>
        <w:jc w:val="both"/>
      </w:pPr>
      <w:r>
        <w:rPr>
          <w:rFonts w:ascii="Times New Roman"/>
          <w:b w:val="false"/>
          <w:i w:val="false"/>
          <w:color w:val="000000"/>
          <w:sz w:val="28"/>
        </w:rPr>
        <w:t>
      101. Қалалық ортаның эстетикалық толыққандылығы мен қауіпсіздігін сақтау мақсатында мыналарға жол берілмейді:</w:t>
      </w:r>
    </w:p>
    <w:bookmarkEnd w:id="421"/>
    <w:bookmarkStart w:name="z453" w:id="422"/>
    <w:p>
      <w:pPr>
        <w:spacing w:after="0"/>
        <w:ind w:left="0"/>
        <w:jc w:val="both"/>
      </w:pPr>
      <w:r>
        <w:rPr>
          <w:rFonts w:ascii="Times New Roman"/>
          <w:b w:val="false"/>
          <w:i w:val="false"/>
          <w:color w:val="000000"/>
          <w:sz w:val="28"/>
        </w:rPr>
        <w:t>
      1) ШСН-ды бекітілген "абаттандыру сызығынан" тыс ретсізорналастыру;</w:t>
      </w:r>
    </w:p>
    <w:bookmarkEnd w:id="422"/>
    <w:bookmarkStart w:name="z454" w:id="423"/>
    <w:p>
      <w:pPr>
        <w:spacing w:after="0"/>
        <w:ind w:left="0"/>
        <w:jc w:val="both"/>
      </w:pPr>
      <w:r>
        <w:rPr>
          <w:rFonts w:ascii="Times New Roman"/>
          <w:b w:val="false"/>
          <w:i w:val="false"/>
          <w:color w:val="000000"/>
          <w:sz w:val="28"/>
        </w:rPr>
        <w:t>
      2) ШСН ретінде көлік құралдарының пайдаланылған шиналарын, тұрмыстық пластик ыдыстарды, қолдан дәнекерленген арматуралық конструкцияларды және өзге де қолда бар материалдарды пайдалану;</w:t>
      </w:r>
    </w:p>
    <w:bookmarkEnd w:id="423"/>
    <w:bookmarkStart w:name="z455" w:id="424"/>
    <w:p>
      <w:pPr>
        <w:spacing w:after="0"/>
        <w:ind w:left="0"/>
        <w:jc w:val="both"/>
      </w:pPr>
      <w:r>
        <w:rPr>
          <w:rFonts w:ascii="Times New Roman"/>
          <w:b w:val="false"/>
          <w:i w:val="false"/>
          <w:color w:val="000000"/>
          <w:sz w:val="28"/>
        </w:rPr>
        <w:t>
      3) көше ШСН-ын дайындау үшін сынғыш пластмассаларды және жеңіл механикалық деформацияға ұшырайтын жұқа қабырғалы табақ металды (қалыңдығы 2 мм-ден аз) пайдалану;</w:t>
      </w:r>
    </w:p>
    <w:bookmarkEnd w:id="424"/>
    <w:bookmarkStart w:name="z456" w:id="425"/>
    <w:p>
      <w:pPr>
        <w:spacing w:after="0"/>
        <w:ind w:left="0"/>
        <w:jc w:val="both"/>
      </w:pPr>
      <w:r>
        <w:rPr>
          <w:rFonts w:ascii="Times New Roman"/>
          <w:b w:val="false"/>
          <w:i w:val="false"/>
          <w:color w:val="000000"/>
          <w:sz w:val="28"/>
        </w:rPr>
        <w:t>
      4) ШСН-ны қасбеттер мен төсемдердің базалық түстік палитрасымен үйлеспейтін ашық, флуоресцентті түстерге бояу.</w:t>
      </w:r>
    </w:p>
    <w:bookmarkEnd w:id="425"/>
    <w:bookmarkStart w:name="z457" w:id="426"/>
    <w:p>
      <w:pPr>
        <w:spacing w:after="0"/>
        <w:ind w:left="0"/>
        <w:jc w:val="left"/>
      </w:pPr>
      <w:r>
        <w:rPr>
          <w:rFonts w:ascii="Times New Roman"/>
          <w:b/>
          <w:i w:val="false"/>
          <w:color w:val="000000"/>
        </w:rPr>
        <w:t xml:space="preserve"> 3-параграф. Қоршаулардың (дуалдардың) үйлесімді және стилистикалық біртұтас келбетін қалыптастыру қағидалары</w:t>
      </w:r>
    </w:p>
    <w:bookmarkEnd w:id="426"/>
    <w:bookmarkStart w:name="z458" w:id="427"/>
    <w:p>
      <w:pPr>
        <w:spacing w:after="0"/>
        <w:ind w:left="0"/>
        <w:jc w:val="both"/>
      </w:pPr>
      <w:r>
        <w:rPr>
          <w:rFonts w:ascii="Times New Roman"/>
          <w:b w:val="false"/>
          <w:i w:val="false"/>
          <w:color w:val="000000"/>
          <w:sz w:val="28"/>
        </w:rPr>
        <w:t>
      102. Елорда аумағында қоршауларды орнату қоғамдық кеңістіктердің ашықтығы басымдығы қағидатын ескере отырып жүзеге асырылады.</w:t>
      </w:r>
    </w:p>
    <w:bookmarkEnd w:id="427"/>
    <w:bookmarkStart w:name="z459" w:id="428"/>
    <w:p>
      <w:pPr>
        <w:spacing w:after="0"/>
        <w:ind w:left="0"/>
        <w:jc w:val="both"/>
      </w:pPr>
      <w:r>
        <w:rPr>
          <w:rFonts w:ascii="Times New Roman"/>
          <w:b w:val="false"/>
          <w:i w:val="false"/>
          <w:color w:val="000000"/>
          <w:sz w:val="28"/>
        </w:rPr>
        <w:t>
      Тұрақты қоршауларды (дуалдарды) қолдануға оларды орнату қажеттілігі қауіпсіздік талаптарымен, аумақты функционалдық аймақтарға бөлумен немесе мемлекеттік құрылыс нормативтерінің императивтік талаптарымен негізделген жағдайларда ғана жол беріледі.</w:t>
      </w:r>
    </w:p>
    <w:bookmarkEnd w:id="428"/>
    <w:bookmarkStart w:name="z460" w:id="429"/>
    <w:p>
      <w:pPr>
        <w:spacing w:after="0"/>
        <w:ind w:left="0"/>
        <w:jc w:val="both"/>
      </w:pPr>
      <w:r>
        <w:rPr>
          <w:rFonts w:ascii="Times New Roman"/>
          <w:b w:val="false"/>
          <w:i w:val="false"/>
          <w:color w:val="000000"/>
          <w:sz w:val="28"/>
        </w:rPr>
        <w:t>
      103. Тұрақты қоршауларды жобалау, монтаждау және реконструкциялау кезінде мынадай базалық талаптардың сақталуы қамтамасыз етіледі:</w:t>
      </w:r>
    </w:p>
    <w:bookmarkEnd w:id="429"/>
    <w:bookmarkStart w:name="z461" w:id="430"/>
    <w:p>
      <w:pPr>
        <w:spacing w:after="0"/>
        <w:ind w:left="0"/>
        <w:jc w:val="both"/>
      </w:pPr>
      <w:r>
        <w:rPr>
          <w:rFonts w:ascii="Times New Roman"/>
          <w:b w:val="false"/>
          <w:i w:val="false"/>
          <w:color w:val="000000"/>
          <w:sz w:val="28"/>
        </w:rPr>
        <w:t>
      1) магистральдық көшелер бойында тұтас (мөлдір емес) қоршауларды орнатуға жол берілмейді. Қоршау жабынының визуалды өтімділік коэффициенті (еркін шолу мүмкіндігі) конструкцияның жалпы ауданының кемінде 50%-ын (елу пайызын) құрауы тиіс.</w:t>
      </w:r>
    </w:p>
    <w:bookmarkEnd w:id="430"/>
    <w:bookmarkStart w:name="z462" w:id="431"/>
    <w:p>
      <w:pPr>
        <w:spacing w:after="0"/>
        <w:ind w:left="0"/>
        <w:jc w:val="both"/>
      </w:pPr>
      <w:r>
        <w:rPr>
          <w:rFonts w:ascii="Times New Roman"/>
          <w:b w:val="false"/>
          <w:i w:val="false"/>
          <w:color w:val="000000"/>
          <w:sz w:val="28"/>
        </w:rPr>
        <w:t>
      Бұл талап жеке тұрғын үй құрылысы аумақтарына, сондай-ақ стратегиялық объектілерге және терроризмге қарсы қорғалу талаптарына сәйкес өзге талаптар қойылатын объектілерге қолданылмайды;</w:t>
      </w:r>
    </w:p>
    <w:bookmarkEnd w:id="431"/>
    <w:bookmarkStart w:name="z463" w:id="432"/>
    <w:p>
      <w:pPr>
        <w:spacing w:after="0"/>
        <w:ind w:left="0"/>
        <w:jc w:val="both"/>
      </w:pPr>
      <w:r>
        <w:rPr>
          <w:rFonts w:ascii="Times New Roman"/>
          <w:b w:val="false"/>
          <w:i w:val="false"/>
          <w:color w:val="000000"/>
          <w:sz w:val="28"/>
        </w:rPr>
        <w:t>
      2) басты көшелерде қоршаулар орнату үшін профильді металл табақты (профнастил), ұялы поликарбонатты, тұтас темірбетон панельдерді, шиферді, торлы рабицаны (мамандандырылған спорт алаңдарын қоспағанда) және бұрын пайдаланылған құрылыс материалдарын қолдануға жол берілмейді;</w:t>
      </w:r>
    </w:p>
    <w:bookmarkEnd w:id="432"/>
    <w:bookmarkStart w:name="z464" w:id="433"/>
    <w:p>
      <w:pPr>
        <w:spacing w:after="0"/>
        <w:ind w:left="0"/>
        <w:jc w:val="both"/>
      </w:pPr>
      <w:r>
        <w:rPr>
          <w:rFonts w:ascii="Times New Roman"/>
          <w:b w:val="false"/>
          <w:i w:val="false"/>
          <w:color w:val="000000"/>
          <w:sz w:val="28"/>
        </w:rPr>
        <w:t>
      3) қоршаулардың металл элементтері коррозияға төзімді құрамдармен бейтарап, ахроматикалық түстерге (қара, антрацит, қою сұр) боялуға тиіс. Секциялық қоршауларды ашық көптүсті комбинациялармен бояуға жол берілмейді (мектепке дейінгі және мектеп білім беру ұйымдарының, ойын алаңдарының аумақтарындағы қоршауларды қоспағанда, дизайн-код әкімшісімен келісу бойынша).</w:t>
      </w:r>
    </w:p>
    <w:bookmarkEnd w:id="433"/>
    <w:bookmarkStart w:name="z465" w:id="434"/>
    <w:p>
      <w:pPr>
        <w:spacing w:after="0"/>
        <w:ind w:left="0"/>
        <w:jc w:val="both"/>
      </w:pPr>
      <w:r>
        <w:rPr>
          <w:rFonts w:ascii="Times New Roman"/>
          <w:b w:val="false"/>
          <w:i w:val="false"/>
          <w:color w:val="000000"/>
          <w:sz w:val="28"/>
        </w:rPr>
        <w:t>
      104. Рекреациялық аймақтарда, жағалауларда, сондай-ақ көгалдар мен гүлзарларды визуалды аймақтарға бөлу үшін биіктігі 1,2 м-ден аспайтын төмен (декоративтік) қоршауларды орнатуға жол беріледі. Су объектілері (арналар, өзендер, су айдындары) бойында және рельефтің күрт өзгеретін учаскелерінде қоршаулар орнату қауіпсіздікті қамтамасыз ету қажеттілігімен айқындалады.</w:t>
      </w:r>
    </w:p>
    <w:bookmarkEnd w:id="434"/>
    <w:bookmarkStart w:name="z466" w:id="435"/>
    <w:p>
      <w:pPr>
        <w:spacing w:after="0"/>
        <w:ind w:left="0"/>
        <w:jc w:val="both"/>
      </w:pPr>
      <w:r>
        <w:rPr>
          <w:rFonts w:ascii="Times New Roman"/>
          <w:b w:val="false"/>
          <w:i w:val="false"/>
          <w:color w:val="000000"/>
          <w:sz w:val="28"/>
        </w:rPr>
        <w:t>
      Декоративтік қоршаулардың визуалды өтімділігі кемінде 80% болуы және өткір (жарақат қаупі бар) ұштары жоқ ұзақ мерзімді материалдардан (металл құю, тот баспайтын болат, ағаш) орындалуы тиіс.</w:t>
      </w:r>
    </w:p>
    <w:bookmarkEnd w:id="435"/>
    <w:bookmarkStart w:name="z467" w:id="436"/>
    <w:p>
      <w:pPr>
        <w:spacing w:after="0"/>
        <w:ind w:left="0"/>
        <w:jc w:val="both"/>
      </w:pPr>
      <w:r>
        <w:rPr>
          <w:rFonts w:ascii="Times New Roman"/>
          <w:b w:val="false"/>
          <w:i w:val="false"/>
          <w:color w:val="000000"/>
          <w:sz w:val="28"/>
        </w:rPr>
        <w:t>
      105. Рекреациялық мақсаттағы аумақтарда, шағын бақтарда, желекжолдарда, сондай-ақ "Eco" стилистикалық аймағы шегінде металл конструкциялардың орнына тығыз қатарлы бұта отырғызуларын ("тірі қоршауларды") пайдалану басымдыққа ие болып табылады.</w:t>
      </w:r>
    </w:p>
    <w:bookmarkEnd w:id="436"/>
    <w:bookmarkStart w:name="z468" w:id="437"/>
    <w:p>
      <w:pPr>
        <w:spacing w:after="0"/>
        <w:ind w:left="0"/>
        <w:jc w:val="both"/>
      </w:pPr>
      <w:r>
        <w:rPr>
          <w:rFonts w:ascii="Times New Roman"/>
          <w:b w:val="false"/>
          <w:i w:val="false"/>
          <w:color w:val="000000"/>
          <w:sz w:val="28"/>
        </w:rPr>
        <w:t>
      Еңсерілмейтін физикалық бөгет құру нормативтік тұрғыдан қажет болған жағдайда, "тірі қоршау" сілемінің ішіне жасырын металл қаңқаны немесе торды кіріктіруге (үйлестіруге) жол беріледі.</w:t>
      </w:r>
    </w:p>
    <w:bookmarkEnd w:id="437"/>
    <w:bookmarkStart w:name="z469" w:id="438"/>
    <w:p>
      <w:pPr>
        <w:spacing w:after="0"/>
        <w:ind w:left="0"/>
        <w:jc w:val="both"/>
      </w:pPr>
      <w:r>
        <w:rPr>
          <w:rFonts w:ascii="Times New Roman"/>
          <w:b w:val="false"/>
          <w:i w:val="false"/>
          <w:color w:val="000000"/>
          <w:sz w:val="28"/>
        </w:rPr>
        <w:t>
      106. Жолдың жүріс бөлігі бойында перильді типтегі бағыттаушы жаяу жүргінші қоршауларын орнату тек жаяу жүргіншілер өткелдері аймақтарында және жол жүрісі қауіпсіздігін қамтамасыз ету мақсатында көзделген КЖЖ учаскелерінде ғана жүзеге асырылады.</w:t>
      </w:r>
    </w:p>
    <w:bookmarkEnd w:id="438"/>
    <w:bookmarkStart w:name="z470" w:id="439"/>
    <w:p>
      <w:pPr>
        <w:spacing w:after="0"/>
        <w:ind w:left="0"/>
        <w:jc w:val="both"/>
      </w:pPr>
      <w:r>
        <w:rPr>
          <w:rFonts w:ascii="Times New Roman"/>
          <w:b w:val="false"/>
          <w:i w:val="false"/>
          <w:color w:val="000000"/>
          <w:sz w:val="28"/>
        </w:rPr>
        <w:t>
      Көгалдардың бойында абаттандырудың сәндік элементі ретінде қоршаудың сүйеніш түрін (тапталудан қорғау мақсатында) пайдалануға жол берілмейді. Көгалдандырылған аумақтарды қорғау геопластика әдістерін қолдану, бұталар отырғызу немесе шектеу элементтерін орнату арқылы қамтамасыз етіледі.</w:t>
      </w:r>
    </w:p>
    <w:bookmarkEnd w:id="439"/>
    <w:bookmarkStart w:name="z471" w:id="440"/>
    <w:p>
      <w:pPr>
        <w:spacing w:after="0"/>
        <w:ind w:left="0"/>
        <w:jc w:val="both"/>
      </w:pPr>
      <w:r>
        <w:rPr>
          <w:rFonts w:ascii="Times New Roman"/>
          <w:b w:val="false"/>
          <w:i w:val="false"/>
          <w:color w:val="000000"/>
          <w:sz w:val="28"/>
        </w:rPr>
        <w:t>
      107. Қоршауларда сыртқы (көрнекі) жарнаманы және ақпараттық конструкцияларды орналастыру Дизайн-кодтың 4-тарауына қатаң сәйкестікте жүзеге асырылады. Елорданың сәулеттік келбетін сақтау мақсатында қаптамалық кірпіштен, табиғи тастан, сәулеттік бетоннан орындалған күрделі қоршауларға, сондай-ақ мөлдір металл (соғылған) торларға жұмсақ баннерлік панноларды, торларды және үлдірлік аппликацияларды монтаждауға (тартуға) жол берілмейді.</w:t>
      </w:r>
    </w:p>
    <w:bookmarkEnd w:id="440"/>
    <w:bookmarkStart w:name="z472" w:id="441"/>
    <w:p>
      <w:pPr>
        <w:spacing w:after="0"/>
        <w:ind w:left="0"/>
        <w:jc w:val="both"/>
      </w:pPr>
      <w:r>
        <w:rPr>
          <w:rFonts w:ascii="Times New Roman"/>
          <w:b w:val="false"/>
          <w:i w:val="false"/>
          <w:color w:val="000000"/>
          <w:sz w:val="28"/>
        </w:rPr>
        <w:t>
      108. Құрылыс алаңдарының және жөндеу жұмыстары жүргізілетін аймақтардың қоршаулары қауіпсіздік пен эстетиканың бірыңғай стандартына сәйкес келуге тиіс. Уақытша қоршауларда ақпарат пен безендіруді орналастыру мынадай міндетті тәртіппен жүзеге асырылады:</w:t>
      </w:r>
    </w:p>
    <w:bookmarkEnd w:id="441"/>
    <w:bookmarkStart w:name="z473" w:id="442"/>
    <w:p>
      <w:pPr>
        <w:spacing w:after="0"/>
        <w:ind w:left="0"/>
        <w:jc w:val="both"/>
      </w:pPr>
      <w:r>
        <w:rPr>
          <w:rFonts w:ascii="Times New Roman"/>
          <w:b w:val="false"/>
          <w:i w:val="false"/>
          <w:color w:val="000000"/>
          <w:sz w:val="28"/>
        </w:rPr>
        <w:t xml:space="preserve">
      1) қоршауда, көруге болатын аймақта ақпараттық қалқан Қазақстан Республикасы Өнеркәсіп және құрылыс министрінің 2026 жылғы 29 мамырдағы № 265 бұйрығымен бекітілген (Қазақстан Республикасы Әділет министрлігінде № 38830 болып тіркелген)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орналастырылады;</w:t>
      </w:r>
    </w:p>
    <w:bookmarkEnd w:id="442"/>
    <w:bookmarkStart w:name="z474" w:id="443"/>
    <w:p>
      <w:pPr>
        <w:spacing w:after="0"/>
        <w:ind w:left="0"/>
        <w:jc w:val="both"/>
      </w:pPr>
      <w:r>
        <w:rPr>
          <w:rFonts w:ascii="Times New Roman"/>
          <w:b w:val="false"/>
          <w:i w:val="false"/>
          <w:color w:val="000000"/>
          <w:sz w:val="28"/>
        </w:rPr>
        <w:t>
      2) елорданың жоғары жел жүктемелерін ескере отырып, құрылыс қоршауларын безендіру үшін жұмсақ баннерлік маталарды пайдалануға жол берілмейді. Магистральдық көшелерге қараған қоршаудың сыртқы жағы қатты модульдік панельдермен (алюминий композит, қатты ПВХ) толық безендірілуге және тікелей УК-баспа немесе тұтас пленка жапсыру әдісімен бейне түсірілуге тиіс;</w:t>
      </w:r>
    </w:p>
    <w:bookmarkEnd w:id="443"/>
    <w:bookmarkStart w:name="z475" w:id="444"/>
    <w:p>
      <w:pPr>
        <w:spacing w:after="0"/>
        <w:ind w:left="0"/>
        <w:jc w:val="both"/>
      </w:pPr>
      <w:r>
        <w:rPr>
          <w:rFonts w:ascii="Times New Roman"/>
          <w:b w:val="false"/>
          <w:i w:val="false"/>
          <w:color w:val="000000"/>
          <w:sz w:val="28"/>
        </w:rPr>
        <w:t>
      3) жаяу жүргіншілер тротуарлары бойындағы құрылыс қоршауының қауіпсіз учаскелерінде көрнекі ашықтықты қамтамасыз ету мақсатында мөлдір бақылау модульдері (монолитті поликарбонаттан немесе акрилден жасалған терезелерді) кіріктірілуі мүмкін;</w:t>
      </w:r>
    </w:p>
    <w:bookmarkEnd w:id="444"/>
    <w:bookmarkStart w:name="z476" w:id="445"/>
    <w:p>
      <w:pPr>
        <w:spacing w:after="0"/>
        <w:ind w:left="0"/>
        <w:jc w:val="both"/>
      </w:pPr>
      <w:r>
        <w:rPr>
          <w:rFonts w:ascii="Times New Roman"/>
          <w:b w:val="false"/>
          <w:i w:val="false"/>
          <w:color w:val="000000"/>
          <w:sz w:val="28"/>
        </w:rPr>
        <w:t>
      4) егер қоршау панельдерінде сыртқы (көрнекі) жарнама болмаса, сыртқы жағы елордалық немесе ұлттық бірегейлікті айқындайтын графикалық паттерндермен не визуалды әлеуметтік жарнамамен безендірілуге тиіс.</w:t>
      </w:r>
    </w:p>
    <w:bookmarkEnd w:id="445"/>
    <w:bookmarkStart w:name="z477" w:id="446"/>
    <w:p>
      <w:pPr>
        <w:spacing w:after="0"/>
        <w:ind w:left="0"/>
        <w:jc w:val="both"/>
      </w:pPr>
      <w:r>
        <w:rPr>
          <w:rFonts w:ascii="Times New Roman"/>
          <w:b w:val="false"/>
          <w:i w:val="false"/>
          <w:color w:val="000000"/>
          <w:sz w:val="28"/>
        </w:rPr>
        <w:t>
      Тақырыбы, безендіру стандарттары және бастапқы графикалық файлдар (макеттер) дизайн-код әкімшісімен әзірленіп, құрылыс салушыларға (меншік иелеріне) ашық әрі өтеусіз негізде ұсынылады.</w:t>
      </w:r>
    </w:p>
    <w:bookmarkEnd w:id="446"/>
    <w:bookmarkStart w:name="z478" w:id="447"/>
    <w:p>
      <w:pPr>
        <w:spacing w:after="0"/>
        <w:ind w:left="0"/>
        <w:jc w:val="both"/>
      </w:pPr>
      <w:r>
        <w:rPr>
          <w:rFonts w:ascii="Times New Roman"/>
          <w:b w:val="false"/>
          <w:i w:val="false"/>
          <w:color w:val="000000"/>
          <w:sz w:val="28"/>
        </w:rPr>
        <w:t>
      109. Аяқталмаған құрылыс объектілерінің сыртқы келбетіне қойылатын талаптар. Құрылыс-монтаж жұмыстары тоқтатылып, объект аяқталмаған құрылыс (консервация) мәртебесіне ауыстырылған жағдайда, құрылыс салушы (меншік иесі) объектінің қалалық ортаға эстетикалық тұрғыдан кіріктірілуін қамтамасыз етеді. Осы мақсатта мынадай талаптар белгіленеді:</w:t>
      </w:r>
    </w:p>
    <w:bookmarkEnd w:id="447"/>
    <w:bookmarkStart w:name="z479" w:id="448"/>
    <w:p>
      <w:pPr>
        <w:spacing w:after="0"/>
        <w:ind w:left="0"/>
        <w:jc w:val="both"/>
      </w:pPr>
      <w:r>
        <w:rPr>
          <w:rFonts w:ascii="Times New Roman"/>
          <w:b w:val="false"/>
          <w:i w:val="false"/>
          <w:color w:val="000000"/>
          <w:sz w:val="28"/>
        </w:rPr>
        <w:t>
      1) жалған қасбеттер мен қорғаныш торлары: құрылыс ормандары және (немесе) аяқталмаған ғимараттың қасбет бөлігі міндетті түрде тығыз қорғаныш-декоративтік тормен жабылуға тиіс. Магистральдық және жалпы қалалық маңызы бар көшелер бойында орналасқан объектілер үшін болашақ немесе салынып жатқан ғимарат қасбетінің толық көлемді бейнесі түсірілген торды (жалған қасбетті) қолдану міндетті;</w:t>
      </w:r>
    </w:p>
    <w:bookmarkEnd w:id="448"/>
    <w:bookmarkStart w:name="z480" w:id="449"/>
    <w:p>
      <w:pPr>
        <w:spacing w:after="0"/>
        <w:ind w:left="0"/>
        <w:jc w:val="both"/>
      </w:pPr>
      <w:r>
        <w:rPr>
          <w:rFonts w:ascii="Times New Roman"/>
          <w:b w:val="false"/>
          <w:i w:val="false"/>
          <w:color w:val="000000"/>
          <w:sz w:val="28"/>
        </w:rPr>
        <w:t>
      2) қолжетімділікті шектеу: аяқталмаған құрылыс объектісінің бірінші қабаттарының барлық терезе, есік және технологиялық ойықтары бөгде адамдардың рұқсатсыз кіруінің алдын алу және ұқыпты сыртқы келбетті қалыптастыру мақсатында қасбеттің немесе қорғаныш торының түсіне сәйкес қатты табақ материалдармен жабылуға (қапталуға) тиіс;</w:t>
      </w:r>
    </w:p>
    <w:bookmarkEnd w:id="449"/>
    <w:bookmarkStart w:name="z481" w:id="450"/>
    <w:p>
      <w:pPr>
        <w:spacing w:after="0"/>
        <w:ind w:left="0"/>
        <w:jc w:val="both"/>
      </w:pPr>
      <w:r>
        <w:rPr>
          <w:rFonts w:ascii="Times New Roman"/>
          <w:b w:val="false"/>
          <w:i w:val="false"/>
          <w:color w:val="000000"/>
          <w:sz w:val="28"/>
        </w:rPr>
        <w:t>
      3) жабдықтарды бөлшектеу: белгіленген қоршаудан тыс орналасқан немесе көшеден көрінетін пайдаланылмайтын аспалы құрылыс жабдықтары, құрылыс және тұрмыс қоқыстары бөлшектелуге немесе әкетілуге тиіс.</w:t>
      </w:r>
    </w:p>
    <w:bookmarkEnd w:id="450"/>
    <w:bookmarkStart w:name="z482" w:id="451"/>
    <w:p>
      <w:pPr>
        <w:spacing w:after="0"/>
        <w:ind w:left="0"/>
        <w:jc w:val="both"/>
      </w:pPr>
      <w:r>
        <w:rPr>
          <w:rFonts w:ascii="Times New Roman"/>
          <w:b w:val="false"/>
          <w:i w:val="false"/>
          <w:color w:val="000000"/>
          <w:sz w:val="28"/>
        </w:rPr>
        <w:t xml:space="preserve">
      110. Қазақстан Республикасы Азаматтық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мүлікті күтіп-ұстау ауыртпалығы және қоршаулардың (оның ішінде уақытша құрылыс қоршаулары мен қорғаныш торларының) тиісті техникалық әрі эстетикалық жай-күйін қамтамасыз ету олардың меншік иелеріне (теңгерім ұстаушыларына) жүктеледі. Қалалық ортаның визуалды жайлылығы мен қауіпсіздігін сақтау мақсатында мынадай кемшіліктері бар қоршауларды пайдалануға жол берілмейді:</w:t>
      </w:r>
    </w:p>
    <w:bookmarkEnd w:id="451"/>
    <w:bookmarkStart w:name="z483" w:id="452"/>
    <w:p>
      <w:pPr>
        <w:spacing w:after="0"/>
        <w:ind w:left="0"/>
        <w:jc w:val="both"/>
      </w:pPr>
      <w:r>
        <w:rPr>
          <w:rFonts w:ascii="Times New Roman"/>
          <w:b w:val="false"/>
          <w:i w:val="false"/>
          <w:color w:val="000000"/>
          <w:sz w:val="28"/>
        </w:rPr>
        <w:t>
      1) айқын механикалық зақымданулар (жабынның деформациясы, тірек бағандарының тік осьтен 5 градустан артық қисаюы);</w:t>
      </w:r>
    </w:p>
    <w:bookmarkEnd w:id="452"/>
    <w:bookmarkStart w:name="z484" w:id="453"/>
    <w:p>
      <w:pPr>
        <w:spacing w:after="0"/>
        <w:ind w:left="0"/>
        <w:jc w:val="both"/>
      </w:pPr>
      <w:r>
        <w:rPr>
          <w:rFonts w:ascii="Times New Roman"/>
          <w:b w:val="false"/>
          <w:i w:val="false"/>
          <w:color w:val="000000"/>
          <w:sz w:val="28"/>
        </w:rPr>
        <w:t>
      2) лак-бояу жабынының зақымдануы және секция ауданының 10%-ынан астамын алып жатқан коррозия (тот) іздерінің болуы;</w:t>
      </w:r>
    </w:p>
    <w:bookmarkEnd w:id="453"/>
    <w:bookmarkStart w:name="z485" w:id="454"/>
    <w:p>
      <w:pPr>
        <w:spacing w:after="0"/>
        <w:ind w:left="0"/>
        <w:jc w:val="both"/>
      </w:pPr>
      <w:r>
        <w:rPr>
          <w:rFonts w:ascii="Times New Roman"/>
          <w:b w:val="false"/>
          <w:i w:val="false"/>
          <w:color w:val="000000"/>
          <w:sz w:val="28"/>
        </w:rPr>
        <w:t>
      3) рұқсатсыз жазулар (вандализм, граффити) және заңсыз орналастырылған баспа материалдары (хабарландырулар, парақшалар), сондай-ақ аяқталмаған құрылыс объектілеріндегі қорғаныш-декоративтік торлардың жыртылуы мен салбырауы.</w:t>
      </w:r>
    </w:p>
    <w:bookmarkEnd w:id="454"/>
    <w:bookmarkStart w:name="z486" w:id="455"/>
    <w:p>
      <w:pPr>
        <w:spacing w:after="0"/>
        <w:ind w:left="0"/>
        <w:jc w:val="both"/>
      </w:pPr>
      <w:r>
        <w:rPr>
          <w:rFonts w:ascii="Times New Roman"/>
          <w:b w:val="false"/>
          <w:i w:val="false"/>
          <w:color w:val="000000"/>
          <w:sz w:val="28"/>
        </w:rPr>
        <w:t xml:space="preserve">
      111. Қоршаулардың және қорғаныш қасбеттік торлардың әртүрлі түрлерінің типологиялық сипаттамалары, шекті биіктігі, сәулеттік шешімдері мен бекіту тораптары Қоршау конструкциялары каталогымен (Дизайн-кодқа </w:t>
      </w:r>
      <w:r>
        <w:rPr>
          <w:rFonts w:ascii="Times New Roman"/>
          <w:b w:val="false"/>
          <w:i w:val="false"/>
          <w:color w:val="000000"/>
          <w:sz w:val="28"/>
        </w:rPr>
        <w:t>27-қосымша</w:t>
      </w:r>
      <w:r>
        <w:rPr>
          <w:rFonts w:ascii="Times New Roman"/>
          <w:b w:val="false"/>
          <w:i w:val="false"/>
          <w:color w:val="000000"/>
          <w:sz w:val="28"/>
        </w:rPr>
        <w:t>) реттеледі.</w:t>
      </w:r>
    </w:p>
    <w:bookmarkEnd w:id="455"/>
    <w:bookmarkStart w:name="z487" w:id="456"/>
    <w:p>
      <w:pPr>
        <w:spacing w:after="0"/>
        <w:ind w:left="0"/>
        <w:jc w:val="left"/>
      </w:pPr>
      <w:r>
        <w:rPr>
          <w:rFonts w:ascii="Times New Roman"/>
          <w:b/>
          <w:i w:val="false"/>
          <w:color w:val="000000"/>
        </w:rPr>
        <w:t xml:space="preserve"> 4-параграф. Сауда қызметі және (немесе) қоғамдық тамақтандыру үшін пайдаланылатын стационарлық емес объектілерді, стационарлық емес сауда объектілерін орналастыруға және олардың сыртқы келбетіне қойылатын талаптар</w:t>
      </w:r>
    </w:p>
    <w:bookmarkEnd w:id="456"/>
    <w:bookmarkStart w:name="z488" w:id="457"/>
    <w:p>
      <w:pPr>
        <w:spacing w:after="0"/>
        <w:ind w:left="0"/>
        <w:jc w:val="both"/>
      </w:pPr>
      <w:r>
        <w:rPr>
          <w:rFonts w:ascii="Times New Roman"/>
          <w:b w:val="false"/>
          <w:i w:val="false"/>
          <w:color w:val="000000"/>
          <w:sz w:val="28"/>
        </w:rPr>
        <w:t>
      112. Осы параграф стационарлық емес объектілердің (бұдан әрі − СЕО), сауда қызметі және (немесе) қоғамдық тамақтандыру үшін пайдаланылатын стационарлық емес сауда объектілерінің (бұдан әрі − СЕСО), оның ішінде жазғы алаңдардың (террасалардың) сыртқы келбетіне, габариттеріне және қалалық ортаға кіріктіру қағидаларына қойылатын сәулеттік талаптарды белгілейді.</w:t>
      </w:r>
    </w:p>
    <w:bookmarkEnd w:id="457"/>
    <w:bookmarkStart w:name="z489" w:id="458"/>
    <w:p>
      <w:pPr>
        <w:spacing w:after="0"/>
        <w:ind w:left="0"/>
        <w:jc w:val="both"/>
      </w:pPr>
      <w:r>
        <w:rPr>
          <w:rFonts w:ascii="Times New Roman"/>
          <w:b w:val="false"/>
          <w:i w:val="false"/>
          <w:color w:val="000000"/>
          <w:sz w:val="28"/>
        </w:rPr>
        <w:t xml:space="preserve">
      Аталған объектілерді елорда аумағында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тұрғын үй қатынастары және сауда қызметі туралы заңнамасына сәйкес, өртке қарсы, санитариялық-эпидемиологиялық талаптарды сақтай отырып, Дизайн-код талаптары ескеріле отырып жүзеге асырылады.</w:t>
      </w:r>
    </w:p>
    <w:bookmarkEnd w:id="458"/>
    <w:bookmarkStart w:name="z490" w:id="459"/>
    <w:p>
      <w:pPr>
        <w:spacing w:after="0"/>
        <w:ind w:left="0"/>
        <w:jc w:val="both"/>
      </w:pPr>
      <w:r>
        <w:rPr>
          <w:rFonts w:ascii="Times New Roman"/>
          <w:b w:val="false"/>
          <w:i w:val="false"/>
          <w:color w:val="000000"/>
          <w:sz w:val="28"/>
        </w:rPr>
        <w:t>
      113. Форматы мен функционалдық мақсатына байланысты елорда аумағында мынадай объектілер класстары қолданылады:</w:t>
      </w:r>
    </w:p>
    <w:bookmarkEnd w:id="459"/>
    <w:bookmarkStart w:name="z491" w:id="460"/>
    <w:p>
      <w:pPr>
        <w:spacing w:after="0"/>
        <w:ind w:left="0"/>
        <w:jc w:val="both"/>
      </w:pPr>
      <w:r>
        <w:rPr>
          <w:rFonts w:ascii="Times New Roman"/>
          <w:b w:val="false"/>
          <w:i w:val="false"/>
          <w:color w:val="000000"/>
          <w:sz w:val="28"/>
        </w:rPr>
        <w:t>
      1) саудаға арналмаған стационарлық емес объектілер (СЕО):</w:t>
      </w:r>
    </w:p>
    <w:bookmarkEnd w:id="460"/>
    <w:bookmarkStart w:name="z492" w:id="461"/>
    <w:p>
      <w:pPr>
        <w:spacing w:after="0"/>
        <w:ind w:left="0"/>
        <w:jc w:val="both"/>
      </w:pPr>
      <w:r>
        <w:rPr>
          <w:rFonts w:ascii="Times New Roman"/>
          <w:b w:val="false"/>
          <w:i w:val="false"/>
          <w:color w:val="000000"/>
          <w:sz w:val="28"/>
        </w:rPr>
        <w:t>
      санитариялық-тұрмыстық модульдер (қоғамдық дәретханалар): халыққа санитариялық-гигиеналық қызмет көрсетуге арналған бейкапиталды модульдік құрылыстар;</w:t>
      </w:r>
    </w:p>
    <w:bookmarkEnd w:id="461"/>
    <w:bookmarkStart w:name="z493" w:id="462"/>
    <w:p>
      <w:pPr>
        <w:spacing w:after="0"/>
        <w:ind w:left="0"/>
        <w:jc w:val="both"/>
      </w:pPr>
      <w:r>
        <w:rPr>
          <w:rFonts w:ascii="Times New Roman"/>
          <w:b w:val="false"/>
          <w:i w:val="false"/>
          <w:color w:val="000000"/>
          <w:sz w:val="28"/>
        </w:rPr>
        <w:t>
      күзет бекеттері мен диспетчерлік пункттер: қауіпсіздік қызметін, автотұрақ қызметкерлерін немесе қызмет көрсетуші персоналды орналастыруға арналған модульдік құрылыстар;</w:t>
      </w:r>
    </w:p>
    <w:bookmarkEnd w:id="462"/>
    <w:bookmarkStart w:name="z494" w:id="463"/>
    <w:p>
      <w:pPr>
        <w:spacing w:after="0"/>
        <w:ind w:left="0"/>
        <w:jc w:val="both"/>
      </w:pPr>
      <w:r>
        <w:rPr>
          <w:rFonts w:ascii="Times New Roman"/>
          <w:b w:val="false"/>
          <w:i w:val="false"/>
          <w:color w:val="000000"/>
          <w:sz w:val="28"/>
        </w:rPr>
        <w:t>
      автоматтандырылған терминалдар: анықтамалық қызметтер көрсетуге, төлем қабылдауға арналған стационарлық емес объектілер, поштоматтар және вендинг аппараттары.</w:t>
      </w:r>
    </w:p>
    <w:bookmarkEnd w:id="463"/>
    <w:bookmarkStart w:name="z495" w:id="464"/>
    <w:p>
      <w:pPr>
        <w:spacing w:after="0"/>
        <w:ind w:left="0"/>
        <w:jc w:val="both"/>
      </w:pPr>
      <w:r>
        <w:rPr>
          <w:rFonts w:ascii="Times New Roman"/>
          <w:b w:val="false"/>
          <w:i w:val="false"/>
          <w:color w:val="000000"/>
          <w:sz w:val="28"/>
        </w:rPr>
        <w:t>
      2) стационарлық емес сауда объектілері (СЕСО):</w:t>
      </w:r>
    </w:p>
    <w:bookmarkEnd w:id="464"/>
    <w:bookmarkStart w:name="z496" w:id="465"/>
    <w:p>
      <w:pPr>
        <w:spacing w:after="0"/>
        <w:ind w:left="0"/>
        <w:jc w:val="both"/>
      </w:pPr>
      <w:r>
        <w:rPr>
          <w:rFonts w:ascii="Times New Roman"/>
          <w:b w:val="false"/>
          <w:i w:val="false"/>
          <w:color w:val="000000"/>
          <w:sz w:val="28"/>
        </w:rPr>
        <w:t>
      автодүкен (фудтрак): сауда жабдықтарымен жабдықталған мамандандырылған автокөлік құралы (мобильді объект);</w:t>
      </w:r>
    </w:p>
    <w:bookmarkEnd w:id="465"/>
    <w:bookmarkStart w:name="z497" w:id="466"/>
    <w:p>
      <w:pPr>
        <w:spacing w:after="0"/>
        <w:ind w:left="0"/>
        <w:jc w:val="both"/>
      </w:pPr>
      <w:r>
        <w:rPr>
          <w:rFonts w:ascii="Times New Roman"/>
          <w:b w:val="false"/>
          <w:i w:val="false"/>
          <w:color w:val="000000"/>
          <w:sz w:val="28"/>
        </w:rPr>
        <w:t>
      дүңгіршек: сауда залы жоқ, сатушыға арналған бір жұмыс орнына есептелген жабық типтегі бейкапиталды жылжымалы құрылыс;</w:t>
      </w:r>
    </w:p>
    <w:bookmarkEnd w:id="466"/>
    <w:bookmarkStart w:name="z498" w:id="467"/>
    <w:p>
      <w:pPr>
        <w:spacing w:after="0"/>
        <w:ind w:left="0"/>
        <w:jc w:val="both"/>
      </w:pPr>
      <w:r>
        <w:rPr>
          <w:rFonts w:ascii="Times New Roman"/>
          <w:b w:val="false"/>
          <w:i w:val="false"/>
          <w:color w:val="000000"/>
          <w:sz w:val="28"/>
        </w:rPr>
        <w:t>
      сауда павильоны (шатыр): келушілерге қызмет көрсету немесе сауда аймағы бар, жиналмалы-құрастырмалы конструкциялардан тұрғызылатын жеңіл құрылыс.</w:t>
      </w:r>
    </w:p>
    <w:bookmarkEnd w:id="467"/>
    <w:bookmarkStart w:name="z499" w:id="468"/>
    <w:p>
      <w:pPr>
        <w:spacing w:after="0"/>
        <w:ind w:left="0"/>
        <w:jc w:val="both"/>
      </w:pPr>
      <w:r>
        <w:rPr>
          <w:rFonts w:ascii="Times New Roman"/>
          <w:b w:val="false"/>
          <w:i w:val="false"/>
          <w:color w:val="000000"/>
          <w:sz w:val="28"/>
        </w:rPr>
        <w:t>
      114. Визуалды шуды болдырмау мақсатында жалпы пайдаланудағы жерлерде типтік құрылыс вагондарын және пластикалық санитариялық кабиналарды (көк, жасыл және өзге де ашық түстердегі) орнатуға жол берілмейді.</w:t>
      </w:r>
    </w:p>
    <w:bookmarkEnd w:id="468"/>
    <w:bookmarkStart w:name="z500" w:id="469"/>
    <w:p>
      <w:pPr>
        <w:spacing w:after="0"/>
        <w:ind w:left="0"/>
        <w:jc w:val="both"/>
      </w:pPr>
      <w:r>
        <w:rPr>
          <w:rFonts w:ascii="Times New Roman"/>
          <w:b w:val="false"/>
          <w:i w:val="false"/>
          <w:color w:val="000000"/>
          <w:sz w:val="28"/>
        </w:rPr>
        <w:t>
      Санитариялық-тұрмыстық модульдер мен күзет бекеттері жасырын металл қаңқалы және ұзақ мерзімді материалдардан (HPL-панельдер, термомодификацияланған ағаш, композиттік кассеталар) орындалған тұтас қасбет қаптамалы, ахроматикалық түсті гаммада (RAL 7021, RAL 9011), іргелес аумақтың сәулеттік стиліне қатаң сәйкестікте болуы тиіс.</w:t>
      </w:r>
    </w:p>
    <w:bookmarkEnd w:id="469"/>
    <w:bookmarkStart w:name="z501" w:id="470"/>
    <w:p>
      <w:pPr>
        <w:spacing w:after="0"/>
        <w:ind w:left="0"/>
        <w:jc w:val="both"/>
      </w:pPr>
      <w:r>
        <w:rPr>
          <w:rFonts w:ascii="Times New Roman"/>
          <w:b w:val="false"/>
          <w:i w:val="false"/>
          <w:color w:val="000000"/>
          <w:sz w:val="28"/>
        </w:rPr>
        <w:t>
      Санитариялық модульдер міндетті түрде халықтың жүріп-тұруы шектеулі топтарының қолжетімділігі үшін пандустармен жабдықталады.</w:t>
      </w:r>
    </w:p>
    <w:bookmarkEnd w:id="470"/>
    <w:bookmarkStart w:name="z502" w:id="471"/>
    <w:p>
      <w:pPr>
        <w:spacing w:after="0"/>
        <w:ind w:left="0"/>
        <w:jc w:val="both"/>
      </w:pPr>
      <w:r>
        <w:rPr>
          <w:rFonts w:ascii="Times New Roman"/>
          <w:b w:val="false"/>
          <w:i w:val="false"/>
          <w:color w:val="000000"/>
          <w:sz w:val="28"/>
        </w:rPr>
        <w:t xml:space="preserve">
      115. Аялдама павильондарын жобалау және орналастыру Дизайн-кодқа </w:t>
      </w:r>
      <w:r>
        <w:rPr>
          <w:rFonts w:ascii="Times New Roman"/>
          <w:b w:val="false"/>
          <w:i w:val="false"/>
          <w:color w:val="000000"/>
          <w:sz w:val="28"/>
        </w:rPr>
        <w:t>28-қосымшаға</w:t>
      </w:r>
      <w:r>
        <w:rPr>
          <w:rFonts w:ascii="Times New Roman"/>
          <w:b w:val="false"/>
          <w:i w:val="false"/>
          <w:color w:val="000000"/>
          <w:sz w:val="28"/>
        </w:rPr>
        <w:t xml:space="preserve"> сәйкес типтік шешімдер негізінде, жел жүктемелері мен жауын-шашыннан міндетті қорғанысты қамтамасыз ете отырып және мынадай көрсеткіштерді сақтай отырып жүзеге асырылады:</w:t>
      </w:r>
    </w:p>
    <w:bookmarkEnd w:id="471"/>
    <w:bookmarkStart w:name="z503" w:id="472"/>
    <w:p>
      <w:pPr>
        <w:spacing w:after="0"/>
        <w:ind w:left="0"/>
        <w:jc w:val="both"/>
      </w:pPr>
      <w:r>
        <w:rPr>
          <w:rFonts w:ascii="Times New Roman"/>
          <w:b w:val="false"/>
          <w:i w:val="false"/>
          <w:color w:val="000000"/>
          <w:sz w:val="28"/>
        </w:rPr>
        <w:t>
      1) павильонның биіктігі 3,5 м-ден, тереңдігі 2,5 м-ден аспауға тиіс. Жолаушыларды отырғызу және түсіру биіктік айырмасыз, тротуармен бір деңгейде қамтамасыз етіледі.</w:t>
      </w:r>
    </w:p>
    <w:bookmarkEnd w:id="472"/>
    <w:bookmarkStart w:name="z504" w:id="473"/>
    <w:p>
      <w:pPr>
        <w:spacing w:after="0"/>
        <w:ind w:left="0"/>
        <w:jc w:val="both"/>
      </w:pPr>
      <w:r>
        <w:rPr>
          <w:rFonts w:ascii="Times New Roman"/>
          <w:b w:val="false"/>
          <w:i w:val="false"/>
          <w:color w:val="000000"/>
          <w:sz w:val="28"/>
        </w:rPr>
        <w:t>
      Кіру тобының ені – кемінде 0,9 м. Аялдама пункттері арасындағы нормативтік арақашықтық (қадам) 300–500 м. шегінде белгіленеді;</w:t>
      </w:r>
    </w:p>
    <w:bookmarkEnd w:id="473"/>
    <w:bookmarkStart w:name="z505" w:id="474"/>
    <w:p>
      <w:pPr>
        <w:spacing w:after="0"/>
        <w:ind w:left="0"/>
        <w:jc w:val="both"/>
      </w:pPr>
      <w:r>
        <w:rPr>
          <w:rFonts w:ascii="Times New Roman"/>
          <w:b w:val="false"/>
          <w:i w:val="false"/>
          <w:color w:val="000000"/>
          <w:sz w:val="28"/>
        </w:rPr>
        <w:t>
      2) ұзындығы 10 м-ден 16 м-ге дейінгі павильондарда ашық, жабық (күту аймағы) және сауда (4 м-ден аспайтын, кеңейтілген нұсқалар үшін − 6 м-ден аспайтын) аймақтарға визуалды және физикалық бөліну шартымен коммерциялық функцияны кіріктіруге жол беріледі;</w:t>
      </w:r>
    </w:p>
    <w:bookmarkEnd w:id="474"/>
    <w:bookmarkStart w:name="z506" w:id="475"/>
    <w:p>
      <w:pPr>
        <w:spacing w:after="0"/>
        <w:ind w:left="0"/>
        <w:jc w:val="both"/>
      </w:pPr>
      <w:r>
        <w:rPr>
          <w:rFonts w:ascii="Times New Roman"/>
          <w:b w:val="false"/>
          <w:i w:val="false"/>
          <w:color w:val="000000"/>
          <w:sz w:val="28"/>
        </w:rPr>
        <w:t>
      3) сауда үй-жайлары бар аялдама павильондарын сауда-ойын-сауық орталықтарынан (бұдан әрі − СОО), базарлардан және ірі капиталды сауда объектілерінен 200 м радиуста орналастыруға жол берілмейді.</w:t>
      </w:r>
    </w:p>
    <w:bookmarkEnd w:id="475"/>
    <w:bookmarkStart w:name="z507" w:id="476"/>
    <w:p>
      <w:pPr>
        <w:spacing w:after="0"/>
        <w:ind w:left="0"/>
        <w:jc w:val="both"/>
      </w:pPr>
      <w:r>
        <w:rPr>
          <w:rFonts w:ascii="Times New Roman"/>
          <w:b w:val="false"/>
          <w:i w:val="false"/>
          <w:color w:val="000000"/>
          <w:sz w:val="28"/>
        </w:rPr>
        <w:t xml:space="preserve">
      116. Павильондарды орналастыру Дизайн-кодқа </w:t>
      </w:r>
      <w:r>
        <w:rPr>
          <w:rFonts w:ascii="Times New Roman"/>
          <w:b w:val="false"/>
          <w:i w:val="false"/>
          <w:color w:val="000000"/>
          <w:sz w:val="28"/>
        </w:rPr>
        <w:t>29-қосымшаға</w:t>
      </w:r>
      <w:r>
        <w:rPr>
          <w:rFonts w:ascii="Times New Roman"/>
          <w:b w:val="false"/>
          <w:i w:val="false"/>
          <w:color w:val="000000"/>
          <w:sz w:val="28"/>
        </w:rPr>
        <w:t xml:space="preserve"> сәйкес типтік шешімдер негізінде тек бекітілген абаттандыру сызығы бойымен жүзеге асырылады.</w:t>
      </w:r>
    </w:p>
    <w:bookmarkEnd w:id="476"/>
    <w:bookmarkStart w:name="z508" w:id="477"/>
    <w:p>
      <w:pPr>
        <w:spacing w:after="0"/>
        <w:ind w:left="0"/>
        <w:jc w:val="both"/>
      </w:pPr>
      <w:r>
        <w:rPr>
          <w:rFonts w:ascii="Times New Roman"/>
          <w:b w:val="false"/>
          <w:i w:val="false"/>
          <w:color w:val="000000"/>
          <w:sz w:val="28"/>
        </w:rPr>
        <w:t>
      СЕСО қасбеттерін қаптау үшін сәндік әрлеуі жоқ сэндвич-панельдерді, сыртқы қаптаманы және ұяшықты поликарбонатты пайдалануға жол берілмейді.</w:t>
      </w:r>
    </w:p>
    <w:bookmarkEnd w:id="477"/>
    <w:bookmarkStart w:name="z509" w:id="478"/>
    <w:p>
      <w:pPr>
        <w:spacing w:after="0"/>
        <w:ind w:left="0"/>
        <w:jc w:val="both"/>
      </w:pPr>
      <w:r>
        <w:rPr>
          <w:rFonts w:ascii="Times New Roman"/>
          <w:b w:val="false"/>
          <w:i w:val="false"/>
          <w:color w:val="000000"/>
          <w:sz w:val="28"/>
        </w:rPr>
        <w:t>
      Елорданың аумағында павильондардың 4 базалық архетипі бекітіледі:</w:t>
      </w:r>
    </w:p>
    <w:bookmarkEnd w:id="478"/>
    <w:bookmarkStart w:name="z510" w:id="479"/>
    <w:p>
      <w:pPr>
        <w:spacing w:after="0"/>
        <w:ind w:left="0"/>
        <w:jc w:val="both"/>
      </w:pPr>
      <w:r>
        <w:rPr>
          <w:rFonts w:ascii="Times New Roman"/>
          <w:b w:val="false"/>
          <w:i w:val="false"/>
          <w:color w:val="000000"/>
          <w:sz w:val="28"/>
        </w:rPr>
        <w:t>
      1) "Классика" павильоны (габариттері 4×3×3,3 м): жылытылған металл қаңқада орындалады, қасбеттің базалық түсі − RAL 7021 (Black Grey). Қасбеттік әйнектеу RAL 9011 (Graphite Black) түсті алюминий профильге кіріктіріледі.</w:t>
      </w:r>
    </w:p>
    <w:bookmarkEnd w:id="479"/>
    <w:bookmarkStart w:name="z511" w:id="480"/>
    <w:p>
      <w:pPr>
        <w:spacing w:after="0"/>
        <w:ind w:left="0"/>
        <w:jc w:val="both"/>
      </w:pPr>
      <w:r>
        <w:rPr>
          <w:rFonts w:ascii="Times New Roman"/>
          <w:b w:val="false"/>
          <w:i w:val="false"/>
          <w:color w:val="000000"/>
          <w:sz w:val="28"/>
        </w:rPr>
        <w:t>
      Ұйымдастырылған су ағызу жүйесі мен кондиционерлерді жасырын орналастыруға арналған қасбеттік ламельдердің (жалюзилердің) болуы міндетті;</w:t>
      </w:r>
    </w:p>
    <w:bookmarkEnd w:id="480"/>
    <w:bookmarkStart w:name="z512" w:id="481"/>
    <w:p>
      <w:pPr>
        <w:spacing w:after="0"/>
        <w:ind w:left="0"/>
        <w:jc w:val="both"/>
      </w:pPr>
      <w:r>
        <w:rPr>
          <w:rFonts w:ascii="Times New Roman"/>
          <w:b w:val="false"/>
          <w:i w:val="false"/>
          <w:color w:val="000000"/>
          <w:sz w:val="28"/>
        </w:rPr>
        <w:t>
      2) "Эко" павильоны (габариттері 3×2,5 м. және 6×6 м.): беткі қасбеттер күлгін реңкті тұрақтандырылған ағашпен (балқарағаймен) қапталуға тиіс. Витраждық әйнектеу профилі − RAL 9011;</w:t>
      </w:r>
    </w:p>
    <w:bookmarkEnd w:id="481"/>
    <w:bookmarkStart w:name="z513" w:id="482"/>
    <w:p>
      <w:pPr>
        <w:spacing w:after="0"/>
        <w:ind w:left="0"/>
        <w:jc w:val="both"/>
      </w:pPr>
      <w:r>
        <w:rPr>
          <w:rFonts w:ascii="Times New Roman"/>
          <w:b w:val="false"/>
          <w:i w:val="false"/>
          <w:color w:val="000000"/>
          <w:sz w:val="28"/>
        </w:rPr>
        <w:t>
      3) "Көкөніс" павильоны: табиғи ағаш текстурасындағы (түстік коды 0125 Natural Oak) тозуға төзімді архитектуралық панельдер (HPL) қолданылып орындалады. Карниз бөлігі RAL 7021 түсінде орындалады. Алюминий әйнек витраж қасбеттің түбіне дейін түсіріледі;</w:t>
      </w:r>
    </w:p>
    <w:bookmarkEnd w:id="482"/>
    <w:bookmarkStart w:name="z514" w:id="483"/>
    <w:p>
      <w:pPr>
        <w:spacing w:after="0"/>
        <w:ind w:left="0"/>
        <w:jc w:val="both"/>
      </w:pPr>
      <w:r>
        <w:rPr>
          <w:rFonts w:ascii="Times New Roman"/>
          <w:b w:val="false"/>
          <w:i w:val="false"/>
          <w:color w:val="000000"/>
          <w:sz w:val="28"/>
        </w:rPr>
        <w:t>
      4) "Әмбебап" павильон (кафе, фаст-фуд, гүлдер): RAL 7021 түсті HPL-панельдер қолданылып орындалады (карниз және қасбет). Витраж профилі – RAL 7021.</w:t>
      </w:r>
    </w:p>
    <w:bookmarkEnd w:id="483"/>
    <w:bookmarkStart w:name="z515" w:id="484"/>
    <w:p>
      <w:pPr>
        <w:spacing w:after="0"/>
        <w:ind w:left="0"/>
        <w:jc w:val="both"/>
      </w:pPr>
      <w:r>
        <w:rPr>
          <w:rFonts w:ascii="Times New Roman"/>
          <w:b w:val="false"/>
          <w:i w:val="false"/>
          <w:color w:val="000000"/>
          <w:sz w:val="28"/>
        </w:rPr>
        <w:t>
      117. Павильондар үшін мынадай талаптар белгіленеді: маңдайшалардағы шрифттің ең жоғары биіктігі − 20 см, сондай-ақ көгалдандыру элементтерінің (кашпо) болуы міндетті.</w:t>
      </w:r>
    </w:p>
    <w:bookmarkEnd w:id="484"/>
    <w:bookmarkStart w:name="z516" w:id="485"/>
    <w:p>
      <w:pPr>
        <w:spacing w:after="0"/>
        <w:ind w:left="0"/>
        <w:jc w:val="both"/>
      </w:pPr>
      <w:r>
        <w:rPr>
          <w:rFonts w:ascii="Times New Roman"/>
          <w:b w:val="false"/>
          <w:i w:val="false"/>
          <w:color w:val="000000"/>
          <w:sz w:val="28"/>
        </w:rPr>
        <w:t>
      118. Көшедегі (жазғы) алаңдар ғимарат қасбеттерінің үйлесімді сәулеттік жалғасы және көше ортасының жағымды толықтырушысы ретінде жобаланады.</w:t>
      </w:r>
    </w:p>
    <w:bookmarkEnd w:id="485"/>
    <w:bookmarkStart w:name="z517" w:id="486"/>
    <w:p>
      <w:pPr>
        <w:spacing w:after="0"/>
        <w:ind w:left="0"/>
        <w:jc w:val="both"/>
      </w:pPr>
      <w:r>
        <w:rPr>
          <w:rFonts w:ascii="Times New Roman"/>
          <w:b w:val="false"/>
          <w:i w:val="false"/>
          <w:color w:val="000000"/>
          <w:sz w:val="28"/>
        </w:rPr>
        <w:t>
      Жазғы алаңдарды жайластыруға мынадай шарттар сақталған жағдайда жол беріледі:</w:t>
      </w:r>
    </w:p>
    <w:bookmarkEnd w:id="486"/>
    <w:bookmarkStart w:name="z518" w:id="487"/>
    <w:p>
      <w:pPr>
        <w:spacing w:after="0"/>
        <w:ind w:left="0"/>
        <w:jc w:val="both"/>
      </w:pPr>
      <w:r>
        <w:rPr>
          <w:rFonts w:ascii="Times New Roman"/>
          <w:b w:val="false"/>
          <w:i w:val="false"/>
          <w:color w:val="000000"/>
          <w:sz w:val="28"/>
        </w:rPr>
        <w:t>
      1) көшедегі алаңдарды орналастыру негізгі стационарлық қоғамдық тамақтандыру объектісіне (мейрамханаға, кафеге) қосымша (көмекші) пайдалану ретінде жол беріледі.</w:t>
      </w:r>
    </w:p>
    <w:bookmarkEnd w:id="487"/>
    <w:bookmarkStart w:name="z519" w:id="488"/>
    <w:p>
      <w:pPr>
        <w:spacing w:after="0"/>
        <w:ind w:left="0"/>
        <w:jc w:val="both"/>
      </w:pPr>
      <w:r>
        <w:rPr>
          <w:rFonts w:ascii="Times New Roman"/>
          <w:b w:val="false"/>
          <w:i w:val="false"/>
          <w:color w:val="000000"/>
          <w:sz w:val="28"/>
        </w:rPr>
        <w:t>
      Жазғы алаңның дербес (оқшауланған) кәсіпорын ретінде жұмыс істеуіне жол берілмейді;</w:t>
      </w:r>
    </w:p>
    <w:bookmarkEnd w:id="488"/>
    <w:bookmarkStart w:name="z520" w:id="489"/>
    <w:p>
      <w:pPr>
        <w:spacing w:after="0"/>
        <w:ind w:left="0"/>
        <w:jc w:val="both"/>
      </w:pPr>
      <w:r>
        <w:rPr>
          <w:rFonts w:ascii="Times New Roman"/>
          <w:b w:val="false"/>
          <w:i w:val="false"/>
          <w:color w:val="000000"/>
          <w:sz w:val="28"/>
        </w:rPr>
        <w:t>
      2) жазғы террасаны орналастыруға негізгі мекемеден тікелей шығу (қолжетімділік) болған жағдайда жол беріледі.</w:t>
      </w:r>
    </w:p>
    <w:bookmarkEnd w:id="489"/>
    <w:bookmarkStart w:name="z521" w:id="490"/>
    <w:p>
      <w:pPr>
        <w:spacing w:after="0"/>
        <w:ind w:left="0"/>
        <w:jc w:val="both"/>
      </w:pPr>
      <w:r>
        <w:rPr>
          <w:rFonts w:ascii="Times New Roman"/>
          <w:b w:val="false"/>
          <w:i w:val="false"/>
          <w:color w:val="000000"/>
          <w:sz w:val="28"/>
        </w:rPr>
        <w:t>
      Келушілерге қызмет көрсету маршрутының (персоналдың науалармен жүруі) жүріс бөлігімен, транзиттік жаяу жүргінші ағындарымен немесе велосипед жолдарымен қиылысуына жол берілмейді;</w:t>
      </w:r>
    </w:p>
    <w:bookmarkEnd w:id="490"/>
    <w:bookmarkStart w:name="z522" w:id="491"/>
    <w:p>
      <w:pPr>
        <w:spacing w:after="0"/>
        <w:ind w:left="0"/>
        <w:jc w:val="both"/>
      </w:pPr>
      <w:r>
        <w:rPr>
          <w:rFonts w:ascii="Times New Roman"/>
          <w:b w:val="false"/>
          <w:i w:val="false"/>
          <w:color w:val="000000"/>
          <w:sz w:val="28"/>
        </w:rPr>
        <w:t>
      3) жазғы алаңдар тек келушілердің тамақтануына арналған және отыратын орындардан (үстелдер мен орындықтардан) тұрады.</w:t>
      </w:r>
    </w:p>
    <w:bookmarkEnd w:id="491"/>
    <w:bookmarkStart w:name="z523" w:id="492"/>
    <w:p>
      <w:pPr>
        <w:spacing w:after="0"/>
        <w:ind w:left="0"/>
        <w:jc w:val="both"/>
      </w:pPr>
      <w:r>
        <w:rPr>
          <w:rFonts w:ascii="Times New Roman"/>
          <w:b w:val="false"/>
          <w:i w:val="false"/>
          <w:color w:val="000000"/>
          <w:sz w:val="28"/>
        </w:rPr>
        <w:t>
      Терраса аумағын ыдыс қоймасы ретінде пайдалану, ірі габаритті жабдықтарды орналастыру, алаңды тез трансформациялауға кедергі келтіретін дивандар мен креслолар орнатуға жол берілмейді;</w:t>
      </w:r>
    </w:p>
    <w:bookmarkEnd w:id="492"/>
    <w:bookmarkStart w:name="z524" w:id="493"/>
    <w:p>
      <w:pPr>
        <w:spacing w:after="0"/>
        <w:ind w:left="0"/>
        <w:jc w:val="both"/>
      </w:pPr>
      <w:r>
        <w:rPr>
          <w:rFonts w:ascii="Times New Roman"/>
          <w:b w:val="false"/>
          <w:i w:val="false"/>
          <w:color w:val="000000"/>
          <w:sz w:val="28"/>
        </w:rPr>
        <w:t>
      4) жазғы алаңның меншік иесі (жалға алушысы) коммуналдық қызметтердің терраса шегіндегі жерасты инженерлік инфрақұрылымына (люктерге, құдықтарға) олардың алғашқы талабы бойынша кедергісіз қолжетімділігін қамтамасыз етеді;</w:t>
      </w:r>
    </w:p>
    <w:bookmarkEnd w:id="493"/>
    <w:bookmarkStart w:name="z525" w:id="494"/>
    <w:p>
      <w:pPr>
        <w:spacing w:after="0"/>
        <w:ind w:left="0"/>
        <w:jc w:val="both"/>
      </w:pPr>
      <w:r>
        <w:rPr>
          <w:rFonts w:ascii="Times New Roman"/>
          <w:b w:val="false"/>
          <w:i w:val="false"/>
          <w:color w:val="000000"/>
          <w:sz w:val="28"/>
        </w:rPr>
        <w:t>
      5) террасаның сыртқы бөлігі (қалқалар, қоршаулар, төсеніштер) іргелес орналасқан ғимараттың (құрылыстың) сәулеттік келбетіне және қасбеттің колористикалық паспортына сәйкес келуге тиіс, мекеменің корпоративтік (брендтік) түстері сәулеттік келбетке бейімделуге тиіс;</w:t>
      </w:r>
    </w:p>
    <w:bookmarkEnd w:id="494"/>
    <w:bookmarkStart w:name="z526" w:id="495"/>
    <w:p>
      <w:pPr>
        <w:spacing w:after="0"/>
        <w:ind w:left="0"/>
        <w:jc w:val="both"/>
      </w:pPr>
      <w:r>
        <w:rPr>
          <w:rFonts w:ascii="Times New Roman"/>
          <w:b w:val="false"/>
          <w:i w:val="false"/>
          <w:color w:val="000000"/>
          <w:sz w:val="28"/>
        </w:rPr>
        <w:t>
      6) террасаның жарықтандыру температурасы мен реңкі ғимарат қасбетінің негізгі жарықтандыруына сәйкес келуге тиіс. Қасбеттің суық сәулеттік жарықтандыруы болған жағдайда террасада да суық жарықтандыру қолданылады. Классикалық стильдегі объектілер үшін жылы, монохромды жарықтандыру басым болып табылады;</w:t>
      </w:r>
    </w:p>
    <w:bookmarkEnd w:id="495"/>
    <w:bookmarkStart w:name="z527" w:id="496"/>
    <w:p>
      <w:pPr>
        <w:spacing w:after="0"/>
        <w:ind w:left="0"/>
        <w:jc w:val="both"/>
      </w:pPr>
      <w:r>
        <w:rPr>
          <w:rFonts w:ascii="Times New Roman"/>
          <w:b w:val="false"/>
          <w:i w:val="false"/>
          <w:color w:val="000000"/>
          <w:sz w:val="28"/>
        </w:rPr>
        <w:t>
      7) жазғы алаң автотұрақ қалталарына немесе жүріс бөлігіне тікелей жақын орналасқан жағдайда келушілердің физикалық қауіпсіздігін қамтамасыз ету мақсатында айқын түстік кодталуы бар шектеу элементтері орнатылуға тиіс;</w:t>
      </w:r>
    </w:p>
    <w:bookmarkEnd w:id="496"/>
    <w:bookmarkStart w:name="z528" w:id="497"/>
    <w:p>
      <w:pPr>
        <w:spacing w:after="0"/>
        <w:ind w:left="0"/>
        <w:jc w:val="both"/>
      </w:pPr>
      <w:r>
        <w:rPr>
          <w:rFonts w:ascii="Times New Roman"/>
          <w:b w:val="false"/>
          <w:i w:val="false"/>
          <w:color w:val="000000"/>
          <w:sz w:val="28"/>
        </w:rPr>
        <w:t>
      8) жеке меншіктегі аумақтарда жазғы алаңдардың жыл бойы жұмыс істеуіне жол беріледі.</w:t>
      </w:r>
    </w:p>
    <w:bookmarkEnd w:id="497"/>
    <w:bookmarkStart w:name="z529" w:id="498"/>
    <w:p>
      <w:pPr>
        <w:spacing w:after="0"/>
        <w:ind w:left="0"/>
        <w:jc w:val="both"/>
      </w:pPr>
      <w:r>
        <w:rPr>
          <w:rFonts w:ascii="Times New Roman"/>
          <w:b w:val="false"/>
          <w:i w:val="false"/>
          <w:color w:val="000000"/>
          <w:sz w:val="28"/>
        </w:rPr>
        <w:t xml:space="preserve">
      Қауіпсіздік пен қолайлылықты қамтамасыз ету мақсатында стационарлық (тұрақты) қоршауларды, көтеріңкі ішкі аулаларды, сондай-ақ жылытылатын алаңдарды жайластыруға жол беріледі (Қазақстан Республикасының Құрылыс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реконструкциялау жобасы әзірленіп, бекітілген жағдайда);</w:t>
      </w:r>
    </w:p>
    <w:bookmarkEnd w:id="498"/>
    <w:bookmarkStart w:name="z530" w:id="499"/>
    <w:p>
      <w:pPr>
        <w:spacing w:after="0"/>
        <w:ind w:left="0"/>
        <w:jc w:val="both"/>
      </w:pPr>
      <w:r>
        <w:rPr>
          <w:rFonts w:ascii="Times New Roman"/>
          <w:b w:val="false"/>
          <w:i w:val="false"/>
          <w:color w:val="000000"/>
          <w:sz w:val="28"/>
        </w:rPr>
        <w:t>
      9) жалпы пайдаланудағы жерлерде (қалалық тротуарларда) көшедегі алаңдар маусымдық сипатта болады. Оларды орналастыру кезеңі сәуірден қазанға дейін белгіленеді.</w:t>
      </w:r>
    </w:p>
    <w:bookmarkEnd w:id="499"/>
    <w:bookmarkStart w:name="z531" w:id="500"/>
    <w:p>
      <w:pPr>
        <w:spacing w:after="0"/>
        <w:ind w:left="0"/>
        <w:jc w:val="both"/>
      </w:pPr>
      <w:r>
        <w:rPr>
          <w:rFonts w:ascii="Times New Roman"/>
          <w:b w:val="false"/>
          <w:i w:val="false"/>
          <w:color w:val="000000"/>
          <w:sz w:val="28"/>
        </w:rPr>
        <w:t>
      Қараша айында террасаның барлық жиһазы, төсеніштері, қоршаулары және абаттандыру элементтері толық алынып тасталып, тротуардың бастапқы жабыны қалпына келтірілуге тиіс. Тереңдетілген іргетастар орнатуға, сондай-ақ терраса элементтерін тротуар жабынына (анкерлермен, бетондаумен) бекітуге жол берілмейді;</w:t>
      </w:r>
    </w:p>
    <w:bookmarkEnd w:id="500"/>
    <w:bookmarkStart w:name="z532" w:id="501"/>
    <w:p>
      <w:pPr>
        <w:spacing w:after="0"/>
        <w:ind w:left="0"/>
        <w:jc w:val="both"/>
      </w:pPr>
      <w:r>
        <w:rPr>
          <w:rFonts w:ascii="Times New Roman"/>
          <w:b w:val="false"/>
          <w:i w:val="false"/>
          <w:color w:val="000000"/>
          <w:sz w:val="28"/>
        </w:rPr>
        <w:t>
      10) террасаны тротуарда орналастырған кезде ені кемінде 1,8 м. болатын үздіксіз бос жаяу жүргінші аймағы (таза транзит) қамтамасыз етіледі. Бұл енге автотұрақ есептегіштері, жарықтандыру тіректері, ағаш түбіндегі торлар және жол белгілері қоса алғанда, ешқандай кедергілер кірмеуге тиіс;</w:t>
      </w:r>
    </w:p>
    <w:bookmarkEnd w:id="501"/>
    <w:bookmarkStart w:name="z533" w:id="502"/>
    <w:p>
      <w:pPr>
        <w:spacing w:after="0"/>
        <w:ind w:left="0"/>
        <w:jc w:val="both"/>
      </w:pPr>
      <w:r>
        <w:rPr>
          <w:rFonts w:ascii="Times New Roman"/>
          <w:b w:val="false"/>
          <w:i w:val="false"/>
          <w:color w:val="000000"/>
          <w:sz w:val="28"/>
        </w:rPr>
        <w:t>
      11) қолшатырлардың, маркизалардың және жазғы террасаның өзге де қалқаларының бөлінген алаң шекарасынан тыс, бос жаяу жүргінші транзиті аймағына шығып тұруына (салбырауына) жол берілмейді;</w:t>
      </w:r>
    </w:p>
    <w:bookmarkEnd w:id="502"/>
    <w:bookmarkStart w:name="z534" w:id="503"/>
    <w:p>
      <w:pPr>
        <w:spacing w:after="0"/>
        <w:ind w:left="0"/>
        <w:jc w:val="both"/>
      </w:pPr>
      <w:r>
        <w:rPr>
          <w:rFonts w:ascii="Times New Roman"/>
          <w:b w:val="false"/>
          <w:i w:val="false"/>
          <w:color w:val="000000"/>
          <w:sz w:val="28"/>
        </w:rPr>
        <w:t>
      12) үстелдер мен орындықтарды тікелей топырақ беттеріне немесе көгалдарға орналастыруға жол берілмейді. Мұндай жағдайларда тіректердің биіктігі 2 см-ден аспайтын жеңіл технологиялық төсеніш орнатылуға тиіс;</w:t>
      </w:r>
    </w:p>
    <w:bookmarkEnd w:id="503"/>
    <w:bookmarkStart w:name="z535" w:id="504"/>
    <w:p>
      <w:pPr>
        <w:spacing w:after="0"/>
        <w:ind w:left="0"/>
        <w:jc w:val="both"/>
      </w:pPr>
      <w:r>
        <w:rPr>
          <w:rFonts w:ascii="Times New Roman"/>
          <w:b w:val="false"/>
          <w:i w:val="false"/>
          <w:color w:val="000000"/>
          <w:sz w:val="28"/>
        </w:rPr>
        <w:t>
      13) қоғамдық жаяу жүргінші қозғалысы орындарында стационарлық қоршауларды пайдалануға жол берілмейді. Тосқауыл ретінде тек жылжымалы, оңай алынатын элементтер (көгалдандырылған декоративтік құмыралар мен вазондар) қолданылады;</w:t>
      </w:r>
    </w:p>
    <w:bookmarkEnd w:id="504"/>
    <w:bookmarkStart w:name="z536" w:id="505"/>
    <w:p>
      <w:pPr>
        <w:spacing w:after="0"/>
        <w:ind w:left="0"/>
        <w:jc w:val="both"/>
      </w:pPr>
      <w:r>
        <w:rPr>
          <w:rFonts w:ascii="Times New Roman"/>
          <w:b w:val="false"/>
          <w:i w:val="false"/>
          <w:color w:val="000000"/>
          <w:sz w:val="28"/>
        </w:rPr>
        <w:t>
      14) тұрақты емес тосқауылдардың (қоршаулардың) ең жоғары биіктігі − терраса едені деңгейінен 90 см;</w:t>
      </w:r>
    </w:p>
    <w:bookmarkEnd w:id="505"/>
    <w:bookmarkStart w:name="z537" w:id="506"/>
    <w:p>
      <w:pPr>
        <w:spacing w:after="0"/>
        <w:ind w:left="0"/>
        <w:jc w:val="both"/>
      </w:pPr>
      <w:r>
        <w:rPr>
          <w:rFonts w:ascii="Times New Roman"/>
          <w:b w:val="false"/>
          <w:i w:val="false"/>
          <w:color w:val="000000"/>
          <w:sz w:val="28"/>
        </w:rPr>
        <w:t>
      15) келушілерді жел жүктемелерінен қорғау үшін шыңдалған әйнектен немесе берік акрилден жасалған желден қорғайтын экрандарды (оның ішінде периметр бойынша экрандарды), тығыз тенттерді, тұрақты материалдардан жасалған қалқаларды, орнықты консольдік қолшатырларды, сондай-ақ тірі қоршауларды қолдануға жол беріледі;</w:t>
      </w:r>
    </w:p>
    <w:bookmarkEnd w:id="506"/>
    <w:bookmarkStart w:name="z538" w:id="507"/>
    <w:p>
      <w:pPr>
        <w:spacing w:after="0"/>
        <w:ind w:left="0"/>
        <w:jc w:val="both"/>
      </w:pPr>
      <w:r>
        <w:rPr>
          <w:rFonts w:ascii="Times New Roman"/>
          <w:b w:val="false"/>
          <w:i w:val="false"/>
          <w:color w:val="000000"/>
          <w:sz w:val="28"/>
        </w:rPr>
        <w:t>
      16) тротуар ені тапшылығы расталған аймақтарда техникалық мүмкіндік болған кезде көше-жол желісінің автотұрақ қалталары шегінде орналастырылатын маусымдық парклеттерді − уақытша платформаларды жайластыруға жол беріледі;</w:t>
      </w:r>
    </w:p>
    <w:bookmarkEnd w:id="507"/>
    <w:bookmarkStart w:name="z539" w:id="508"/>
    <w:p>
      <w:pPr>
        <w:spacing w:after="0"/>
        <w:ind w:left="0"/>
        <w:jc w:val="both"/>
      </w:pPr>
      <w:r>
        <w:rPr>
          <w:rFonts w:ascii="Times New Roman"/>
          <w:b w:val="false"/>
          <w:i w:val="false"/>
          <w:color w:val="000000"/>
          <w:sz w:val="28"/>
        </w:rPr>
        <w:t>
      17) парклеттің ені 1000-нан 2200 мм-ге дейін, бір модульдің ұзындығы − 2400-ден 3000 мм-ге дейін, платформаның қоршау элементтерінің ең жоғары биіктігі − 650 мм;</w:t>
      </w:r>
    </w:p>
    <w:bookmarkEnd w:id="508"/>
    <w:bookmarkStart w:name="z540" w:id="509"/>
    <w:p>
      <w:pPr>
        <w:spacing w:after="0"/>
        <w:ind w:left="0"/>
        <w:jc w:val="both"/>
      </w:pPr>
      <w:r>
        <w:rPr>
          <w:rFonts w:ascii="Times New Roman"/>
          <w:b w:val="false"/>
          <w:i w:val="false"/>
          <w:color w:val="000000"/>
          <w:sz w:val="28"/>
        </w:rPr>
        <w:t>
      18) парклеттер металл көтергіш қаңқа негізінде ағаш төсенішті және көгалдандыру элементтерін (кашпо, вазондар) міндетті түрде кіріктіре отырып орындалады.</w:t>
      </w:r>
    </w:p>
    <w:bookmarkEnd w:id="509"/>
    <w:bookmarkStart w:name="z541" w:id="510"/>
    <w:p>
      <w:pPr>
        <w:spacing w:after="0"/>
        <w:ind w:left="0"/>
        <w:jc w:val="both"/>
      </w:pPr>
      <w:r>
        <w:rPr>
          <w:rFonts w:ascii="Times New Roman"/>
          <w:b w:val="false"/>
          <w:i w:val="false"/>
          <w:color w:val="000000"/>
          <w:sz w:val="28"/>
        </w:rPr>
        <w:t xml:space="preserve">
      119. Стационарлық емес объектілердің егжей-тегжейлі жоспарлау схемалары, сауда павильондарының 4 түрінің визуализациялары (материалдар мен түстердің кодталуы көрсетіле отырып), жазғы кафелерді безендірудің рұқсат етілген және рұқсат етілмеген үлгілері, сондай-ақ парклеттер мен велотұрақтардың көрсеткіштері Стационарлық емес объектілер каталогымен (Дизайн-кодқа </w:t>
      </w:r>
      <w:r>
        <w:rPr>
          <w:rFonts w:ascii="Times New Roman"/>
          <w:b w:val="false"/>
          <w:i w:val="false"/>
          <w:color w:val="000000"/>
          <w:sz w:val="28"/>
        </w:rPr>
        <w:t>30-қосымша</w:t>
      </w:r>
      <w:r>
        <w:rPr>
          <w:rFonts w:ascii="Times New Roman"/>
          <w:b w:val="false"/>
          <w:i w:val="false"/>
          <w:color w:val="000000"/>
          <w:sz w:val="28"/>
        </w:rPr>
        <w:t>) реттеледі.</w:t>
      </w:r>
    </w:p>
    <w:bookmarkEnd w:id="510"/>
    <w:bookmarkStart w:name="z542" w:id="511"/>
    <w:p>
      <w:pPr>
        <w:spacing w:after="0"/>
        <w:ind w:left="0"/>
        <w:jc w:val="left"/>
      </w:pPr>
      <w:r>
        <w:rPr>
          <w:rFonts w:ascii="Times New Roman"/>
          <w:b/>
          <w:i w:val="false"/>
          <w:color w:val="000000"/>
        </w:rPr>
        <w:t xml:space="preserve"> 5-параграф. Қоғамдық кеңістіктерді функционалдық толтыруға, балалардың ойын және спорт алаңдарын жайластыруға қойылатын талаптар</w:t>
      </w:r>
    </w:p>
    <w:bookmarkEnd w:id="511"/>
    <w:bookmarkStart w:name="z543" w:id="512"/>
    <w:p>
      <w:pPr>
        <w:spacing w:after="0"/>
        <w:ind w:left="0"/>
        <w:jc w:val="both"/>
      </w:pPr>
      <w:r>
        <w:rPr>
          <w:rFonts w:ascii="Times New Roman"/>
          <w:b w:val="false"/>
          <w:i w:val="false"/>
          <w:color w:val="000000"/>
          <w:sz w:val="28"/>
        </w:rPr>
        <w:t>
      120. Қоғамдық кеңістіктерді жобалау қала тұрғындарының өзгеріп отыратын қажеттіліктеріне бейімделу қағидатын ескере отырып жүзеге асырылады.</w:t>
      </w:r>
    </w:p>
    <w:bookmarkEnd w:id="512"/>
    <w:bookmarkStart w:name="z544" w:id="513"/>
    <w:p>
      <w:pPr>
        <w:spacing w:after="0"/>
        <w:ind w:left="0"/>
        <w:jc w:val="both"/>
      </w:pPr>
      <w:r>
        <w:rPr>
          <w:rFonts w:ascii="Times New Roman"/>
          <w:b w:val="false"/>
          <w:i w:val="false"/>
          <w:color w:val="000000"/>
          <w:sz w:val="28"/>
        </w:rPr>
        <w:t>
      Функционалдық аймақтарға бөлуді қалыптастыру кезінде жобалаушы инфрақұрылымның жергілікті тапшылығын (нақты ауданда спорт аймақтарының, тыныш демалыс орындарының немесе балалар алаңдарының жетіспеушілігін) анықтау үшін жаяу жүргіншілер ағындары мен қала құрылысы контекстіне талдау жүргізуге міндетті.</w:t>
      </w:r>
    </w:p>
    <w:bookmarkEnd w:id="513"/>
    <w:bookmarkStart w:name="z545" w:id="514"/>
    <w:p>
      <w:pPr>
        <w:spacing w:after="0"/>
        <w:ind w:left="0"/>
        <w:jc w:val="both"/>
      </w:pPr>
      <w:r>
        <w:rPr>
          <w:rFonts w:ascii="Times New Roman"/>
          <w:b w:val="false"/>
          <w:i w:val="false"/>
          <w:color w:val="000000"/>
          <w:sz w:val="28"/>
        </w:rPr>
        <w:t>
      Функционалдық толықтыру аумақтың шамадан тыс жүктелуін және пайдалану сценарийлерінің өзара қақтығысын болдырмайтын теңгерімді қамтамасыз етуге тиіс.</w:t>
      </w:r>
    </w:p>
    <w:bookmarkEnd w:id="514"/>
    <w:bookmarkStart w:name="z546" w:id="515"/>
    <w:p>
      <w:pPr>
        <w:spacing w:after="0"/>
        <w:ind w:left="0"/>
        <w:jc w:val="both"/>
      </w:pPr>
      <w:r>
        <w:rPr>
          <w:rFonts w:ascii="Times New Roman"/>
          <w:b w:val="false"/>
          <w:i w:val="false"/>
          <w:color w:val="000000"/>
          <w:sz w:val="28"/>
        </w:rPr>
        <w:t>
      121. Тыныш демалу мен табиғатты тамашалау қажеттіліктерін қанағаттандыру мақсатында тиісті аймақтарды қалыптастыру келесі көрсеткіштерді сақтай отырып жүзеге асырылады:</w:t>
      </w:r>
    </w:p>
    <w:bookmarkEnd w:id="515"/>
    <w:bookmarkStart w:name="z547" w:id="516"/>
    <w:p>
      <w:pPr>
        <w:spacing w:after="0"/>
        <w:ind w:left="0"/>
        <w:jc w:val="both"/>
      </w:pPr>
      <w:r>
        <w:rPr>
          <w:rFonts w:ascii="Times New Roman"/>
          <w:b w:val="false"/>
          <w:i w:val="false"/>
          <w:color w:val="000000"/>
          <w:sz w:val="28"/>
        </w:rPr>
        <w:t>
      1) орналасуы және бағдарлануы: тыныш демалыс аймақтары шулы спорт және балалар алаңдарынан қашықта орналастырылады, ал отыратын орындар ландшафтық көріністерге (панорамалық нүктелерге) басым бағдарланумен жобаланады;</w:t>
      </w:r>
    </w:p>
    <w:bookmarkEnd w:id="516"/>
    <w:bookmarkStart w:name="z548" w:id="517"/>
    <w:p>
      <w:pPr>
        <w:spacing w:after="0"/>
        <w:ind w:left="0"/>
        <w:jc w:val="both"/>
      </w:pPr>
      <w:r>
        <w:rPr>
          <w:rFonts w:ascii="Times New Roman"/>
          <w:b w:val="false"/>
          <w:i w:val="false"/>
          <w:color w:val="000000"/>
          <w:sz w:val="28"/>
        </w:rPr>
        <w:t>
      2) жабындардың төзімділігі: тапталудың алдын алу мақсатында орындықтар мен демалыс орындарына іргелес көгал жабыны тиімді жерүсті су бұруды (дренажды) қамтамасыз ете отырып, міндетті түрде көгал торымен нығайтылуға тиіс;</w:t>
      </w:r>
    </w:p>
    <w:bookmarkEnd w:id="517"/>
    <w:bookmarkStart w:name="z549" w:id="518"/>
    <w:p>
      <w:pPr>
        <w:spacing w:after="0"/>
        <w:ind w:left="0"/>
        <w:jc w:val="both"/>
      </w:pPr>
      <w:r>
        <w:rPr>
          <w:rFonts w:ascii="Times New Roman"/>
          <w:b w:val="false"/>
          <w:i w:val="false"/>
          <w:color w:val="000000"/>
          <w:sz w:val="28"/>
        </w:rPr>
        <w:t>
      3) демалыстың инклюзивтілігі: әрбір отыратын орынның жанында мүгедектер арбасын немесе балалар арбасын ыңғайлы орналастыру үшін көлемі кемінде 1,5×1,5 м болатын бос кеңістік (қалта) міндетті түрде қарастырылады;</w:t>
      </w:r>
    </w:p>
    <w:bookmarkEnd w:id="518"/>
    <w:bookmarkStart w:name="z550" w:id="519"/>
    <w:p>
      <w:pPr>
        <w:spacing w:after="0"/>
        <w:ind w:left="0"/>
        <w:jc w:val="both"/>
      </w:pPr>
      <w:r>
        <w:rPr>
          <w:rFonts w:ascii="Times New Roman"/>
          <w:b w:val="false"/>
          <w:i w:val="false"/>
          <w:color w:val="000000"/>
          <w:sz w:val="28"/>
        </w:rPr>
        <w:t>
      4) мәдени кеңістіктер: іс-шаралар өткізуге арналған ашық алаңдар негізгі жаяу жүргіншілер осьтерімен ең қысқа байланыстарды қамтамасыз ете отырып жобаланады. Осы аймақтардағы транзиттік жолдар көшпелі сауда объектілерінен, жарнамалық конструкциялардан және көше жиһазынан толық бос болуы тиіс.</w:t>
      </w:r>
    </w:p>
    <w:bookmarkEnd w:id="519"/>
    <w:bookmarkStart w:name="z551" w:id="520"/>
    <w:p>
      <w:pPr>
        <w:spacing w:after="0"/>
        <w:ind w:left="0"/>
        <w:jc w:val="both"/>
      </w:pPr>
      <w:r>
        <w:rPr>
          <w:rFonts w:ascii="Times New Roman"/>
          <w:b w:val="false"/>
          <w:i w:val="false"/>
          <w:color w:val="000000"/>
          <w:sz w:val="28"/>
        </w:rPr>
        <w:t>
      122. Ойын кеңістіктерін қалыптастыру жоғары ойындық құндылық, экологиялық және даму қағидаттарына негізделіп, келесі қала құрылысы және техникалық талаптарды сақтай отырып жүзеге асырылады:</w:t>
      </w:r>
    </w:p>
    <w:bookmarkEnd w:id="520"/>
    <w:bookmarkStart w:name="z552" w:id="521"/>
    <w:p>
      <w:pPr>
        <w:spacing w:after="0"/>
        <w:ind w:left="0"/>
        <w:jc w:val="both"/>
      </w:pPr>
      <w:r>
        <w:rPr>
          <w:rFonts w:ascii="Times New Roman"/>
          <w:b w:val="false"/>
          <w:i w:val="false"/>
          <w:color w:val="000000"/>
          <w:sz w:val="28"/>
        </w:rPr>
        <w:t>
      1) жас ерекшелігі бойынша аймақтарға бөлу: ойын алаңдары белсенді (шулы) және тыныш ойын сценарийлерін бөлу үшін әртүрлі жас топтарына (ерте жастағы балалар, мектепке дейінгі балалар, мектеп оқушылары және жасөспірімдер) арналған аймақтарға міндетті түрде кеңістіктік бөлінуге тиіс;</w:t>
      </w:r>
    </w:p>
    <w:bookmarkEnd w:id="521"/>
    <w:bookmarkStart w:name="z553" w:id="522"/>
    <w:p>
      <w:pPr>
        <w:spacing w:after="0"/>
        <w:ind w:left="0"/>
        <w:jc w:val="both"/>
      </w:pPr>
      <w:r>
        <w:rPr>
          <w:rFonts w:ascii="Times New Roman"/>
          <w:b w:val="false"/>
          <w:i w:val="false"/>
          <w:color w:val="000000"/>
          <w:sz w:val="28"/>
        </w:rPr>
        <w:t>
      2) ландшафт басымдығы және бірегейлік: жобалау кезінде ландшафттың өзінің ойындық құндылығына басымдық беріледі (геопластика әдістерін − жасанды төбелерді, сырғанақтарды біріктіруге арналған еңістерді, табиғи тастар мен бөренелерді пайдалану). Ойын жабдықтарының дизайны аумақтың жергілікті ерекшелігі мен тақырыбын көрсетуге тиіс;</w:t>
      </w:r>
    </w:p>
    <w:bookmarkEnd w:id="522"/>
    <w:bookmarkStart w:name="z554" w:id="523"/>
    <w:p>
      <w:pPr>
        <w:spacing w:after="0"/>
        <w:ind w:left="0"/>
        <w:jc w:val="both"/>
      </w:pPr>
      <w:r>
        <w:rPr>
          <w:rFonts w:ascii="Times New Roman"/>
          <w:b w:val="false"/>
          <w:i w:val="false"/>
          <w:color w:val="000000"/>
          <w:sz w:val="28"/>
        </w:rPr>
        <w:t>
      3) қауіпсіздік және бақыланатын тәуекел: ойын жабдықтары балалардың дамуына қажетті негізделген (бақыланатын) тәуекел мүмкіндіктерін сақтай отырып, физикалық қауіпсіздікті қамтамасыз ету талаптарын ескере отырып жобаланады.</w:t>
      </w:r>
    </w:p>
    <w:bookmarkEnd w:id="523"/>
    <w:bookmarkStart w:name="z555" w:id="524"/>
    <w:p>
      <w:pPr>
        <w:spacing w:after="0"/>
        <w:ind w:left="0"/>
        <w:jc w:val="both"/>
      </w:pPr>
      <w:r>
        <w:rPr>
          <w:rFonts w:ascii="Times New Roman"/>
          <w:b w:val="false"/>
          <w:i w:val="false"/>
          <w:color w:val="000000"/>
          <w:sz w:val="28"/>
        </w:rPr>
        <w:t>
      Өткір бұрыштары, шығып тұрған болтты қосылыстары және өңделмеген жиектері бар элементтерді пайдалануға жол берілмейді;</w:t>
      </w:r>
    </w:p>
    <w:bookmarkEnd w:id="524"/>
    <w:bookmarkStart w:name="z556" w:id="525"/>
    <w:p>
      <w:pPr>
        <w:spacing w:after="0"/>
        <w:ind w:left="0"/>
        <w:jc w:val="both"/>
      </w:pPr>
      <w:r>
        <w:rPr>
          <w:rFonts w:ascii="Times New Roman"/>
          <w:b w:val="false"/>
          <w:i w:val="false"/>
          <w:color w:val="000000"/>
          <w:sz w:val="28"/>
        </w:rPr>
        <w:t>
      4) құлау аймақтары және жабындар: динамикалық ойын элементтерінің (әткеншектер, карусельдер, аспалы жолдар) айналасындағы қауіпсіздік (оқшаулау) аймақтары өзара қиылыспауға тиіс.</w:t>
      </w:r>
    </w:p>
    <w:bookmarkEnd w:id="525"/>
    <w:bookmarkStart w:name="z557" w:id="526"/>
    <w:p>
      <w:pPr>
        <w:spacing w:after="0"/>
        <w:ind w:left="0"/>
        <w:jc w:val="both"/>
      </w:pPr>
      <w:r>
        <w:rPr>
          <w:rFonts w:ascii="Times New Roman"/>
          <w:b w:val="false"/>
          <w:i w:val="false"/>
          <w:color w:val="000000"/>
          <w:sz w:val="28"/>
        </w:rPr>
        <w:t>
      Қатты жабындарды (асфальт, бетон, тротуар плиткалары) соққыны сіңіретін қасиеттерсіз (резеңке үгінділер, EPDM жабындары, мамандандырылған құм, ағаш жоңқалары) құлау аймақтарының шекараларында қолдануға жол берілмейді;</w:t>
      </w:r>
    </w:p>
    <w:bookmarkEnd w:id="526"/>
    <w:bookmarkStart w:name="z558" w:id="527"/>
    <w:p>
      <w:pPr>
        <w:spacing w:after="0"/>
        <w:ind w:left="0"/>
        <w:jc w:val="both"/>
      </w:pPr>
      <w:r>
        <w:rPr>
          <w:rFonts w:ascii="Times New Roman"/>
          <w:b w:val="false"/>
          <w:i w:val="false"/>
          <w:color w:val="000000"/>
          <w:sz w:val="28"/>
        </w:rPr>
        <w:t>
      5) инклюзивтілік: ойын алаңдары денсаулық мүмкіндіктері шектеулі (ДМШ) балалар мен олардың дені сау құрдастары үшін оқшауланған аймақтарды (резервацияларды) жасанды түрде бөлмей, тең қолжетімділікті қамтамасыз етуге тиіс. Аз қозғалатын топтарға арналған элементтер (ұялы әткеншектер, қолжетімді биіктіктегі құмсалғыштар мен ойын панельдері, арнайы карусельдер) ортақ ойын кеңістігіне біріктіріледі;</w:t>
      </w:r>
    </w:p>
    <w:bookmarkEnd w:id="527"/>
    <w:bookmarkStart w:name="z559" w:id="528"/>
    <w:p>
      <w:pPr>
        <w:spacing w:after="0"/>
        <w:ind w:left="0"/>
        <w:jc w:val="both"/>
      </w:pPr>
      <w:r>
        <w:rPr>
          <w:rFonts w:ascii="Times New Roman"/>
          <w:b w:val="false"/>
          <w:i w:val="false"/>
          <w:color w:val="000000"/>
          <w:sz w:val="28"/>
        </w:rPr>
        <w:t>
      6) микроклимат және инсоляция: жобалау кезінде күн сәулесінің тәулік бойындағы өзгеру динамикасы ескеріледі.</w:t>
      </w:r>
    </w:p>
    <w:bookmarkEnd w:id="528"/>
    <w:bookmarkStart w:name="z560" w:id="529"/>
    <w:p>
      <w:pPr>
        <w:spacing w:after="0"/>
        <w:ind w:left="0"/>
        <w:jc w:val="both"/>
      </w:pPr>
      <w:r>
        <w:rPr>
          <w:rFonts w:ascii="Times New Roman"/>
          <w:b w:val="false"/>
          <w:i w:val="false"/>
          <w:color w:val="000000"/>
          <w:sz w:val="28"/>
        </w:rPr>
        <w:t>
      Тікелей күн сәулесі мен жел жүктемелерінен қорғау үшін ішінара көлеңкелеу құрылғыларын (шатырлар, перголалар, периметр бойынша ірі ағаштар отырғызу) орнату міндетті болып табылады.</w:t>
      </w:r>
    </w:p>
    <w:bookmarkEnd w:id="529"/>
    <w:bookmarkStart w:name="z561" w:id="530"/>
    <w:p>
      <w:pPr>
        <w:spacing w:after="0"/>
        <w:ind w:left="0"/>
        <w:jc w:val="both"/>
      </w:pPr>
      <w:r>
        <w:rPr>
          <w:rFonts w:ascii="Times New Roman"/>
          <w:b w:val="false"/>
          <w:i w:val="false"/>
          <w:color w:val="000000"/>
          <w:sz w:val="28"/>
        </w:rPr>
        <w:t>
      Ата-аналардың визуалды бақылауына кедергі келтіретін тұйық (көзге көрінбейтін) аймақтарды қалыптастыруға жол берілмейді.</w:t>
      </w:r>
    </w:p>
    <w:bookmarkEnd w:id="530"/>
    <w:bookmarkStart w:name="z562" w:id="531"/>
    <w:p>
      <w:pPr>
        <w:spacing w:after="0"/>
        <w:ind w:left="0"/>
        <w:jc w:val="both"/>
      </w:pPr>
      <w:r>
        <w:rPr>
          <w:rFonts w:ascii="Times New Roman"/>
          <w:b w:val="false"/>
          <w:i w:val="false"/>
          <w:color w:val="000000"/>
          <w:sz w:val="28"/>
        </w:rPr>
        <w:t>
      123. Спорт аймақтары пайдалану сценарийлерінің алуан түрлілігін ескере отырып жобаланады және екі негізгі түрге бөлінеді:</w:t>
      </w:r>
    </w:p>
    <w:bookmarkEnd w:id="531"/>
    <w:bookmarkStart w:name="z563" w:id="532"/>
    <w:p>
      <w:pPr>
        <w:spacing w:after="0"/>
        <w:ind w:left="0"/>
        <w:jc w:val="both"/>
      </w:pPr>
      <w:r>
        <w:rPr>
          <w:rFonts w:ascii="Times New Roman"/>
          <w:b w:val="false"/>
          <w:i w:val="false"/>
          <w:color w:val="000000"/>
          <w:sz w:val="28"/>
        </w:rPr>
        <w:t>
      1) белсенді спорт аймақтары: командалық ойындарға арналған алаңдар (футбол, баскетбол), сондай-ақ экстремалды спорт түрлеріне арналған аймақтар (скейт-парктер, памп-тректер, стрит-воркаут) үлкейтілген аумақтағы оқшауланған кеңістіктерге орналастырылады.</w:t>
      </w:r>
    </w:p>
    <w:bookmarkEnd w:id="532"/>
    <w:bookmarkStart w:name="z564" w:id="533"/>
    <w:p>
      <w:pPr>
        <w:spacing w:after="0"/>
        <w:ind w:left="0"/>
        <w:jc w:val="both"/>
      </w:pPr>
      <w:r>
        <w:rPr>
          <w:rFonts w:ascii="Times New Roman"/>
          <w:b w:val="false"/>
          <w:i w:val="false"/>
          <w:color w:val="000000"/>
          <w:sz w:val="28"/>
        </w:rPr>
        <w:t>
      Акустикалық жайсыздықты азайту мақсатында шу сіңіретін қоршауларды (полимерлі жабыны және дірілді басқыштары бар торларды) орнату міндетті болып табылады;</w:t>
      </w:r>
    </w:p>
    <w:bookmarkEnd w:id="533"/>
    <w:bookmarkStart w:name="z565" w:id="534"/>
    <w:p>
      <w:pPr>
        <w:spacing w:after="0"/>
        <w:ind w:left="0"/>
        <w:jc w:val="both"/>
      </w:pPr>
      <w:r>
        <w:rPr>
          <w:rFonts w:ascii="Times New Roman"/>
          <w:b w:val="false"/>
          <w:i w:val="false"/>
          <w:color w:val="000000"/>
          <w:sz w:val="28"/>
        </w:rPr>
        <w:t>
      2) тыныш спорт аймақтары: жеке жаттығуларға арналған ықшам алаңдар (гимнастика, йога, созылу жаттығулары) магистральдық көшелер мен белсенді спорт алаңдарынан оқшауланған тыныш рекреациялық аймақтарда орналастырылады.</w:t>
      </w:r>
    </w:p>
    <w:bookmarkEnd w:id="534"/>
    <w:bookmarkStart w:name="z566" w:id="535"/>
    <w:p>
      <w:pPr>
        <w:spacing w:after="0"/>
        <w:ind w:left="0"/>
        <w:jc w:val="both"/>
      </w:pPr>
      <w:r>
        <w:rPr>
          <w:rFonts w:ascii="Times New Roman"/>
          <w:b w:val="false"/>
          <w:i w:val="false"/>
          <w:color w:val="000000"/>
          <w:sz w:val="28"/>
        </w:rPr>
        <w:t>
      124. Аула аумақтары келесі императивтік талаптарды сақтай отырып, күнделікті пайдалануға арналған жартылай қоғамдық кеңістіктер ретінде қалыптастырылады:</w:t>
      </w:r>
    </w:p>
    <w:bookmarkEnd w:id="535"/>
    <w:bookmarkStart w:name="z567" w:id="536"/>
    <w:p>
      <w:pPr>
        <w:spacing w:after="0"/>
        <w:ind w:left="0"/>
        <w:jc w:val="both"/>
      </w:pPr>
      <w:r>
        <w:rPr>
          <w:rFonts w:ascii="Times New Roman"/>
          <w:b w:val="false"/>
          <w:i w:val="false"/>
          <w:color w:val="000000"/>
          <w:sz w:val="28"/>
        </w:rPr>
        <w:t>
      1) аула аумақтары көпфункционалдылық қағидаты бойынша жобаланады (тыныш демалыс аймақтарын, балалар және спорт алаңдарын қоса алғанда).</w:t>
      </w:r>
    </w:p>
    <w:bookmarkEnd w:id="536"/>
    <w:bookmarkStart w:name="z568" w:id="537"/>
    <w:p>
      <w:pPr>
        <w:spacing w:after="0"/>
        <w:ind w:left="0"/>
        <w:jc w:val="both"/>
      </w:pPr>
      <w:r>
        <w:rPr>
          <w:rFonts w:ascii="Times New Roman"/>
          <w:b w:val="false"/>
          <w:i w:val="false"/>
          <w:color w:val="000000"/>
          <w:sz w:val="28"/>
        </w:rPr>
        <w:t>
      Ауланың жоспарлау құрылымы тұйық, жарықтандырылмаған және көзге көрінбейтін учаскелерді толық болдырмай отырып, үздіксіз визуалды және жаяу жүргіншілер өтімділігін қамтамасыз етуге тиіс;</w:t>
      </w:r>
    </w:p>
    <w:bookmarkEnd w:id="537"/>
    <w:bookmarkStart w:name="z569" w:id="538"/>
    <w:p>
      <w:pPr>
        <w:spacing w:after="0"/>
        <w:ind w:left="0"/>
        <w:jc w:val="both"/>
      </w:pPr>
      <w:r>
        <w:rPr>
          <w:rFonts w:ascii="Times New Roman"/>
          <w:b w:val="false"/>
          <w:i w:val="false"/>
          <w:color w:val="000000"/>
          <w:sz w:val="28"/>
        </w:rPr>
        <w:t>
      2) рекреацияға, балалар және спорт алаңдарына арналған аймақтарда автомобильдердің транзиттік өтуіне, сондай-ақ ашық қонақ автотұрақтарын орналастыруға жол берілмейді;</w:t>
      </w:r>
    </w:p>
    <w:bookmarkEnd w:id="538"/>
    <w:bookmarkStart w:name="z570" w:id="539"/>
    <w:p>
      <w:pPr>
        <w:spacing w:after="0"/>
        <w:ind w:left="0"/>
        <w:jc w:val="both"/>
      </w:pPr>
      <w:r>
        <w:rPr>
          <w:rFonts w:ascii="Times New Roman"/>
          <w:b w:val="false"/>
          <w:i w:val="false"/>
          <w:color w:val="000000"/>
          <w:sz w:val="28"/>
        </w:rPr>
        <w:t>
      3) аулаларды абаттандыру кезінде экологиялық көше жиһаздарын пайдалануға, тірі өсімдіктерді отырғызуға (көп деңгейлі көгалдандыруды құруға), "жасыл қасбеттер" және "жасыл шатырлар" технологияларын (паркингтер мен стилобаттарда) қолдануға, сондай-ақ микромобильді (экологиялық) көлік инфрақұрылымын интеграциялауға басымдық беріледі;</w:t>
      </w:r>
    </w:p>
    <w:bookmarkEnd w:id="539"/>
    <w:bookmarkStart w:name="z571" w:id="540"/>
    <w:p>
      <w:pPr>
        <w:spacing w:after="0"/>
        <w:ind w:left="0"/>
        <w:jc w:val="both"/>
      </w:pPr>
      <w:r>
        <w:rPr>
          <w:rFonts w:ascii="Times New Roman"/>
          <w:b w:val="false"/>
          <w:i w:val="false"/>
          <w:color w:val="000000"/>
          <w:sz w:val="28"/>
        </w:rPr>
        <w:t>
      4) тұрғын үй кешенінің танымал келбетін қалыптастыру мақсатында аула кеңістігіне паблик-арт элементтері мен тартылыс орталығы (аумақтың визиттік карточкасы) ретінде қызмет ететін бірегей шағын сәулет нысандарын интеграциялау қатаң ұсынылады.</w:t>
      </w:r>
    </w:p>
    <w:bookmarkEnd w:id="540"/>
    <w:bookmarkStart w:name="z572" w:id="541"/>
    <w:p>
      <w:pPr>
        <w:spacing w:after="0"/>
        <w:ind w:left="0"/>
        <w:jc w:val="both"/>
      </w:pPr>
      <w:r>
        <w:rPr>
          <w:rFonts w:ascii="Times New Roman"/>
          <w:b w:val="false"/>
          <w:i w:val="false"/>
          <w:color w:val="000000"/>
          <w:sz w:val="28"/>
        </w:rPr>
        <w:t xml:space="preserve">
      125. Функционалдық аймақтарға бөлудің жоспарлау схемалары, ойын жабдықтарының қауіпсіздік аймақтарының габариттері, соққыны сіңіретін жабындардың көрсеткіштері, ұсынылатын жабдық спецификациялары, сондай-ақ аула аумақтарының типтік профильдері қоғамдық және аула кеңістіктерін абаттандыру элементтерінің каталогымен (Дизайн-кодқа </w:t>
      </w:r>
      <w:r>
        <w:rPr>
          <w:rFonts w:ascii="Times New Roman"/>
          <w:b w:val="false"/>
          <w:i w:val="false"/>
          <w:color w:val="000000"/>
          <w:sz w:val="28"/>
        </w:rPr>
        <w:t>31-қосымша</w:t>
      </w:r>
      <w:r>
        <w:rPr>
          <w:rFonts w:ascii="Times New Roman"/>
          <w:b w:val="false"/>
          <w:i w:val="false"/>
          <w:color w:val="000000"/>
          <w:sz w:val="28"/>
        </w:rPr>
        <w:t>) реттеледі.</w:t>
      </w:r>
    </w:p>
    <w:bookmarkEnd w:id="541"/>
    <w:bookmarkStart w:name="z573" w:id="542"/>
    <w:p>
      <w:pPr>
        <w:spacing w:after="0"/>
        <w:ind w:left="0"/>
        <w:jc w:val="left"/>
      </w:pPr>
      <w:r>
        <w:rPr>
          <w:rFonts w:ascii="Times New Roman"/>
          <w:b/>
          <w:i w:val="false"/>
          <w:color w:val="000000"/>
        </w:rPr>
        <w:t xml:space="preserve"> 6-бөлім. Сәулеттік-көркемдік және утилитарлық (сыртқы) жарықтандыруға қойылатын талаптар</w:t>
      </w:r>
    </w:p>
    <w:bookmarkEnd w:id="542"/>
    <w:bookmarkStart w:name="z574" w:id="543"/>
    <w:p>
      <w:pPr>
        <w:spacing w:after="0"/>
        <w:ind w:left="0"/>
        <w:jc w:val="left"/>
      </w:pPr>
      <w:r>
        <w:rPr>
          <w:rFonts w:ascii="Times New Roman"/>
          <w:b/>
          <w:i w:val="false"/>
          <w:color w:val="000000"/>
        </w:rPr>
        <w:t xml:space="preserve"> 1-параграф. Көше-жол желісін утилитарлық (қалалық) жарықтандыру</w:t>
      </w:r>
    </w:p>
    <w:bookmarkEnd w:id="543"/>
    <w:bookmarkStart w:name="z575" w:id="544"/>
    <w:p>
      <w:pPr>
        <w:spacing w:after="0"/>
        <w:ind w:left="0"/>
        <w:jc w:val="both"/>
      </w:pPr>
      <w:r>
        <w:rPr>
          <w:rFonts w:ascii="Times New Roman"/>
          <w:b w:val="false"/>
          <w:i w:val="false"/>
          <w:color w:val="000000"/>
          <w:sz w:val="28"/>
        </w:rPr>
        <w:t>
      126. Жарықтандыру қауіпсіздікті, жайлылықты және елорданың түнгі келбетін қамтамасыз ететін қалалық ортаның негізгі элементі болып табылады.</w:t>
      </w:r>
    </w:p>
    <w:bookmarkEnd w:id="544"/>
    <w:bookmarkStart w:name="z576" w:id="545"/>
    <w:p>
      <w:pPr>
        <w:spacing w:after="0"/>
        <w:ind w:left="0"/>
        <w:jc w:val="both"/>
      </w:pPr>
      <w:r>
        <w:rPr>
          <w:rFonts w:ascii="Times New Roman"/>
          <w:b w:val="false"/>
          <w:i w:val="false"/>
          <w:color w:val="000000"/>
          <w:sz w:val="28"/>
        </w:rPr>
        <w:t>
      Сыртқы жарықтандыруды ұйымдастыру қаланың сәулетіне кіріктірілген, ұзақ қысқы (қараңғы) кезеңді және жарық сәулесінің адамның биоритмдеріне және қоршаған ортаға әсерін міндетті түрде ескеретін тұтас әрі теңгерімді жүйе ретінде жобаланады.</w:t>
      </w:r>
    </w:p>
    <w:bookmarkEnd w:id="545"/>
    <w:bookmarkStart w:name="z577" w:id="546"/>
    <w:p>
      <w:pPr>
        <w:spacing w:after="0"/>
        <w:ind w:left="0"/>
        <w:jc w:val="both"/>
      </w:pPr>
      <w:r>
        <w:rPr>
          <w:rFonts w:ascii="Times New Roman"/>
          <w:b w:val="false"/>
          <w:i w:val="false"/>
          <w:color w:val="000000"/>
          <w:sz w:val="28"/>
        </w:rPr>
        <w:t>
      127. Көру жайлылығын қамтамасыз ету мақсатында КЖЖ-ны жарықтандыру көпдеңгейлі қағидат бойынша жобаланады:</w:t>
      </w:r>
    </w:p>
    <w:bookmarkEnd w:id="546"/>
    <w:bookmarkStart w:name="z578" w:id="547"/>
    <w:p>
      <w:pPr>
        <w:spacing w:after="0"/>
        <w:ind w:left="0"/>
        <w:jc w:val="both"/>
      </w:pPr>
      <w:r>
        <w:rPr>
          <w:rFonts w:ascii="Times New Roman"/>
          <w:b w:val="false"/>
          <w:i w:val="false"/>
          <w:color w:val="000000"/>
          <w:sz w:val="28"/>
        </w:rPr>
        <w:t>
      1) жоғарғы деңгей: магистральдық көшелердің жүру бөлігін жарықтандыру;</w:t>
      </w:r>
    </w:p>
    <w:bookmarkEnd w:id="547"/>
    <w:bookmarkStart w:name="z579" w:id="548"/>
    <w:p>
      <w:pPr>
        <w:spacing w:after="0"/>
        <w:ind w:left="0"/>
        <w:jc w:val="both"/>
      </w:pPr>
      <w:r>
        <w:rPr>
          <w:rFonts w:ascii="Times New Roman"/>
          <w:b w:val="false"/>
          <w:i w:val="false"/>
          <w:color w:val="000000"/>
          <w:sz w:val="28"/>
        </w:rPr>
        <w:t>
      2) орта деңгей: транзиттік тротуарлар мен жаяу жүргіншілер аллеяларын жарықтандыру;</w:t>
      </w:r>
    </w:p>
    <w:bookmarkEnd w:id="548"/>
    <w:bookmarkStart w:name="z580" w:id="549"/>
    <w:p>
      <w:pPr>
        <w:spacing w:after="0"/>
        <w:ind w:left="0"/>
        <w:jc w:val="both"/>
      </w:pPr>
      <w:r>
        <w:rPr>
          <w:rFonts w:ascii="Times New Roman"/>
          <w:b w:val="false"/>
          <w:i w:val="false"/>
          <w:color w:val="000000"/>
          <w:sz w:val="28"/>
        </w:rPr>
        <w:t>
      3) төменгі деңгей: жаяу жүргіншілер бағдарларын, кіреберіс топтарын және ШСН-ды жергілікті жарықтандыру.</w:t>
      </w:r>
    </w:p>
    <w:bookmarkEnd w:id="549"/>
    <w:bookmarkStart w:name="z581" w:id="550"/>
    <w:p>
      <w:pPr>
        <w:spacing w:after="0"/>
        <w:ind w:left="0"/>
        <w:jc w:val="both"/>
      </w:pPr>
      <w:r>
        <w:rPr>
          <w:rFonts w:ascii="Times New Roman"/>
          <w:b w:val="false"/>
          <w:i w:val="false"/>
          <w:color w:val="000000"/>
          <w:sz w:val="28"/>
        </w:rPr>
        <w:t>
      128. Утилитарлық жарықтандыру тіректерін жобалау және орнату жарық-техникалық есептеулер негізінде (тіректер арасындағы арақашықтық 15-30 м) келесі қала құрылысы иерархиясын қатаң сақтай отырып жүзеге асырылады:</w:t>
      </w:r>
    </w:p>
    <w:bookmarkEnd w:id="550"/>
    <w:bookmarkStart w:name="z582" w:id="551"/>
    <w:p>
      <w:pPr>
        <w:spacing w:after="0"/>
        <w:ind w:left="0"/>
        <w:jc w:val="both"/>
      </w:pPr>
      <w:r>
        <w:rPr>
          <w:rFonts w:ascii="Times New Roman"/>
          <w:b w:val="false"/>
          <w:i w:val="false"/>
          <w:color w:val="000000"/>
          <w:sz w:val="28"/>
        </w:rPr>
        <w:t>
      1) магистральдық көшелер: биіктігі 8 м-ден 12 м-ге дейінгі тіректер қолданылады.</w:t>
      </w:r>
    </w:p>
    <w:bookmarkEnd w:id="551"/>
    <w:bookmarkStart w:name="z583" w:id="552"/>
    <w:p>
      <w:pPr>
        <w:spacing w:after="0"/>
        <w:ind w:left="0"/>
        <w:jc w:val="both"/>
      </w:pPr>
      <w:r>
        <w:rPr>
          <w:rFonts w:ascii="Times New Roman"/>
          <w:b w:val="false"/>
          <w:i w:val="false"/>
          <w:color w:val="000000"/>
          <w:sz w:val="28"/>
        </w:rPr>
        <w:t>
      Жүру бөлігін біркелкі жарықтандыру қамтамасыз етіліп, жапсарлас жаяу жүргіншілер тротуарларын жарықтандыру үшін қосымша (шығарма) орта деңгейлі шамдарды міндетті түрде интеграциялау көзделеді;</w:t>
      </w:r>
    </w:p>
    <w:bookmarkEnd w:id="552"/>
    <w:bookmarkStart w:name="z584" w:id="553"/>
    <w:p>
      <w:pPr>
        <w:spacing w:after="0"/>
        <w:ind w:left="0"/>
        <w:jc w:val="both"/>
      </w:pPr>
      <w:r>
        <w:rPr>
          <w:rFonts w:ascii="Times New Roman"/>
          <w:b w:val="false"/>
          <w:i w:val="false"/>
          <w:color w:val="000000"/>
          <w:sz w:val="28"/>
        </w:rPr>
        <w:t>
      2) екінші дәрежелі көшелер: биіктігі 6 м-ден 8 м-ге дейінгі тіректер қолданылады. Габариттік жарықтығы төмендетілген (магистральдарға қатысты) аралас жарықтандыру қамтамасыз етіледі;</w:t>
      </w:r>
    </w:p>
    <w:bookmarkEnd w:id="553"/>
    <w:bookmarkStart w:name="z585" w:id="554"/>
    <w:p>
      <w:pPr>
        <w:spacing w:after="0"/>
        <w:ind w:left="0"/>
        <w:jc w:val="both"/>
      </w:pPr>
      <w:r>
        <w:rPr>
          <w:rFonts w:ascii="Times New Roman"/>
          <w:b w:val="false"/>
          <w:i w:val="false"/>
          <w:color w:val="000000"/>
          <w:sz w:val="28"/>
        </w:rPr>
        <w:t>
      3) тұрғын және орамішілік көшелер: биіктігі 4 м-ден 6 м-ге дейінгі тіректер қолданылады.</w:t>
      </w:r>
    </w:p>
    <w:bookmarkEnd w:id="554"/>
    <w:bookmarkStart w:name="z586" w:id="555"/>
    <w:p>
      <w:pPr>
        <w:spacing w:after="0"/>
        <w:ind w:left="0"/>
        <w:jc w:val="both"/>
      </w:pPr>
      <w:r>
        <w:rPr>
          <w:rFonts w:ascii="Times New Roman"/>
          <w:b w:val="false"/>
          <w:i w:val="false"/>
          <w:color w:val="000000"/>
          <w:sz w:val="28"/>
        </w:rPr>
        <w:t>
      Жаяу жүргіншілер жолдарын жұмсақ (агрессивті емес) жарықтандыру басымдық болып табылады.</w:t>
      </w:r>
    </w:p>
    <w:bookmarkEnd w:id="555"/>
    <w:bookmarkStart w:name="z587" w:id="556"/>
    <w:p>
      <w:pPr>
        <w:spacing w:after="0"/>
        <w:ind w:left="0"/>
        <w:jc w:val="both"/>
      </w:pPr>
      <w:r>
        <w:rPr>
          <w:rFonts w:ascii="Times New Roman"/>
          <w:b w:val="false"/>
          <w:i w:val="false"/>
          <w:color w:val="000000"/>
          <w:sz w:val="28"/>
        </w:rPr>
        <w:t>
      129. Бір ашық кеңістік шегінде (көше, алаң) жарық шамдарының шектеулі жиынтығын ғана (бір иінді, екі иінді, көп иінді тіректер) пайдалануға жол беріледі.</w:t>
      </w:r>
    </w:p>
    <w:bookmarkEnd w:id="556"/>
    <w:bookmarkStart w:name="z588" w:id="557"/>
    <w:p>
      <w:pPr>
        <w:spacing w:after="0"/>
        <w:ind w:left="0"/>
        <w:jc w:val="both"/>
      </w:pPr>
      <w:r>
        <w:rPr>
          <w:rFonts w:ascii="Times New Roman"/>
          <w:b w:val="false"/>
          <w:i w:val="false"/>
          <w:color w:val="000000"/>
          <w:sz w:val="28"/>
        </w:rPr>
        <w:t>
      Бір визуалды осьте жарықтандыру тіректерінің әртүрлі стильдерін (сәулеттік шешімдерін) араластыруға жол берілмейді.</w:t>
      </w:r>
    </w:p>
    <w:bookmarkEnd w:id="557"/>
    <w:bookmarkStart w:name="z589" w:id="558"/>
    <w:p>
      <w:pPr>
        <w:spacing w:after="0"/>
        <w:ind w:left="0"/>
        <w:jc w:val="both"/>
      </w:pPr>
      <w:r>
        <w:rPr>
          <w:rFonts w:ascii="Times New Roman"/>
          <w:b w:val="false"/>
          <w:i w:val="false"/>
          <w:color w:val="000000"/>
          <w:sz w:val="28"/>
        </w:rPr>
        <w:t>
      Елордада көше шамдарының келесі базалық түрлері қолданылады:</w:t>
      </w:r>
    </w:p>
    <w:bookmarkEnd w:id="558"/>
    <w:bookmarkStart w:name="z590" w:id="559"/>
    <w:p>
      <w:pPr>
        <w:spacing w:after="0"/>
        <w:ind w:left="0"/>
        <w:jc w:val="both"/>
      </w:pPr>
      <w:r>
        <w:rPr>
          <w:rFonts w:ascii="Times New Roman"/>
          <w:b w:val="false"/>
          <w:i w:val="false"/>
          <w:color w:val="000000"/>
          <w:sz w:val="28"/>
        </w:rPr>
        <w:t>
      1) салтанатты-классикалық шамдар: орталық және репрезентативтік көшелерге арналған дәстүрлі сәнді дизайн (сәулеттік құю);</w:t>
      </w:r>
    </w:p>
    <w:bookmarkEnd w:id="559"/>
    <w:bookmarkStart w:name="z591" w:id="560"/>
    <w:p>
      <w:pPr>
        <w:spacing w:after="0"/>
        <w:ind w:left="0"/>
        <w:jc w:val="both"/>
      </w:pPr>
      <w:r>
        <w:rPr>
          <w:rFonts w:ascii="Times New Roman"/>
          <w:b w:val="false"/>
          <w:i w:val="false"/>
          <w:color w:val="000000"/>
          <w:sz w:val="28"/>
        </w:rPr>
        <w:t>
      2) заманауи шамдар: жаңа, қарқынды дамып келе жатқан аудандарға арналған ықшам пішіндер;</w:t>
      </w:r>
    </w:p>
    <w:bookmarkEnd w:id="560"/>
    <w:bookmarkStart w:name="z592" w:id="561"/>
    <w:p>
      <w:pPr>
        <w:spacing w:after="0"/>
        <w:ind w:left="0"/>
        <w:jc w:val="both"/>
      </w:pPr>
      <w:r>
        <w:rPr>
          <w:rFonts w:ascii="Times New Roman"/>
          <w:b w:val="false"/>
          <w:i w:val="false"/>
          <w:color w:val="000000"/>
          <w:sz w:val="28"/>
        </w:rPr>
        <w:t>
      3) эко-стиль: саябақтар мен шағын бақтарға арналған ағаш фактурасын имитациялайтын тіректер.</w:t>
      </w:r>
    </w:p>
    <w:bookmarkEnd w:id="561"/>
    <w:bookmarkStart w:name="z593" w:id="562"/>
    <w:p>
      <w:pPr>
        <w:spacing w:after="0"/>
        <w:ind w:left="0"/>
        <w:jc w:val="both"/>
      </w:pPr>
      <w:r>
        <w:rPr>
          <w:rFonts w:ascii="Times New Roman"/>
          <w:b w:val="false"/>
          <w:i w:val="false"/>
          <w:color w:val="000000"/>
          <w:sz w:val="28"/>
        </w:rPr>
        <w:t>
      130. Көшелерді утилитарлық жарықтандыру келесі сипаттамаларға ие:</w:t>
      </w:r>
    </w:p>
    <w:bookmarkEnd w:id="562"/>
    <w:bookmarkStart w:name="z594" w:id="563"/>
    <w:p>
      <w:pPr>
        <w:spacing w:after="0"/>
        <w:ind w:left="0"/>
        <w:jc w:val="both"/>
      </w:pPr>
      <w:r>
        <w:rPr>
          <w:rFonts w:ascii="Times New Roman"/>
          <w:b w:val="false"/>
          <w:i w:val="false"/>
          <w:color w:val="000000"/>
          <w:sz w:val="28"/>
        </w:rPr>
        <w:t>
      1) түстік температура: жайлы орта қалыптастыру үшін түс температурасы 3000 Кельвин (К) болатын жылы ақ түсті жарықтандыру ғана қолданылады;</w:t>
      </w:r>
    </w:p>
    <w:bookmarkEnd w:id="563"/>
    <w:bookmarkStart w:name="z595" w:id="564"/>
    <w:p>
      <w:pPr>
        <w:spacing w:after="0"/>
        <w:ind w:left="0"/>
        <w:jc w:val="both"/>
      </w:pPr>
      <w:r>
        <w:rPr>
          <w:rFonts w:ascii="Times New Roman"/>
          <w:b w:val="false"/>
          <w:i w:val="false"/>
          <w:color w:val="000000"/>
          <w:sz w:val="28"/>
        </w:rPr>
        <w:t>
      2) тарату сапасы: жарық ағынының өткір контрастылы ауытқуларсыз (жарық дақтарынсыз) біркелкі таралуы қамтамасыз етіледі. Транзиттік жолдарда жарықтандырылмаған (қараңғы) учаскелердің пайда болуына жол берілмейді;</w:t>
      </w:r>
    </w:p>
    <w:bookmarkEnd w:id="564"/>
    <w:bookmarkStart w:name="z596" w:id="565"/>
    <w:p>
      <w:pPr>
        <w:spacing w:after="0"/>
        <w:ind w:left="0"/>
        <w:jc w:val="both"/>
      </w:pPr>
      <w:r>
        <w:rPr>
          <w:rFonts w:ascii="Times New Roman"/>
          <w:b w:val="false"/>
          <w:i w:val="false"/>
          <w:color w:val="000000"/>
          <w:sz w:val="28"/>
        </w:rPr>
        <w:t>
      3) бағытталуы және қауіпсіздігі: жарық ағыны қатаң түрде жолға немесе тротуарға бағытталған. Жарықтандыру құрылғылары жүргізушілер мен жаяу жүргіншілер үшін көз қарықтыратын әсерді толықтай болдырмайтын оптикалық шашыратқыштармен жабдықталады.</w:t>
      </w:r>
    </w:p>
    <w:bookmarkEnd w:id="565"/>
    <w:bookmarkStart w:name="z597" w:id="566"/>
    <w:p>
      <w:pPr>
        <w:spacing w:after="0"/>
        <w:ind w:left="0"/>
        <w:jc w:val="both"/>
      </w:pPr>
      <w:r>
        <w:rPr>
          <w:rFonts w:ascii="Times New Roman"/>
          <w:b w:val="false"/>
          <w:i w:val="false"/>
          <w:color w:val="000000"/>
          <w:sz w:val="28"/>
        </w:rPr>
        <w:t xml:space="preserve">
      131. Утилитарлық жарықтандырудың иллюстрациялық материалдары мен схемалары. Көшені жарықтандырудың көпдеңгейлі жүйесінің графикалық схемасы (көше қимасында), көше шамдарының үш базалық архетипінің визуализациялары, сондай-ақ қолданылатын жабдықтың техникалық сипаттамалары Сәулеттік жарықтандыру альбомымен (Дизайн-кодқа </w:t>
      </w:r>
      <w:r>
        <w:rPr>
          <w:rFonts w:ascii="Times New Roman"/>
          <w:b w:val="false"/>
          <w:i w:val="false"/>
          <w:color w:val="000000"/>
          <w:sz w:val="28"/>
        </w:rPr>
        <w:t>32-қосымша</w:t>
      </w:r>
      <w:r>
        <w:rPr>
          <w:rFonts w:ascii="Times New Roman"/>
          <w:b w:val="false"/>
          <w:i w:val="false"/>
          <w:color w:val="000000"/>
          <w:sz w:val="28"/>
        </w:rPr>
        <w:t>) реттеледі.</w:t>
      </w:r>
    </w:p>
    <w:bookmarkEnd w:id="566"/>
    <w:bookmarkStart w:name="z598" w:id="567"/>
    <w:p>
      <w:pPr>
        <w:spacing w:after="0"/>
        <w:ind w:left="0"/>
        <w:jc w:val="left"/>
      </w:pPr>
      <w:r>
        <w:rPr>
          <w:rFonts w:ascii="Times New Roman"/>
          <w:b/>
          <w:i w:val="false"/>
          <w:color w:val="000000"/>
        </w:rPr>
        <w:t xml:space="preserve"> 2-параграф. Сәулеттік (қасбеттік) және ландшафттық жарықтандыру</w:t>
      </w:r>
    </w:p>
    <w:bookmarkEnd w:id="567"/>
    <w:bookmarkStart w:name="z599" w:id="568"/>
    <w:p>
      <w:pPr>
        <w:spacing w:after="0"/>
        <w:ind w:left="0"/>
        <w:jc w:val="both"/>
      </w:pPr>
      <w:r>
        <w:rPr>
          <w:rFonts w:ascii="Times New Roman"/>
          <w:b w:val="false"/>
          <w:i w:val="false"/>
          <w:color w:val="000000"/>
          <w:sz w:val="28"/>
        </w:rPr>
        <w:t>
      132. Сәулеттік жарықтандыру қағидаттары. Қасбеттерді сәулеттік жарықтандыру ғимараттың құрылымдық композициясын (терезелер ырғағын, пропорцияларын, колоннадаларды, ернеулерді, кіреберіс топтарын, аркаларды) айқындауға арналған.</w:t>
      </w:r>
    </w:p>
    <w:bookmarkEnd w:id="568"/>
    <w:bookmarkStart w:name="z600" w:id="569"/>
    <w:p>
      <w:pPr>
        <w:spacing w:after="0"/>
        <w:ind w:left="0"/>
        <w:jc w:val="both"/>
      </w:pPr>
      <w:r>
        <w:rPr>
          <w:rFonts w:ascii="Times New Roman"/>
          <w:b w:val="false"/>
          <w:i w:val="false"/>
          <w:color w:val="000000"/>
          <w:sz w:val="28"/>
        </w:rPr>
        <w:t>
      Ғимараттың бастапқы тектоникасы мен сәулеттік қабылдауын визуалды түрде бұрмалайтын жарықтандыру тәсілдерін қолдануға жол берілмейді.</w:t>
      </w:r>
    </w:p>
    <w:bookmarkEnd w:id="569"/>
    <w:bookmarkStart w:name="z601" w:id="570"/>
    <w:p>
      <w:pPr>
        <w:spacing w:after="0"/>
        <w:ind w:left="0"/>
        <w:jc w:val="both"/>
      </w:pPr>
      <w:r>
        <w:rPr>
          <w:rFonts w:ascii="Times New Roman"/>
          <w:b w:val="false"/>
          <w:i w:val="false"/>
          <w:color w:val="000000"/>
          <w:sz w:val="28"/>
        </w:rPr>
        <w:t>
      133. Қасбеттік жарықтандыруды орналастыру қағидалары:</w:t>
      </w:r>
    </w:p>
    <w:bookmarkEnd w:id="570"/>
    <w:bookmarkStart w:name="z602" w:id="571"/>
    <w:p>
      <w:pPr>
        <w:spacing w:after="0"/>
        <w:ind w:left="0"/>
        <w:jc w:val="both"/>
      </w:pPr>
      <w:r>
        <w:rPr>
          <w:rFonts w:ascii="Times New Roman"/>
          <w:b w:val="false"/>
          <w:i w:val="false"/>
          <w:color w:val="000000"/>
          <w:sz w:val="28"/>
        </w:rPr>
        <w:t>
      1) магистральдық көшелер: магистральдық көшелерге қараған ғимараттардың негізгі (алдыңғы) қасбеттерін сәулеттік жарықтандыру міндетті болып табылады;</w:t>
      </w:r>
    </w:p>
    <w:bookmarkEnd w:id="571"/>
    <w:bookmarkStart w:name="z603" w:id="572"/>
    <w:p>
      <w:pPr>
        <w:spacing w:after="0"/>
        <w:ind w:left="0"/>
        <w:jc w:val="both"/>
      </w:pPr>
      <w:r>
        <w:rPr>
          <w:rFonts w:ascii="Times New Roman"/>
          <w:b w:val="false"/>
          <w:i w:val="false"/>
          <w:color w:val="000000"/>
          <w:sz w:val="28"/>
        </w:rPr>
        <w:t>
      2) орамішілік құрылыс: орам ішіндегі ғимараттар үшін бірінші (коммерциялық) қабаттар мен кіреберіс топтарын жарықтандыру міндетті болып табылады.</w:t>
      </w:r>
    </w:p>
    <w:bookmarkEnd w:id="572"/>
    <w:bookmarkStart w:name="z604" w:id="573"/>
    <w:p>
      <w:pPr>
        <w:spacing w:after="0"/>
        <w:ind w:left="0"/>
        <w:jc w:val="both"/>
      </w:pPr>
      <w:r>
        <w:rPr>
          <w:rFonts w:ascii="Times New Roman"/>
          <w:b w:val="false"/>
          <w:i w:val="false"/>
          <w:color w:val="000000"/>
          <w:sz w:val="28"/>
        </w:rPr>
        <w:t>
      134. Қасбеттерді жарықтандырудың техникалық және эстетикалық көрсеткіштері:</w:t>
      </w:r>
    </w:p>
    <w:bookmarkEnd w:id="573"/>
    <w:bookmarkStart w:name="z605" w:id="574"/>
    <w:p>
      <w:pPr>
        <w:spacing w:after="0"/>
        <w:ind w:left="0"/>
        <w:jc w:val="both"/>
      </w:pPr>
      <w:r>
        <w:rPr>
          <w:rFonts w:ascii="Times New Roman"/>
          <w:b w:val="false"/>
          <w:i w:val="false"/>
          <w:color w:val="000000"/>
          <w:sz w:val="28"/>
        </w:rPr>
        <w:t>
      1) түстік температура: 2700−3000 Кельвин (К) диапазонында жылы спектрлі шашыраңқы немесе бағытталған (акценттік) жарық қолданылады;</w:t>
      </w:r>
    </w:p>
    <w:bookmarkEnd w:id="574"/>
    <w:bookmarkStart w:name="z606" w:id="575"/>
    <w:p>
      <w:pPr>
        <w:spacing w:after="0"/>
        <w:ind w:left="0"/>
        <w:jc w:val="both"/>
      </w:pPr>
      <w:r>
        <w:rPr>
          <w:rFonts w:ascii="Times New Roman"/>
          <w:b w:val="false"/>
          <w:i w:val="false"/>
          <w:color w:val="000000"/>
          <w:sz w:val="28"/>
        </w:rPr>
        <w:t>
      2) жарықтық және теңгерім: қасбет жарықтандыруының жарықтық деңгейі көшедегі қоршаған (утилитарлық) жарықтандыру деңгейінен аспауға тиіс. Жарықтың күрт контрастыларына жол берілмейді;</w:t>
      </w:r>
    </w:p>
    <w:bookmarkEnd w:id="575"/>
    <w:bookmarkStart w:name="z607" w:id="576"/>
    <w:p>
      <w:pPr>
        <w:spacing w:after="0"/>
        <w:ind w:left="0"/>
        <w:jc w:val="both"/>
      </w:pPr>
      <w:r>
        <w:rPr>
          <w:rFonts w:ascii="Times New Roman"/>
          <w:b w:val="false"/>
          <w:i w:val="false"/>
          <w:color w:val="000000"/>
          <w:sz w:val="28"/>
        </w:rPr>
        <w:t>
      3) жабдықты интеграциялау: жарық құрылғылары, қуат беру блоктары және кәбілдік трассалар барынша жасырылуға немесе қасбетке кіріктірілуге тиіс.</w:t>
      </w:r>
    </w:p>
    <w:bookmarkEnd w:id="576"/>
    <w:bookmarkStart w:name="z608" w:id="577"/>
    <w:p>
      <w:pPr>
        <w:spacing w:after="0"/>
        <w:ind w:left="0"/>
        <w:jc w:val="both"/>
      </w:pPr>
      <w:r>
        <w:rPr>
          <w:rFonts w:ascii="Times New Roman"/>
          <w:b w:val="false"/>
          <w:i w:val="false"/>
          <w:color w:val="000000"/>
          <w:sz w:val="28"/>
        </w:rPr>
        <w:t>
      Күндізгі уақытта жабдықтан туындайтын визуалды шудың болуына, сондай-ақ құрылғыларды қасбеттің қаптау материалын бұзатын немесе зақымдайтын тәсілдермен бекітуге жол берілмейді.</w:t>
      </w:r>
    </w:p>
    <w:bookmarkEnd w:id="577"/>
    <w:bookmarkStart w:name="z609" w:id="578"/>
    <w:p>
      <w:pPr>
        <w:spacing w:after="0"/>
        <w:ind w:left="0"/>
        <w:jc w:val="both"/>
      </w:pPr>
      <w:r>
        <w:rPr>
          <w:rFonts w:ascii="Times New Roman"/>
          <w:b w:val="false"/>
          <w:i w:val="false"/>
          <w:color w:val="000000"/>
          <w:sz w:val="28"/>
        </w:rPr>
        <w:t>
      135. Экологиялық аспектілер және жұмыс режимі (жарықтық ластану).</w:t>
      </w:r>
    </w:p>
    <w:bookmarkEnd w:id="578"/>
    <w:bookmarkStart w:name="z610" w:id="579"/>
    <w:p>
      <w:pPr>
        <w:spacing w:after="0"/>
        <w:ind w:left="0"/>
        <w:jc w:val="both"/>
      </w:pPr>
      <w:r>
        <w:rPr>
          <w:rFonts w:ascii="Times New Roman"/>
          <w:b w:val="false"/>
          <w:i w:val="false"/>
          <w:color w:val="000000"/>
          <w:sz w:val="28"/>
        </w:rPr>
        <w:t>
      Елордадағы жарықтық ластануды барынша азайту және адамның циркадтық биоритмдері мен фаунаға теріс әсерді төмендету мақсатында келесі талаптар белгіленеді:</w:t>
      </w:r>
    </w:p>
    <w:bookmarkEnd w:id="579"/>
    <w:bookmarkStart w:name="z611" w:id="580"/>
    <w:p>
      <w:pPr>
        <w:spacing w:after="0"/>
        <w:ind w:left="0"/>
        <w:jc w:val="both"/>
      </w:pPr>
      <w:r>
        <w:rPr>
          <w:rFonts w:ascii="Times New Roman"/>
          <w:b w:val="false"/>
          <w:i w:val="false"/>
          <w:color w:val="000000"/>
          <w:sz w:val="28"/>
        </w:rPr>
        <w:t>
      1) спектрлік шектеу: кешкі уақытта қасбеттерді сәулеттік жарықтандыруда көк спектрі жоғары жарық көздерін пайдалануға қатаң шектеу қойылады;</w:t>
      </w:r>
    </w:p>
    <w:bookmarkEnd w:id="580"/>
    <w:bookmarkStart w:name="z612" w:id="581"/>
    <w:p>
      <w:pPr>
        <w:spacing w:after="0"/>
        <w:ind w:left="0"/>
        <w:jc w:val="both"/>
      </w:pPr>
      <w:r>
        <w:rPr>
          <w:rFonts w:ascii="Times New Roman"/>
          <w:b w:val="false"/>
          <w:i w:val="false"/>
          <w:color w:val="000000"/>
          <w:sz w:val="28"/>
        </w:rPr>
        <w:t>
      2) қарқындылықты төмендету режимі: ғимараттардың сәулеттік жарықтандыруының қарқындылығын (жарықтығын) сағат 00:00-ден кейін автоматты түрде төмендетуге жол беріледі және ұсынылады;</w:t>
      </w:r>
    </w:p>
    <w:bookmarkEnd w:id="581"/>
    <w:bookmarkStart w:name="z613" w:id="582"/>
    <w:p>
      <w:pPr>
        <w:spacing w:after="0"/>
        <w:ind w:left="0"/>
        <w:jc w:val="both"/>
      </w:pPr>
      <w:r>
        <w:rPr>
          <w:rFonts w:ascii="Times New Roman"/>
          <w:b w:val="false"/>
          <w:i w:val="false"/>
          <w:color w:val="000000"/>
          <w:sz w:val="28"/>
        </w:rPr>
        <w:t>
      3) түнгі өшіру режимі: ғимарат қасбеттерінің сәулеттік-көркемдік жарықтандыруы (кіреберіс топтарының кезекші жарықтандыруы мен мекенжайлық аншлагтарды қоспағанда) түнгі сағат 01:00-ден бастап міндетті түрде толық өшірілуге тиіс.</w:t>
      </w:r>
    </w:p>
    <w:bookmarkEnd w:id="582"/>
    <w:bookmarkStart w:name="z614" w:id="583"/>
    <w:p>
      <w:pPr>
        <w:spacing w:after="0"/>
        <w:ind w:left="0"/>
        <w:jc w:val="both"/>
      </w:pPr>
      <w:r>
        <w:rPr>
          <w:rFonts w:ascii="Times New Roman"/>
          <w:b w:val="false"/>
          <w:i w:val="false"/>
          <w:color w:val="000000"/>
          <w:sz w:val="28"/>
        </w:rPr>
        <w:t xml:space="preserve">
      136. Қасбеттерді сәулеттік жарықтандырудың рұқсат етілген тәсілдері (акценттік, құймалы, контурлық), сондай-ақ жарық жабдықтарын жасырын монтаждау тораптары Сәулеттік жарықтандыру альбомында (Дизайн-кодқа </w:t>
      </w:r>
      <w:r>
        <w:rPr>
          <w:rFonts w:ascii="Times New Roman"/>
          <w:b w:val="false"/>
          <w:i w:val="false"/>
          <w:color w:val="000000"/>
          <w:sz w:val="28"/>
        </w:rPr>
        <w:t>32-қосымша</w:t>
      </w:r>
      <w:r>
        <w:rPr>
          <w:rFonts w:ascii="Times New Roman"/>
          <w:b w:val="false"/>
          <w:i w:val="false"/>
          <w:color w:val="000000"/>
          <w:sz w:val="28"/>
        </w:rPr>
        <w:t>) бекітілген.</w:t>
      </w:r>
    </w:p>
    <w:bookmarkEnd w:id="583"/>
    <w:bookmarkStart w:name="z615" w:id="584"/>
    <w:p>
      <w:pPr>
        <w:spacing w:after="0"/>
        <w:ind w:left="0"/>
        <w:jc w:val="left"/>
      </w:pPr>
      <w:r>
        <w:rPr>
          <w:rFonts w:ascii="Times New Roman"/>
          <w:b/>
          <w:i w:val="false"/>
          <w:color w:val="000000"/>
        </w:rPr>
        <w:t xml:space="preserve"> 3-параграф. Қоғамдық кеңістіктерді жарықтандыру (саябақтар, шағын бақтар, алаңдар, желекжолдар, жағалаулар мен аула аумақтары)</w:t>
      </w:r>
    </w:p>
    <w:bookmarkEnd w:id="584"/>
    <w:bookmarkStart w:name="z616" w:id="585"/>
    <w:p>
      <w:pPr>
        <w:spacing w:after="0"/>
        <w:ind w:left="0"/>
        <w:jc w:val="both"/>
      </w:pPr>
      <w:r>
        <w:rPr>
          <w:rFonts w:ascii="Times New Roman"/>
          <w:b w:val="false"/>
          <w:i w:val="false"/>
          <w:color w:val="000000"/>
          <w:sz w:val="28"/>
        </w:rPr>
        <w:t>
      137. Қоғамдық кеңістіктер мен аулалық аумақтарды жарықтандыру қауіпсіз әрі психологиялық тұрғыдан жайлы орта қалыптастыруды ескере отырып жобаланады.</w:t>
      </w:r>
    </w:p>
    <w:bookmarkEnd w:id="585"/>
    <w:bookmarkStart w:name="z617" w:id="586"/>
    <w:p>
      <w:pPr>
        <w:spacing w:after="0"/>
        <w:ind w:left="0"/>
        <w:jc w:val="both"/>
      </w:pPr>
      <w:r>
        <w:rPr>
          <w:rFonts w:ascii="Times New Roman"/>
          <w:b w:val="false"/>
          <w:i w:val="false"/>
          <w:color w:val="000000"/>
          <w:sz w:val="28"/>
        </w:rPr>
        <w:t>
      Келесі базалық талаптар белгіленеді:</w:t>
      </w:r>
    </w:p>
    <w:bookmarkEnd w:id="586"/>
    <w:bookmarkStart w:name="z618" w:id="587"/>
    <w:p>
      <w:pPr>
        <w:spacing w:after="0"/>
        <w:ind w:left="0"/>
        <w:jc w:val="both"/>
      </w:pPr>
      <w:r>
        <w:rPr>
          <w:rFonts w:ascii="Times New Roman"/>
          <w:b w:val="false"/>
          <w:i w:val="false"/>
          <w:color w:val="000000"/>
          <w:sz w:val="28"/>
        </w:rPr>
        <w:t>
      1) түстік температура: 2700-3000 Кельвин (К) диапазонындағы жылы жарық қана қолданылады;</w:t>
      </w:r>
    </w:p>
    <w:bookmarkEnd w:id="587"/>
    <w:bookmarkStart w:name="z619" w:id="588"/>
    <w:p>
      <w:pPr>
        <w:spacing w:after="0"/>
        <w:ind w:left="0"/>
        <w:jc w:val="both"/>
      </w:pPr>
      <w:r>
        <w:rPr>
          <w:rFonts w:ascii="Times New Roman"/>
          <w:b w:val="false"/>
          <w:i w:val="false"/>
          <w:color w:val="000000"/>
          <w:sz w:val="28"/>
        </w:rPr>
        <w:t>
      2) визуалды жайлылық: біркелкі жарықтану және жарықтандырылған аймақтар арасында жұмсақ өтулердің қалыптасуы қамтамасыз етіледі. Жарық-көлеңкенің күрт контрастылары мен көз қарықтыратын әсердің пайда болуына жол берілмейді.</w:t>
      </w:r>
    </w:p>
    <w:bookmarkEnd w:id="588"/>
    <w:bookmarkStart w:name="z620" w:id="589"/>
    <w:p>
      <w:pPr>
        <w:spacing w:after="0"/>
        <w:ind w:left="0"/>
        <w:jc w:val="both"/>
      </w:pPr>
      <w:r>
        <w:rPr>
          <w:rFonts w:ascii="Times New Roman"/>
          <w:b w:val="false"/>
          <w:i w:val="false"/>
          <w:color w:val="000000"/>
          <w:sz w:val="28"/>
        </w:rPr>
        <w:t>
      138. Қоғамдық кеңістіктердің жарық ортасын жобалау кезінде келесі функционалдық жарықтандыру түрлері қолданылады:</w:t>
      </w:r>
    </w:p>
    <w:bookmarkEnd w:id="589"/>
    <w:bookmarkStart w:name="z621" w:id="590"/>
    <w:p>
      <w:pPr>
        <w:spacing w:after="0"/>
        <w:ind w:left="0"/>
        <w:jc w:val="both"/>
      </w:pPr>
      <w:r>
        <w:rPr>
          <w:rFonts w:ascii="Times New Roman"/>
          <w:b w:val="false"/>
          <w:i w:val="false"/>
          <w:color w:val="000000"/>
          <w:sz w:val="28"/>
        </w:rPr>
        <w:t>
      1) негізгі жарықтандыру: жаяу жүргіншілердің кеңістікте бағдарлануын және нормативтік қауіпсіздігін қамтамасыз ету үшін қолданылады;</w:t>
      </w:r>
    </w:p>
    <w:bookmarkEnd w:id="590"/>
    <w:bookmarkStart w:name="z622" w:id="591"/>
    <w:p>
      <w:pPr>
        <w:spacing w:after="0"/>
        <w:ind w:left="0"/>
        <w:jc w:val="both"/>
      </w:pPr>
      <w:r>
        <w:rPr>
          <w:rFonts w:ascii="Times New Roman"/>
          <w:b w:val="false"/>
          <w:i w:val="false"/>
          <w:color w:val="000000"/>
          <w:sz w:val="28"/>
        </w:rPr>
        <w:t>
      2) акценттік жарықтандыру: сәулеттік нысандарды, монументтерді және ландшафт элементтерін (көгалдандыруды) бағыттап ерекшелеу үшін қолданылады;</w:t>
      </w:r>
    </w:p>
    <w:bookmarkEnd w:id="591"/>
    <w:bookmarkStart w:name="z623" w:id="592"/>
    <w:p>
      <w:pPr>
        <w:spacing w:after="0"/>
        <w:ind w:left="0"/>
        <w:jc w:val="both"/>
      </w:pPr>
      <w:r>
        <w:rPr>
          <w:rFonts w:ascii="Times New Roman"/>
          <w:b w:val="false"/>
          <w:i w:val="false"/>
          <w:color w:val="000000"/>
          <w:sz w:val="28"/>
        </w:rPr>
        <w:t>
      3) жергілікті жарықтандыру: жекелеген функционалдық аймақтарды (алаңдарды) нүктелік жарықтандыру үшін қолданылады;</w:t>
      </w:r>
    </w:p>
    <w:bookmarkEnd w:id="592"/>
    <w:bookmarkStart w:name="z624" w:id="593"/>
    <w:p>
      <w:pPr>
        <w:spacing w:after="0"/>
        <w:ind w:left="0"/>
        <w:jc w:val="both"/>
      </w:pPr>
      <w:r>
        <w:rPr>
          <w:rFonts w:ascii="Times New Roman"/>
          <w:b w:val="false"/>
          <w:i w:val="false"/>
          <w:color w:val="000000"/>
          <w:sz w:val="28"/>
        </w:rPr>
        <w:t>
      4) декоративтік жарықтандыру: шектеулі және ұстамды түрде, тек эстетикалық толықтыру ретінде ғана қолданылады (негізгі жарықтандыру функциясын атқармай).</w:t>
      </w:r>
    </w:p>
    <w:bookmarkEnd w:id="593"/>
    <w:bookmarkStart w:name="z625" w:id="594"/>
    <w:p>
      <w:pPr>
        <w:spacing w:after="0"/>
        <w:ind w:left="0"/>
        <w:jc w:val="both"/>
      </w:pPr>
      <w:r>
        <w:rPr>
          <w:rFonts w:ascii="Times New Roman"/>
          <w:b w:val="false"/>
          <w:i w:val="false"/>
          <w:color w:val="000000"/>
          <w:sz w:val="28"/>
        </w:rPr>
        <w:t xml:space="preserve">
      139. Жарықтандыру деңгейі нақты аймақтың функционалдық мақсатына қарай Қоғамдық кеңістіктерді жарықтандыру каталогында (Дизайн-кодқа </w:t>
      </w:r>
      <w:r>
        <w:rPr>
          <w:rFonts w:ascii="Times New Roman"/>
          <w:b w:val="false"/>
          <w:i w:val="false"/>
          <w:color w:val="000000"/>
          <w:sz w:val="28"/>
        </w:rPr>
        <w:t>33-қосымшада</w:t>
      </w:r>
      <w:r>
        <w:rPr>
          <w:rFonts w:ascii="Times New Roman"/>
          <w:b w:val="false"/>
          <w:i w:val="false"/>
          <w:color w:val="000000"/>
          <w:sz w:val="28"/>
        </w:rPr>
        <w:t>) бекітілген саябақ аймақтары мен жағалаулардың иллюстрациялық схемаларына қатаң сәйкес сараланады:</w:t>
      </w:r>
    </w:p>
    <w:bookmarkEnd w:id="594"/>
    <w:bookmarkStart w:name="z626" w:id="595"/>
    <w:p>
      <w:pPr>
        <w:spacing w:after="0"/>
        <w:ind w:left="0"/>
        <w:jc w:val="both"/>
      </w:pPr>
      <w:r>
        <w:rPr>
          <w:rFonts w:ascii="Times New Roman"/>
          <w:b w:val="false"/>
          <w:i w:val="false"/>
          <w:color w:val="000000"/>
          <w:sz w:val="28"/>
        </w:rPr>
        <w:t>
      1) транзиттік аймақтар (аллеялар, жолдар, жағалаулар): үздіксіз әрі біркелкі негізгі жарықтандыру қамтамасыз етіледі;</w:t>
      </w:r>
    </w:p>
    <w:bookmarkEnd w:id="595"/>
    <w:bookmarkStart w:name="z627" w:id="596"/>
    <w:p>
      <w:pPr>
        <w:spacing w:after="0"/>
        <w:ind w:left="0"/>
        <w:jc w:val="both"/>
      </w:pPr>
      <w:r>
        <w:rPr>
          <w:rFonts w:ascii="Times New Roman"/>
          <w:b w:val="false"/>
          <w:i w:val="false"/>
          <w:color w:val="000000"/>
          <w:sz w:val="28"/>
        </w:rPr>
        <w:t>
      2) демалыс аймақтары: жайлы атмосфера қалыптастыру үшін жұмсақ, бәсеңдетілген жергілікті жарықтандыру қолданылады;</w:t>
      </w:r>
    </w:p>
    <w:bookmarkEnd w:id="596"/>
    <w:bookmarkStart w:name="z628" w:id="597"/>
    <w:p>
      <w:pPr>
        <w:spacing w:after="0"/>
        <w:ind w:left="0"/>
        <w:jc w:val="both"/>
      </w:pPr>
      <w:r>
        <w:rPr>
          <w:rFonts w:ascii="Times New Roman"/>
          <w:b w:val="false"/>
          <w:i w:val="false"/>
          <w:color w:val="000000"/>
          <w:sz w:val="28"/>
        </w:rPr>
        <w:t>
      3) белсенді аймақтар (спорттық және балалар алаңдары): пайдалану кезеңінде қауіпсіздікті қамтамасыз ету үшін жоғары қарқынды жарықтандыру қолданылады;</w:t>
      </w:r>
    </w:p>
    <w:bookmarkEnd w:id="597"/>
    <w:bookmarkStart w:name="z629" w:id="598"/>
    <w:p>
      <w:pPr>
        <w:spacing w:after="0"/>
        <w:ind w:left="0"/>
        <w:jc w:val="both"/>
      </w:pPr>
      <w:r>
        <w:rPr>
          <w:rFonts w:ascii="Times New Roman"/>
          <w:b w:val="false"/>
          <w:i w:val="false"/>
          <w:color w:val="000000"/>
          <w:sz w:val="28"/>
        </w:rPr>
        <w:t>
      4) қалалық алаңдар: бірыңғай визуалды композиция қалыптастыратын аралас жарықтандыру қолданылады (негізгі және акценттік жарықтың үйлесімі).</w:t>
      </w:r>
    </w:p>
    <w:bookmarkEnd w:id="598"/>
    <w:bookmarkStart w:name="z630" w:id="599"/>
    <w:p>
      <w:pPr>
        <w:spacing w:after="0"/>
        <w:ind w:left="0"/>
        <w:jc w:val="both"/>
      </w:pPr>
      <w:r>
        <w:rPr>
          <w:rFonts w:ascii="Times New Roman"/>
          <w:b w:val="false"/>
          <w:i w:val="false"/>
          <w:color w:val="000000"/>
          <w:sz w:val="28"/>
        </w:rPr>
        <w:t>
      140. Қоғамдық кеңістіктердің жарықтандыру жабдықтарына қойылатын талаптар:</w:t>
      </w:r>
    </w:p>
    <w:bookmarkEnd w:id="599"/>
    <w:bookmarkStart w:name="z631" w:id="600"/>
    <w:p>
      <w:pPr>
        <w:spacing w:after="0"/>
        <w:ind w:left="0"/>
        <w:jc w:val="both"/>
      </w:pPr>
      <w:r>
        <w:rPr>
          <w:rFonts w:ascii="Times New Roman"/>
          <w:b w:val="false"/>
          <w:i w:val="false"/>
          <w:color w:val="000000"/>
          <w:sz w:val="28"/>
        </w:rPr>
        <w:t>
      1) қолданылатын жабдық вандализмге қарсы және климаттық әсерлерге жоғары төзімділік көрсеткіштеріне ие болуы тиіс;</w:t>
      </w:r>
    </w:p>
    <w:bookmarkEnd w:id="600"/>
    <w:bookmarkStart w:name="z632" w:id="601"/>
    <w:p>
      <w:pPr>
        <w:spacing w:after="0"/>
        <w:ind w:left="0"/>
        <w:jc w:val="both"/>
      </w:pPr>
      <w:r>
        <w:rPr>
          <w:rFonts w:ascii="Times New Roman"/>
          <w:b w:val="false"/>
          <w:i w:val="false"/>
          <w:color w:val="000000"/>
          <w:sz w:val="28"/>
        </w:rPr>
        <w:t>
      2) жарық ағыны қатаң бағытталуға және көзді шағылыстырудан қорғау үшін жарық таратқыштарды міндетті түрде қолдану қажет;</w:t>
      </w:r>
    </w:p>
    <w:bookmarkEnd w:id="601"/>
    <w:bookmarkStart w:name="z633" w:id="602"/>
    <w:p>
      <w:pPr>
        <w:spacing w:after="0"/>
        <w:ind w:left="0"/>
        <w:jc w:val="both"/>
      </w:pPr>
      <w:r>
        <w:rPr>
          <w:rFonts w:ascii="Times New Roman"/>
          <w:b w:val="false"/>
          <w:i w:val="false"/>
          <w:color w:val="000000"/>
          <w:sz w:val="28"/>
        </w:rPr>
        <w:t>
      3) жаяу жүргіншілер аймақтарында биіктігі 3 м-ден 5 м-ге дейінгі төмен жарықтандыру тіректері (торшерлер) қолданылады;</w:t>
      </w:r>
    </w:p>
    <w:bookmarkEnd w:id="602"/>
    <w:bookmarkStart w:name="z634" w:id="603"/>
    <w:p>
      <w:pPr>
        <w:spacing w:after="0"/>
        <w:ind w:left="0"/>
        <w:jc w:val="both"/>
      </w:pPr>
      <w:r>
        <w:rPr>
          <w:rFonts w:ascii="Times New Roman"/>
          <w:b w:val="false"/>
          <w:i w:val="false"/>
          <w:color w:val="000000"/>
          <w:sz w:val="28"/>
        </w:rPr>
        <w:t>
      4) ШСН-ға (орындықтарды, перголаларды жарықтандыру), сондай-ақ жол жабыны элементтеріне (төсеулерге) шашыраңқы жарық көздерін интеграциялауға жол беріледі және ұсынылады.</w:t>
      </w:r>
    </w:p>
    <w:bookmarkEnd w:id="603"/>
    <w:bookmarkStart w:name="z635" w:id="604"/>
    <w:p>
      <w:pPr>
        <w:spacing w:after="0"/>
        <w:ind w:left="0"/>
        <w:jc w:val="left"/>
      </w:pPr>
      <w:r>
        <w:rPr>
          <w:rFonts w:ascii="Times New Roman"/>
          <w:b/>
          <w:i w:val="false"/>
          <w:color w:val="000000"/>
        </w:rPr>
        <w:t xml:space="preserve"> 4-параграф. Ақпараттық және жарнамалық конструкцияларды жарықтандыру. Энерготиімділік.</w:t>
      </w:r>
    </w:p>
    <w:bookmarkEnd w:id="604"/>
    <w:bookmarkStart w:name="z636" w:id="605"/>
    <w:p>
      <w:pPr>
        <w:spacing w:after="0"/>
        <w:ind w:left="0"/>
        <w:jc w:val="both"/>
      </w:pPr>
      <w:r>
        <w:rPr>
          <w:rFonts w:ascii="Times New Roman"/>
          <w:b w:val="false"/>
          <w:i w:val="false"/>
          <w:color w:val="000000"/>
          <w:sz w:val="28"/>
        </w:rPr>
        <w:t xml:space="preserve">
      141. Жарнамалық конструкцияларды жарықтандыру Дизайн-кодтың 4-тарауының талаптарына сәйкес, сондай-ақ Қоғамдық кеңістіктерді жарықтандыру каталогындағы (Дизайн-кодқа </w:t>
      </w:r>
      <w:r>
        <w:rPr>
          <w:rFonts w:ascii="Times New Roman"/>
          <w:b w:val="false"/>
          <w:i w:val="false"/>
          <w:color w:val="000000"/>
          <w:sz w:val="28"/>
        </w:rPr>
        <w:t>33-қосымша</w:t>
      </w:r>
      <w:r>
        <w:rPr>
          <w:rFonts w:ascii="Times New Roman"/>
          <w:b w:val="false"/>
          <w:i w:val="false"/>
          <w:color w:val="000000"/>
          <w:sz w:val="28"/>
        </w:rPr>
        <w:t>) рұқсат етілген және рұқсат етілмеген жарықтандырудың графикалық мысалдарын міндетті түрде сақтай отырып жүзеге асырылады:</w:t>
      </w:r>
    </w:p>
    <w:bookmarkEnd w:id="605"/>
    <w:bookmarkStart w:name="z637" w:id="606"/>
    <w:p>
      <w:pPr>
        <w:spacing w:after="0"/>
        <w:ind w:left="0"/>
        <w:jc w:val="both"/>
      </w:pPr>
      <w:r>
        <w:rPr>
          <w:rFonts w:ascii="Times New Roman"/>
          <w:b w:val="false"/>
          <w:i w:val="false"/>
          <w:color w:val="000000"/>
          <w:sz w:val="28"/>
        </w:rPr>
        <w:t>
      1) цифрлық медиабордтар: тәуліктің уақытына қарай жарық түсуінің қарқындылығын бейімдейтін жарықтықты автоматты реттеу (диммирлеу) жүйелерімен міндетті түрде жабдықталады, бұл ретте жарықтық деңгейі көлік құралдарының жүргізушілеріне көз қарықтыратын әсер туғызбауға тиіс;</w:t>
      </w:r>
    </w:p>
    <w:bookmarkEnd w:id="606"/>
    <w:bookmarkStart w:name="z638" w:id="607"/>
    <w:p>
      <w:pPr>
        <w:spacing w:after="0"/>
        <w:ind w:left="0"/>
        <w:jc w:val="both"/>
      </w:pPr>
      <w:r>
        <w:rPr>
          <w:rFonts w:ascii="Times New Roman"/>
          <w:b w:val="false"/>
          <w:i w:val="false"/>
          <w:color w:val="000000"/>
          <w:sz w:val="28"/>
        </w:rPr>
        <w:t>
      2) сити-форматтар (пилондар): тек ішкі (жасырын) жарықтандыруды қолдануға жол беріледі;</w:t>
      </w:r>
    </w:p>
    <w:bookmarkEnd w:id="607"/>
    <w:bookmarkStart w:name="z639" w:id="608"/>
    <w:p>
      <w:pPr>
        <w:spacing w:after="0"/>
        <w:ind w:left="0"/>
        <w:jc w:val="both"/>
      </w:pPr>
      <w:r>
        <w:rPr>
          <w:rFonts w:ascii="Times New Roman"/>
          <w:b w:val="false"/>
          <w:i w:val="false"/>
          <w:color w:val="000000"/>
          <w:sz w:val="28"/>
        </w:rPr>
        <w:t>
      3) жарнамалық стелалар: жарықтандыру біркелкі болуы және қатаң сәулеттік дизайнға сәйкес келуі тиіс;</w:t>
      </w:r>
    </w:p>
    <w:bookmarkEnd w:id="608"/>
    <w:bookmarkStart w:name="z640" w:id="609"/>
    <w:p>
      <w:pPr>
        <w:spacing w:after="0"/>
        <w:ind w:left="0"/>
        <w:jc w:val="both"/>
      </w:pPr>
      <w:r>
        <w:rPr>
          <w:rFonts w:ascii="Times New Roman"/>
          <w:b w:val="false"/>
          <w:i w:val="false"/>
          <w:color w:val="000000"/>
          <w:sz w:val="28"/>
        </w:rPr>
        <w:t>
      4) жарнамалық конструкцияларда (оның ішінде билбордтарда) жыпылықтайтын жарық эффектілерін, сондай-ақ шамадан тыс жарық динамикалық жарықтандыруды қолдануға қатаң тыйым салынады.</w:t>
      </w:r>
    </w:p>
    <w:bookmarkEnd w:id="609"/>
    <w:bookmarkStart w:name="z641" w:id="610"/>
    <w:p>
      <w:pPr>
        <w:spacing w:after="0"/>
        <w:ind w:left="0"/>
        <w:jc w:val="both"/>
      </w:pPr>
      <w:r>
        <w:rPr>
          <w:rFonts w:ascii="Times New Roman"/>
          <w:b w:val="false"/>
          <w:i w:val="false"/>
          <w:color w:val="000000"/>
          <w:sz w:val="28"/>
        </w:rPr>
        <w:t>
      142. Жобаланатын және реконструкцияланатын барлық қалалық жарықтандыру жүйелері энергия үнемдеу талаптарын ескере отырып әзірленуге тиіс.</w:t>
      </w:r>
    </w:p>
    <w:bookmarkEnd w:id="610"/>
    <w:bookmarkStart w:name="z642" w:id="611"/>
    <w:p>
      <w:pPr>
        <w:spacing w:after="0"/>
        <w:ind w:left="0"/>
        <w:jc w:val="both"/>
      </w:pPr>
      <w:r>
        <w:rPr>
          <w:rFonts w:ascii="Times New Roman"/>
          <w:b w:val="false"/>
          <w:i w:val="false"/>
          <w:color w:val="000000"/>
          <w:sz w:val="28"/>
        </w:rPr>
        <w:t>
      Міндетті талап ретінде тәулік уақытына байланысты жарықтандыру сценарийлерін автоматтандырылған басқару (диммирлеу) және түзету мүмкіндігі бар жарықдиодты (LED) жабдықты қолдану көзделеді.</w:t>
      </w:r>
    </w:p>
    <w:bookmarkEnd w:id="611"/>
    <w:bookmarkStart w:name="z643" w:id="612"/>
    <w:p>
      <w:pPr>
        <w:spacing w:after="0"/>
        <w:ind w:left="0"/>
        <w:jc w:val="both"/>
      </w:pPr>
      <w:r>
        <w:rPr>
          <w:rFonts w:ascii="Times New Roman"/>
          <w:b w:val="false"/>
          <w:i w:val="false"/>
          <w:color w:val="000000"/>
          <w:sz w:val="28"/>
        </w:rPr>
        <w:t xml:space="preserve">
      143. Техникалық сипаттамалардың, иллюстрациялық материалдардың толық жинағы, оның ішінде саябақтар мен жағалауларды жарықтандырудың функционалдық аймақтарға бөлу схемалары, сондай-ақ жарнамалық конструкцияларды жарықтандырудың визуалды мысалдары Қоғамдық кеңістіктерді жарықтандыру каталогымен (Дизайн-кодқа </w:t>
      </w:r>
      <w:r>
        <w:rPr>
          <w:rFonts w:ascii="Times New Roman"/>
          <w:b w:val="false"/>
          <w:i w:val="false"/>
          <w:color w:val="000000"/>
          <w:sz w:val="28"/>
        </w:rPr>
        <w:t>33-қосымша</w:t>
      </w:r>
      <w:r>
        <w:rPr>
          <w:rFonts w:ascii="Times New Roman"/>
          <w:b w:val="false"/>
          <w:i w:val="false"/>
          <w:color w:val="000000"/>
          <w:sz w:val="28"/>
        </w:rPr>
        <w:t>) реттеледі.</w:t>
      </w:r>
    </w:p>
    <w:bookmarkEnd w:id="612"/>
    <w:bookmarkStart w:name="z644" w:id="613"/>
    <w:p>
      <w:pPr>
        <w:spacing w:after="0"/>
        <w:ind w:left="0"/>
        <w:jc w:val="left"/>
      </w:pPr>
      <w:r>
        <w:rPr>
          <w:rFonts w:ascii="Times New Roman"/>
          <w:b/>
          <w:i w:val="false"/>
          <w:color w:val="000000"/>
        </w:rPr>
        <w:t xml:space="preserve"> 7-бөлім. Көше-жол желісінің сәулет-қала құрылысы келбетіне және микромобильділік инфрақұрылымына қойылатын талаптар</w:t>
      </w:r>
    </w:p>
    <w:bookmarkEnd w:id="613"/>
    <w:bookmarkStart w:name="z645" w:id="614"/>
    <w:p>
      <w:pPr>
        <w:spacing w:after="0"/>
        <w:ind w:left="0"/>
        <w:jc w:val="left"/>
      </w:pPr>
      <w:r>
        <w:rPr>
          <w:rFonts w:ascii="Times New Roman"/>
          <w:b/>
          <w:i w:val="false"/>
          <w:color w:val="000000"/>
        </w:rPr>
        <w:t xml:space="preserve"> 1-параграф. Жаяу жүргіншілер кеңістігін функционалды аймақтарға бөлу және көше қауіпсіздігі</w:t>
      </w:r>
    </w:p>
    <w:bookmarkEnd w:id="614"/>
    <w:bookmarkStart w:name="z646" w:id="615"/>
    <w:p>
      <w:pPr>
        <w:spacing w:after="0"/>
        <w:ind w:left="0"/>
        <w:jc w:val="both"/>
      </w:pPr>
      <w:r>
        <w:rPr>
          <w:rFonts w:ascii="Times New Roman"/>
          <w:b w:val="false"/>
          <w:i w:val="false"/>
          <w:color w:val="000000"/>
          <w:sz w:val="28"/>
        </w:rPr>
        <w:t>
      144. Елорданың КЖЖ-сін жобалау, реконструкциялау және абаттандыру "Vision Zero" қағидатына (жол-көлік оқиғаларындағы өлім-жітімге нөлдік төзімділік), кедергісіз орта қалыптастыруға және жаяу жүргіншілер транзитінің басымдығын қамтамасыз етуге негізделе отырып жүзеге асырылады.</w:t>
      </w:r>
    </w:p>
    <w:bookmarkEnd w:id="615"/>
    <w:bookmarkStart w:name="z647" w:id="616"/>
    <w:p>
      <w:pPr>
        <w:spacing w:after="0"/>
        <w:ind w:left="0"/>
        <w:jc w:val="both"/>
      </w:pPr>
      <w:r>
        <w:rPr>
          <w:rFonts w:ascii="Times New Roman"/>
          <w:b w:val="false"/>
          <w:i w:val="false"/>
          <w:color w:val="000000"/>
          <w:sz w:val="28"/>
        </w:rPr>
        <w:t xml:space="preserve">
      145. Жаяу жүргіншілер, көше жиһазы және коммерциялық инфрақұрылым арасындағы қақтығыстарды болдырмау мақсатында жаяу жүргіншілер тротуарының профилі функционалдық аймақтарға бөлінуге тиіс, олардың габариттері типтік көлденең профильдермен (Дизайн-кодқа </w:t>
      </w:r>
      <w:r>
        <w:rPr>
          <w:rFonts w:ascii="Times New Roman"/>
          <w:b w:val="false"/>
          <w:i w:val="false"/>
          <w:color w:val="000000"/>
          <w:sz w:val="28"/>
        </w:rPr>
        <w:t>34-қосымша</w:t>
      </w:r>
      <w:r>
        <w:rPr>
          <w:rFonts w:ascii="Times New Roman"/>
          <w:b w:val="false"/>
          <w:i w:val="false"/>
          <w:color w:val="000000"/>
          <w:sz w:val="28"/>
        </w:rPr>
        <w:t>) реттеледі:</w:t>
      </w:r>
    </w:p>
    <w:bookmarkEnd w:id="616"/>
    <w:bookmarkStart w:name="z648" w:id="617"/>
    <w:p>
      <w:pPr>
        <w:spacing w:after="0"/>
        <w:ind w:left="0"/>
        <w:jc w:val="both"/>
      </w:pPr>
      <w:r>
        <w:rPr>
          <w:rFonts w:ascii="Times New Roman"/>
          <w:b w:val="false"/>
          <w:i w:val="false"/>
          <w:color w:val="000000"/>
          <w:sz w:val="28"/>
        </w:rPr>
        <w:t>
      1) қасбеттік аймақ: ғимарат қасбетіне жанасатын ені 0,5-тен 1,2 м-ге дейінгі кеңістік. Есіктерді ашуға, мекенжай аншлагтарын, жазғы алаңдарды және шығыңқы витриналарды орналастыруға арналған. Бұл аймақта жаяу жүргіншілер транзиті жүзеге асырылмайды;</w:t>
      </w:r>
    </w:p>
    <w:bookmarkEnd w:id="617"/>
    <w:bookmarkStart w:name="z649" w:id="618"/>
    <w:p>
      <w:pPr>
        <w:spacing w:after="0"/>
        <w:ind w:left="0"/>
        <w:jc w:val="both"/>
      </w:pPr>
      <w:r>
        <w:rPr>
          <w:rFonts w:ascii="Times New Roman"/>
          <w:b w:val="false"/>
          <w:i w:val="false"/>
          <w:color w:val="000000"/>
          <w:sz w:val="28"/>
        </w:rPr>
        <w:t>
      2) таза транзит аймағы: физикалық кедергілерсіз тротуардың негізгі бөлігі. Магистральдық көшелер үшін аймақтың ең төменгі ені 3 м-ді, екінші дәрежелі көшелер үшін 2 м-ді құрайды.</w:t>
      </w:r>
    </w:p>
    <w:bookmarkEnd w:id="618"/>
    <w:bookmarkStart w:name="z650" w:id="619"/>
    <w:p>
      <w:pPr>
        <w:spacing w:after="0"/>
        <w:ind w:left="0"/>
        <w:jc w:val="both"/>
      </w:pPr>
      <w:r>
        <w:rPr>
          <w:rFonts w:ascii="Times New Roman"/>
          <w:b w:val="false"/>
          <w:i w:val="false"/>
          <w:color w:val="000000"/>
          <w:sz w:val="28"/>
        </w:rPr>
        <w:t>
      Осы аймақта жарықтандыру тіректерін, навигациялық стелаларды, ағаштардың түп маңындағы торларды және электр самокаттарының тұрақтарын орналастыруға қатаң түрде жол берілмейді;</w:t>
      </w:r>
    </w:p>
    <w:bookmarkEnd w:id="619"/>
    <w:bookmarkStart w:name="z651" w:id="620"/>
    <w:p>
      <w:pPr>
        <w:spacing w:after="0"/>
        <w:ind w:left="0"/>
        <w:jc w:val="both"/>
      </w:pPr>
      <w:r>
        <w:rPr>
          <w:rFonts w:ascii="Times New Roman"/>
          <w:b w:val="false"/>
          <w:i w:val="false"/>
          <w:color w:val="000000"/>
          <w:sz w:val="28"/>
        </w:rPr>
        <w:t>
      3) буферлік (техникалық) аймақ: транзит аймағы мен жүріс бөлігі арасындағы ені 0,7-ден 1,5 м-ге дейінгі кеңістік. Тек абаттандыру элементтерін орналастыруға, ірі көлемді ағаштарды отырғызуға, жарықтандыру тіректері мен жол белгілерін орнатуға арналған.</w:t>
      </w:r>
    </w:p>
    <w:bookmarkEnd w:id="620"/>
    <w:bookmarkStart w:name="z652" w:id="621"/>
    <w:p>
      <w:pPr>
        <w:spacing w:after="0"/>
        <w:ind w:left="0"/>
        <w:jc w:val="both"/>
      </w:pPr>
      <w:r>
        <w:rPr>
          <w:rFonts w:ascii="Times New Roman"/>
          <w:b w:val="false"/>
          <w:i w:val="false"/>
          <w:color w:val="000000"/>
          <w:sz w:val="28"/>
        </w:rPr>
        <w:t xml:space="preserve">
      146. Көшелердің геометриясын жобалау КЖЖ тораптарының сызбаларына (Дизайн-кодқа </w:t>
      </w:r>
      <w:r>
        <w:rPr>
          <w:rFonts w:ascii="Times New Roman"/>
          <w:b w:val="false"/>
          <w:i w:val="false"/>
          <w:color w:val="000000"/>
          <w:sz w:val="28"/>
        </w:rPr>
        <w:t>34-қосымша</w:t>
      </w:r>
      <w:r>
        <w:rPr>
          <w:rFonts w:ascii="Times New Roman"/>
          <w:b w:val="false"/>
          <w:i w:val="false"/>
          <w:color w:val="000000"/>
          <w:sz w:val="28"/>
        </w:rPr>
        <w:t>) сәйкес автокөлік қозғалысының жылдамдығын төмендетудің сәулеттік әдістерін міндетті түрде қолдана отырып жүзеге асырылады:</w:t>
      </w:r>
    </w:p>
    <w:bookmarkEnd w:id="621"/>
    <w:bookmarkStart w:name="z653" w:id="622"/>
    <w:p>
      <w:pPr>
        <w:spacing w:after="0"/>
        <w:ind w:left="0"/>
        <w:jc w:val="both"/>
      </w:pPr>
      <w:r>
        <w:rPr>
          <w:rFonts w:ascii="Times New Roman"/>
          <w:b w:val="false"/>
          <w:i w:val="false"/>
          <w:color w:val="000000"/>
          <w:sz w:val="28"/>
        </w:rPr>
        <w:t>
      1) бұрылу радиустары: екінші дәрежелі көшелер мен орамішілік өткелдердің қиылыстарында бордюр тасының бұрылу радиусы 5-6 м-ден аспайды. Жаяу жүргіншілерге назар аудармай жоғары жылдамдықпен бұрылуға итермелейтін шамадан тыс радиустарды (8 м-ден жоғары) қолдануға жол берілмейді;</w:t>
      </w:r>
    </w:p>
    <w:bookmarkEnd w:id="622"/>
    <w:bookmarkStart w:name="z654" w:id="623"/>
    <w:p>
      <w:pPr>
        <w:spacing w:after="0"/>
        <w:ind w:left="0"/>
        <w:jc w:val="both"/>
      </w:pPr>
      <w:r>
        <w:rPr>
          <w:rFonts w:ascii="Times New Roman"/>
          <w:b w:val="false"/>
          <w:i w:val="false"/>
          <w:color w:val="000000"/>
          <w:sz w:val="28"/>
        </w:rPr>
        <w:t>
      2) антиқалталар (тротуар шығыңқылары): тұрақ аймағында орналасқан реттелмейтін жаяу жүргіншілер өткелдерінде нормативтік "көріну үшбұрышын" қамтамасыз ету үшін тұрақ жолағының габаритінде (ені 2-2,5 м) тротуарды физикалық кеңейту (антиқалта) міндетті түрде көзделеді;</w:t>
      </w:r>
    </w:p>
    <w:bookmarkEnd w:id="623"/>
    <w:bookmarkStart w:name="z655" w:id="624"/>
    <w:p>
      <w:pPr>
        <w:spacing w:after="0"/>
        <w:ind w:left="0"/>
        <w:jc w:val="both"/>
      </w:pPr>
      <w:r>
        <w:rPr>
          <w:rFonts w:ascii="Times New Roman"/>
          <w:b w:val="false"/>
          <w:i w:val="false"/>
          <w:color w:val="000000"/>
          <w:sz w:val="28"/>
        </w:rPr>
        <w:t>
      3) көтеріңкі өткелдер: орамішілік өткелдердің жаяу жүргіншілер тротуарларымен қиылысуы тротуармен бір деңгейде орындалады.</w:t>
      </w:r>
    </w:p>
    <w:bookmarkEnd w:id="624"/>
    <w:bookmarkStart w:name="z656" w:id="625"/>
    <w:p>
      <w:pPr>
        <w:spacing w:after="0"/>
        <w:ind w:left="0"/>
        <w:jc w:val="both"/>
      </w:pPr>
      <w:r>
        <w:rPr>
          <w:rFonts w:ascii="Times New Roman"/>
          <w:b w:val="false"/>
          <w:i w:val="false"/>
          <w:color w:val="000000"/>
          <w:sz w:val="28"/>
        </w:rPr>
        <w:t>
      Автокөлік тротуарды пандус (кіру жолы) арқылы кесіп өтеді, қозғалыс басымдығы жаяу жүргіншіде сақталады.</w:t>
      </w:r>
    </w:p>
    <w:bookmarkEnd w:id="625"/>
    <w:bookmarkStart w:name="z657" w:id="626"/>
    <w:p>
      <w:pPr>
        <w:spacing w:after="0"/>
        <w:ind w:left="0"/>
        <w:jc w:val="left"/>
      </w:pPr>
      <w:r>
        <w:rPr>
          <w:rFonts w:ascii="Times New Roman"/>
          <w:b/>
          <w:i w:val="false"/>
          <w:color w:val="000000"/>
        </w:rPr>
        <w:t xml:space="preserve"> 2-параграф . Микромобильділік инфрақұрылымы және жеке мобильділік құралдары (ЖМҚ)</w:t>
      </w:r>
    </w:p>
    <w:bookmarkEnd w:id="626"/>
    <w:bookmarkStart w:name="z658" w:id="627"/>
    <w:p>
      <w:pPr>
        <w:spacing w:after="0"/>
        <w:ind w:left="0"/>
        <w:jc w:val="both"/>
      </w:pPr>
      <w:r>
        <w:rPr>
          <w:rFonts w:ascii="Times New Roman"/>
          <w:b w:val="false"/>
          <w:i w:val="false"/>
          <w:color w:val="000000"/>
          <w:sz w:val="28"/>
        </w:rPr>
        <w:t xml:space="preserve">
      147. Велосипедтер мен электр самокаттарына арналған велосипед жолақтарын жобалау Микромобильділік элементтерінің каталогында (Дизайн-кодқа </w:t>
      </w:r>
      <w:r>
        <w:rPr>
          <w:rFonts w:ascii="Times New Roman"/>
          <w:b w:val="false"/>
          <w:i w:val="false"/>
          <w:color w:val="000000"/>
          <w:sz w:val="28"/>
        </w:rPr>
        <w:t>35-қосымшада</w:t>
      </w:r>
      <w:r>
        <w:rPr>
          <w:rFonts w:ascii="Times New Roman"/>
          <w:b w:val="false"/>
          <w:i w:val="false"/>
          <w:color w:val="000000"/>
          <w:sz w:val="28"/>
        </w:rPr>
        <w:t>) белгіленген келесі метрлік көрсеткіштерді қатаң сақтай отырып жүзеге асырылады:</w:t>
      </w:r>
    </w:p>
    <w:bookmarkEnd w:id="627"/>
    <w:bookmarkStart w:name="z659" w:id="628"/>
    <w:p>
      <w:pPr>
        <w:spacing w:after="0"/>
        <w:ind w:left="0"/>
        <w:jc w:val="both"/>
      </w:pPr>
      <w:r>
        <w:rPr>
          <w:rFonts w:ascii="Times New Roman"/>
          <w:b w:val="false"/>
          <w:i w:val="false"/>
          <w:color w:val="000000"/>
          <w:sz w:val="28"/>
        </w:rPr>
        <w:t>
      1) бір бағытты велосипед жолағының ең төменгі ені 1,5 м-ді (оңтайлысы – 2 метр) құрайды;</w:t>
      </w:r>
    </w:p>
    <w:bookmarkEnd w:id="628"/>
    <w:bookmarkStart w:name="z660" w:id="629"/>
    <w:p>
      <w:pPr>
        <w:spacing w:after="0"/>
        <w:ind w:left="0"/>
        <w:jc w:val="both"/>
      </w:pPr>
      <w:r>
        <w:rPr>
          <w:rFonts w:ascii="Times New Roman"/>
          <w:b w:val="false"/>
          <w:i w:val="false"/>
          <w:color w:val="000000"/>
          <w:sz w:val="28"/>
        </w:rPr>
        <w:t>
      2) екі бағытты велосипед жолағының ең төменгі ені 2,5 м-ді (оңтайлысы – 3 м) құрайды;</w:t>
      </w:r>
    </w:p>
    <w:bookmarkEnd w:id="629"/>
    <w:bookmarkStart w:name="z661" w:id="630"/>
    <w:p>
      <w:pPr>
        <w:spacing w:after="0"/>
        <w:ind w:left="0"/>
        <w:jc w:val="both"/>
      </w:pPr>
      <w:r>
        <w:rPr>
          <w:rFonts w:ascii="Times New Roman"/>
          <w:b w:val="false"/>
          <w:i w:val="false"/>
          <w:color w:val="000000"/>
          <w:sz w:val="28"/>
        </w:rPr>
        <w:t>
      3) есік жанындағы буферлік аймақ: велосипед жолағы автокөліктердің параллель тұрақ жолағымен қатар жобаланған жағдайда, жеке мобильділік құралдары (бұдан әрі − ЖМҚ) пайдаланушыларының кенеттен ашылған автокөлік есігінен жарақаттануын болдырмау үшін ені кемінде 0,75 м болатын физикалық буферлік аймақ міндетті түрде көзделеді.</w:t>
      </w:r>
    </w:p>
    <w:bookmarkEnd w:id="630"/>
    <w:bookmarkStart w:name="z662" w:id="631"/>
    <w:p>
      <w:pPr>
        <w:spacing w:after="0"/>
        <w:ind w:left="0"/>
        <w:jc w:val="both"/>
      </w:pPr>
      <w:r>
        <w:rPr>
          <w:rFonts w:ascii="Times New Roman"/>
          <w:b w:val="false"/>
          <w:i w:val="false"/>
          <w:color w:val="000000"/>
          <w:sz w:val="28"/>
        </w:rPr>
        <w:t>
      148. Велосипед жолақтары кеңістікте міндетті түрде визуалды және физикалық түрде ерекшеленуге тиіс:</w:t>
      </w:r>
    </w:p>
    <w:bookmarkEnd w:id="631"/>
    <w:bookmarkStart w:name="z663" w:id="632"/>
    <w:p>
      <w:pPr>
        <w:spacing w:after="0"/>
        <w:ind w:left="0"/>
        <w:jc w:val="both"/>
      </w:pPr>
      <w:r>
        <w:rPr>
          <w:rFonts w:ascii="Times New Roman"/>
          <w:b w:val="false"/>
          <w:i w:val="false"/>
          <w:color w:val="000000"/>
          <w:sz w:val="28"/>
        </w:rPr>
        <w:t>
      1) велосипед жолақтарының жабыны ұсақ түйіршікті асфальтбетоннан түрлі түсті пигмент (терракоталық/қызыл түс) қосу арқылы орындалады не тұтас тайғанауға қарсы таңбалаумен ерекшеленеді;</w:t>
      </w:r>
    </w:p>
    <w:bookmarkEnd w:id="632"/>
    <w:bookmarkStart w:name="z664" w:id="633"/>
    <w:p>
      <w:pPr>
        <w:spacing w:after="0"/>
        <w:ind w:left="0"/>
        <w:jc w:val="both"/>
      </w:pPr>
      <w:r>
        <w:rPr>
          <w:rFonts w:ascii="Times New Roman"/>
          <w:b w:val="false"/>
          <w:i w:val="false"/>
          <w:color w:val="000000"/>
          <w:sz w:val="28"/>
        </w:rPr>
        <w:t>
      2) жүріс бөлігінен және жаяу жүргіншілер тротуарынан физикалық оқшаулау бөлу бордюрлары, көгалдар немесе сигналдық боллардтарды орнату арқылы қамтамасыз етіледі.</w:t>
      </w:r>
    </w:p>
    <w:bookmarkEnd w:id="633"/>
    <w:bookmarkStart w:name="z665" w:id="634"/>
    <w:p>
      <w:pPr>
        <w:spacing w:after="0"/>
        <w:ind w:left="0"/>
        <w:jc w:val="both"/>
      </w:pPr>
      <w:r>
        <w:rPr>
          <w:rFonts w:ascii="Times New Roman"/>
          <w:b w:val="false"/>
          <w:i w:val="false"/>
          <w:color w:val="000000"/>
          <w:sz w:val="28"/>
        </w:rPr>
        <w:t xml:space="preserve">
      149. Жалға берілетін электр самокаттарын тұраққа қою Дизайн-кодқа </w:t>
      </w:r>
      <w:r>
        <w:rPr>
          <w:rFonts w:ascii="Times New Roman"/>
          <w:b w:val="false"/>
          <w:i w:val="false"/>
          <w:color w:val="000000"/>
          <w:sz w:val="28"/>
        </w:rPr>
        <w:t>36-қосымшаға</w:t>
      </w:r>
      <w:r>
        <w:rPr>
          <w:rFonts w:ascii="Times New Roman"/>
          <w:b w:val="false"/>
          <w:i w:val="false"/>
          <w:color w:val="000000"/>
          <w:sz w:val="28"/>
        </w:rPr>
        <w:t xml:space="preserve"> сәйкес таңбалау схемалары бойынша тек физикалық түрде белгіленген аймақтар (слоттар) шегінде жүзеге асырылады:</w:t>
      </w:r>
    </w:p>
    <w:bookmarkEnd w:id="634"/>
    <w:bookmarkStart w:name="z666" w:id="635"/>
    <w:p>
      <w:pPr>
        <w:spacing w:after="0"/>
        <w:ind w:left="0"/>
        <w:jc w:val="both"/>
      </w:pPr>
      <w:r>
        <w:rPr>
          <w:rFonts w:ascii="Times New Roman"/>
          <w:b w:val="false"/>
          <w:i w:val="false"/>
          <w:color w:val="000000"/>
          <w:sz w:val="28"/>
        </w:rPr>
        <w:t>
      1) 5−6 самокатқа арналған стандартты тұрақ слотының габариттері 1,5 × 3,0 м-ді құрайды. Слот шекаралары жабынға төзімді термопластикалық таңбалаумен түсіріледі;</w:t>
      </w:r>
    </w:p>
    <w:bookmarkEnd w:id="635"/>
    <w:bookmarkStart w:name="z667" w:id="636"/>
    <w:p>
      <w:pPr>
        <w:spacing w:after="0"/>
        <w:ind w:left="0"/>
        <w:jc w:val="both"/>
      </w:pPr>
      <w:r>
        <w:rPr>
          <w:rFonts w:ascii="Times New Roman"/>
          <w:b w:val="false"/>
          <w:i w:val="false"/>
          <w:color w:val="000000"/>
          <w:sz w:val="28"/>
        </w:rPr>
        <w:t>
      2) слоттар тек тротуардың "буферлік (техникалық) аймағы" шегінде, қозғалыс осіне параллель түрде немесе КЖЖ тұрақ қалталарының бос (пайдаланылмайтын) габариттерінде орналастырылады;</w:t>
      </w:r>
    </w:p>
    <w:bookmarkEnd w:id="636"/>
    <w:bookmarkStart w:name="z668" w:id="637"/>
    <w:p>
      <w:pPr>
        <w:spacing w:after="0"/>
        <w:ind w:left="0"/>
        <w:jc w:val="both"/>
      </w:pPr>
      <w:r>
        <w:rPr>
          <w:rFonts w:ascii="Times New Roman"/>
          <w:b w:val="false"/>
          <w:i w:val="false"/>
          <w:color w:val="000000"/>
          <w:sz w:val="28"/>
        </w:rPr>
        <w:t>
      3) электр самокаттары тұрақтарын нашар көретін адамдарға арналған тактильді көрсеткіштерде, жаяу жүргіншілер өткелдері мен қиылыстардан 5 м-ден жақын, қоғамдық көлік аялдамалары шегінде, сондай-ақ коммерциялық объектілердің кіреберіс топтарынан 5 м-ден жақын орналастыруға жол берілмейді.</w:t>
      </w:r>
    </w:p>
    <w:bookmarkEnd w:id="637"/>
    <w:bookmarkStart w:name="z669" w:id="638"/>
    <w:p>
      <w:pPr>
        <w:spacing w:after="0"/>
        <w:ind w:left="0"/>
        <w:jc w:val="both"/>
      </w:pPr>
      <w:r>
        <w:rPr>
          <w:rFonts w:ascii="Times New Roman"/>
          <w:b w:val="false"/>
          <w:i w:val="false"/>
          <w:color w:val="000000"/>
          <w:sz w:val="28"/>
        </w:rPr>
        <w:t xml:space="preserve">
      Кикшеринг слотын буферлік аймақта орналастырудың рұқсат етілген үлгілері және ЖМҚ тұрақтарын орналастыру мысалдары Дизайн-кодқа </w:t>
      </w:r>
      <w:r>
        <w:rPr>
          <w:rFonts w:ascii="Times New Roman"/>
          <w:b w:val="false"/>
          <w:i w:val="false"/>
          <w:color w:val="000000"/>
          <w:sz w:val="28"/>
        </w:rPr>
        <w:t>36-қосымшада</w:t>
      </w:r>
      <w:r>
        <w:rPr>
          <w:rFonts w:ascii="Times New Roman"/>
          <w:b w:val="false"/>
          <w:i w:val="false"/>
          <w:color w:val="000000"/>
          <w:sz w:val="28"/>
        </w:rPr>
        <w:t xml:space="preserve"> келтірілген.</w:t>
      </w:r>
    </w:p>
    <w:bookmarkEnd w:id="638"/>
    <w:bookmarkStart w:name="z670" w:id="639"/>
    <w:p>
      <w:pPr>
        <w:spacing w:after="0"/>
        <w:ind w:left="0"/>
        <w:jc w:val="both"/>
      </w:pPr>
      <w:r>
        <w:rPr>
          <w:rFonts w:ascii="Times New Roman"/>
          <w:b w:val="false"/>
          <w:i w:val="false"/>
          <w:color w:val="000000"/>
          <w:sz w:val="28"/>
        </w:rPr>
        <w:t xml:space="preserve">
      150. Жеке микромобильді көлік тұрақтарын ұйымдастыру кезінде ғимарат меншік иелері Дизайн-кодқа </w:t>
      </w:r>
      <w:r>
        <w:rPr>
          <w:rFonts w:ascii="Times New Roman"/>
          <w:b w:val="false"/>
          <w:i w:val="false"/>
          <w:color w:val="000000"/>
          <w:sz w:val="28"/>
        </w:rPr>
        <w:t>37-қосымшада</w:t>
      </w:r>
      <w:r>
        <w:rPr>
          <w:rFonts w:ascii="Times New Roman"/>
          <w:b w:val="false"/>
          <w:i w:val="false"/>
          <w:color w:val="000000"/>
          <w:sz w:val="28"/>
        </w:rPr>
        <w:t xml:space="preserve"> бекітілген егжей-тегжейлі сызбаларға сәйкес келесі конструктивтік талаптарды қамтамасыз етеді:</w:t>
      </w:r>
    </w:p>
    <w:bookmarkEnd w:id="639"/>
    <w:bookmarkStart w:name="z671" w:id="640"/>
    <w:p>
      <w:pPr>
        <w:spacing w:after="0"/>
        <w:ind w:left="0"/>
        <w:jc w:val="both"/>
      </w:pPr>
      <w:r>
        <w:rPr>
          <w:rFonts w:ascii="Times New Roman"/>
          <w:b w:val="false"/>
          <w:i w:val="false"/>
          <w:color w:val="000000"/>
          <w:sz w:val="28"/>
        </w:rPr>
        <w:t>
      1) диаметрі 40−50 мм. құбырдан жасалған, велосипедті U-тәрізді құлыппен бір мезгілде рамасы мен дөңгелегінен бекітуге мүмкіндік беретін тек П-тәрізді немесе U-тәрізді металл тіректер қолданылады;</w:t>
      </w:r>
    </w:p>
    <w:bookmarkEnd w:id="640"/>
    <w:bookmarkStart w:name="z672" w:id="641"/>
    <w:p>
      <w:pPr>
        <w:spacing w:after="0"/>
        <w:ind w:left="0"/>
        <w:jc w:val="both"/>
      </w:pPr>
      <w:r>
        <w:rPr>
          <w:rFonts w:ascii="Times New Roman"/>
          <w:b w:val="false"/>
          <w:i w:val="false"/>
          <w:color w:val="000000"/>
          <w:sz w:val="28"/>
        </w:rPr>
        <w:t>
      2) тіректің габариттері: жабын деңгейінен биіктігі − 800 мм., жоғарғы көлденең арқалығының ұзындығы − 700 мм. Тіректерді орнату қадамы (бір-бірінен арақашықтығы) көлік құралына кедергісіз қол жеткізу үшін кемінде 800 мм-ді құрайды;</w:t>
      </w:r>
    </w:p>
    <w:bookmarkEnd w:id="641"/>
    <w:bookmarkStart w:name="z673" w:id="642"/>
    <w:p>
      <w:pPr>
        <w:spacing w:after="0"/>
        <w:ind w:left="0"/>
        <w:jc w:val="both"/>
      </w:pPr>
      <w:r>
        <w:rPr>
          <w:rFonts w:ascii="Times New Roman"/>
          <w:b w:val="false"/>
          <w:i w:val="false"/>
          <w:color w:val="000000"/>
          <w:sz w:val="28"/>
        </w:rPr>
        <w:t>
      3) көлік құралын тек алдыңғы дөңгелегінен бекітетін "саңылаулы" велотұрақтарды пайдалануға дөңгелек жиегінің деформациялану қаупі жоғары болғандықтан жол берілмейді.</w:t>
      </w:r>
    </w:p>
    <w:bookmarkEnd w:id="642"/>
    <w:bookmarkStart w:name="z674" w:id="643"/>
    <w:p>
      <w:pPr>
        <w:spacing w:after="0"/>
        <w:ind w:left="0"/>
        <w:jc w:val="both"/>
      </w:pPr>
      <w:r>
        <w:rPr>
          <w:rFonts w:ascii="Times New Roman"/>
          <w:b w:val="false"/>
          <w:i w:val="false"/>
          <w:color w:val="000000"/>
          <w:sz w:val="28"/>
        </w:rPr>
        <w:t>
      151. Жол қозғалысын ұйымдастыру схемаларын, көше профильдерін және микромобильділік элементтерін ұйымдастыру жөніндегі жобалық шешімдердің Дизайн-код талаптарына сәйкестігін бағалауды дизайн-код әкімшісі Дизайн-кодты әкімшілендіру қағидаларында белгіленген тәртіппен жүзеге асырады.</w:t>
      </w:r>
    </w:p>
    <w:bookmarkEnd w:id="643"/>
    <w:bookmarkStart w:name="z675" w:id="644"/>
    <w:p>
      <w:pPr>
        <w:spacing w:after="0"/>
        <w:ind w:left="0"/>
        <w:jc w:val="left"/>
      </w:pPr>
      <w:r>
        <w:rPr>
          <w:rFonts w:ascii="Times New Roman"/>
          <w:b/>
          <w:i w:val="false"/>
          <w:color w:val="000000"/>
        </w:rPr>
        <w:t xml:space="preserve"> 8-бөлім. Елорданың ландшафтық-экологиялық қаңқасын қалыптастыруға және көгалдандыруға қойылатын талаптар (Көгалдандыру жарғысы)</w:t>
      </w:r>
    </w:p>
    <w:bookmarkEnd w:id="644"/>
    <w:bookmarkStart w:name="z676" w:id="645"/>
    <w:p>
      <w:pPr>
        <w:spacing w:after="0"/>
        <w:ind w:left="0"/>
        <w:jc w:val="left"/>
      </w:pPr>
      <w:r>
        <w:rPr>
          <w:rFonts w:ascii="Times New Roman"/>
          <w:b/>
          <w:i w:val="false"/>
          <w:color w:val="000000"/>
        </w:rPr>
        <w:t xml:space="preserve"> 1-параграф. "Жасыл қаңқаны" қалыптастыру қағидаттары және қамтамасыз ету нормативтері</w:t>
      </w:r>
    </w:p>
    <w:bookmarkEnd w:id="645"/>
    <w:bookmarkStart w:name="z677" w:id="646"/>
    <w:p>
      <w:pPr>
        <w:spacing w:after="0"/>
        <w:ind w:left="0"/>
        <w:jc w:val="both"/>
      </w:pPr>
      <w:r>
        <w:rPr>
          <w:rFonts w:ascii="Times New Roman"/>
          <w:b w:val="false"/>
          <w:i w:val="false"/>
          <w:color w:val="000000"/>
          <w:sz w:val="28"/>
        </w:rPr>
        <w:t>
      152. Көгалдандыру елорданың климаттық реттелуін, ауаны сүзуді, шудан қорғауды және жайлы ортаны қамтамасыз ететін инженерлік және экологиялық инфрақұрылым элементі болып табылады.</w:t>
      </w:r>
    </w:p>
    <w:bookmarkEnd w:id="646"/>
    <w:bookmarkStart w:name="z678" w:id="647"/>
    <w:p>
      <w:pPr>
        <w:spacing w:after="0"/>
        <w:ind w:left="0"/>
        <w:jc w:val="both"/>
      </w:pPr>
      <w:r>
        <w:rPr>
          <w:rFonts w:ascii="Times New Roman"/>
          <w:b w:val="false"/>
          <w:i w:val="false"/>
          <w:color w:val="000000"/>
          <w:sz w:val="28"/>
        </w:rPr>
        <w:t>
      153. Көгалдандыру жүйесі қалалық құрылымның барлық деңгейлерінде: қалалық, аудандық және объектілік деңгейлерде бірыңғай, үздіксіз жүйе (визуалдық және физикалық үзілістерсіз) ретінде қалыптастырылады.</w:t>
      </w:r>
    </w:p>
    <w:bookmarkEnd w:id="647"/>
    <w:bookmarkStart w:name="z679" w:id="648"/>
    <w:p>
      <w:pPr>
        <w:spacing w:after="0"/>
        <w:ind w:left="0"/>
        <w:jc w:val="both"/>
      </w:pPr>
      <w:r>
        <w:rPr>
          <w:rFonts w:ascii="Times New Roman"/>
          <w:b w:val="false"/>
          <w:i w:val="false"/>
          <w:color w:val="000000"/>
          <w:sz w:val="28"/>
        </w:rPr>
        <w:t>
      154. Елорда қаңқасының негізгі қала құрылыстық осі ("жасыл артериясы") ретінде Есіл өзені және оған іргелес саябақ аумақтары бірыңғай экожүйені қалыптастырады.</w:t>
      </w:r>
    </w:p>
    <w:bookmarkEnd w:id="648"/>
    <w:bookmarkStart w:name="z680" w:id="649"/>
    <w:p>
      <w:pPr>
        <w:spacing w:after="0"/>
        <w:ind w:left="0"/>
        <w:jc w:val="both"/>
      </w:pPr>
      <w:r>
        <w:rPr>
          <w:rFonts w:ascii="Times New Roman"/>
          <w:b w:val="false"/>
          <w:i w:val="false"/>
          <w:color w:val="000000"/>
          <w:sz w:val="28"/>
        </w:rPr>
        <w:t xml:space="preserve">
      Астана қаласының "жасыл артериясының" картасы және саябақ аумақтарының байланыстылық сызбасы Дизайн-кодқа </w:t>
      </w:r>
      <w:r>
        <w:rPr>
          <w:rFonts w:ascii="Times New Roman"/>
          <w:b w:val="false"/>
          <w:i w:val="false"/>
          <w:color w:val="000000"/>
          <w:sz w:val="28"/>
        </w:rPr>
        <w:t>38-қосымшада</w:t>
      </w:r>
      <w:r>
        <w:rPr>
          <w:rFonts w:ascii="Times New Roman"/>
          <w:b w:val="false"/>
          <w:i w:val="false"/>
          <w:color w:val="000000"/>
          <w:sz w:val="28"/>
        </w:rPr>
        <w:t xml:space="preserve"> реттелген.</w:t>
      </w:r>
    </w:p>
    <w:bookmarkEnd w:id="649"/>
    <w:bookmarkStart w:name="z681" w:id="650"/>
    <w:p>
      <w:pPr>
        <w:spacing w:after="0"/>
        <w:ind w:left="0"/>
        <w:jc w:val="both"/>
      </w:pPr>
      <w:r>
        <w:rPr>
          <w:rFonts w:ascii="Times New Roman"/>
          <w:b w:val="false"/>
          <w:i w:val="false"/>
          <w:color w:val="000000"/>
          <w:sz w:val="28"/>
        </w:rPr>
        <w:t>
      155. Ландшафтық жоспарлаудың негізгі құралы ретінде дендрожоспар әзірлеу барлық объектілер үшін міндетті болып табылады және Дизайн-кодты әкімшілендіру қағидаларында белгіленген тәртіппен эскизді келісу сатысында дизайн-код әкімшісінің бағалауына жатады.</w:t>
      </w:r>
    </w:p>
    <w:bookmarkEnd w:id="650"/>
    <w:bookmarkStart w:name="z682" w:id="651"/>
    <w:p>
      <w:pPr>
        <w:spacing w:after="0"/>
        <w:ind w:left="0"/>
        <w:jc w:val="both"/>
      </w:pPr>
      <w:r>
        <w:rPr>
          <w:rFonts w:ascii="Times New Roman"/>
          <w:b w:val="false"/>
          <w:i w:val="false"/>
          <w:color w:val="000000"/>
          <w:sz w:val="28"/>
        </w:rPr>
        <w:t xml:space="preserve">
      156. Құрылыс салу мен аумақтарды абаттандыруды жобалау кезінде визуалдық инфографикасы Дизайн-кодқа </w:t>
      </w:r>
      <w:r>
        <w:rPr>
          <w:rFonts w:ascii="Times New Roman"/>
          <w:b w:val="false"/>
          <w:i w:val="false"/>
          <w:color w:val="000000"/>
          <w:sz w:val="28"/>
        </w:rPr>
        <w:t>38-қосымшада</w:t>
      </w:r>
      <w:r>
        <w:rPr>
          <w:rFonts w:ascii="Times New Roman"/>
          <w:b w:val="false"/>
          <w:i w:val="false"/>
          <w:color w:val="000000"/>
          <w:sz w:val="28"/>
        </w:rPr>
        <w:t xml:space="preserve"> келтірілген келесі қамтамасыз ету нормативтері белгіленеді:</w:t>
      </w:r>
    </w:p>
    <w:bookmarkEnd w:id="651"/>
    <w:bookmarkStart w:name="z683" w:id="652"/>
    <w:p>
      <w:pPr>
        <w:spacing w:after="0"/>
        <w:ind w:left="0"/>
        <w:jc w:val="both"/>
      </w:pPr>
      <w:r>
        <w:rPr>
          <w:rFonts w:ascii="Times New Roman"/>
          <w:b w:val="false"/>
          <w:i w:val="false"/>
          <w:color w:val="000000"/>
          <w:sz w:val="28"/>
        </w:rPr>
        <w:t>
      1) әрбір тұрғын үй объектісінің терезесінен кемінде 3 ағаш көрінуі тиіс;</w:t>
      </w:r>
    </w:p>
    <w:bookmarkEnd w:id="652"/>
    <w:bookmarkStart w:name="z684" w:id="653"/>
    <w:p>
      <w:pPr>
        <w:spacing w:after="0"/>
        <w:ind w:left="0"/>
        <w:jc w:val="both"/>
      </w:pPr>
      <w:r>
        <w:rPr>
          <w:rFonts w:ascii="Times New Roman"/>
          <w:b w:val="false"/>
          <w:i w:val="false"/>
          <w:color w:val="000000"/>
          <w:sz w:val="28"/>
        </w:rPr>
        <w:t>
      2) орам деңгейіндегі аумақтың ағаш тәждерімен жабылуы кемінде 30%-ын құрауға тиіс;</w:t>
      </w:r>
    </w:p>
    <w:bookmarkEnd w:id="653"/>
    <w:bookmarkStart w:name="z685" w:id="654"/>
    <w:p>
      <w:pPr>
        <w:spacing w:after="0"/>
        <w:ind w:left="0"/>
        <w:jc w:val="both"/>
      </w:pPr>
      <w:r>
        <w:rPr>
          <w:rFonts w:ascii="Times New Roman"/>
          <w:b w:val="false"/>
          <w:i w:val="false"/>
          <w:color w:val="000000"/>
          <w:sz w:val="28"/>
        </w:rPr>
        <w:t>
      3) кез келген объектіден ең жақын көгалдандырылған аумаққа дейінгі ең үлкен қашықтық 300 м-ден аспауға тиіс.</w:t>
      </w:r>
    </w:p>
    <w:bookmarkEnd w:id="654"/>
    <w:bookmarkStart w:name="z686" w:id="655"/>
    <w:p>
      <w:pPr>
        <w:spacing w:after="0"/>
        <w:ind w:left="0"/>
        <w:jc w:val="both"/>
      </w:pPr>
      <w:r>
        <w:rPr>
          <w:rFonts w:ascii="Times New Roman"/>
          <w:b w:val="false"/>
          <w:i w:val="false"/>
          <w:color w:val="000000"/>
          <w:sz w:val="28"/>
        </w:rPr>
        <w:t>
      157. Биологиялық әртүрлілікті және екпелердің тұрақтылығын сақтау мақсатында келесі шектеулер белгіленеді:</w:t>
      </w:r>
    </w:p>
    <w:bookmarkEnd w:id="655"/>
    <w:bookmarkStart w:name="z687" w:id="656"/>
    <w:p>
      <w:pPr>
        <w:spacing w:after="0"/>
        <w:ind w:left="0"/>
        <w:jc w:val="both"/>
      </w:pPr>
      <w:r>
        <w:rPr>
          <w:rFonts w:ascii="Times New Roman"/>
          <w:b w:val="false"/>
          <w:i w:val="false"/>
          <w:color w:val="000000"/>
          <w:sz w:val="28"/>
        </w:rPr>
        <w:t>
      1) көгалдандырудағы бір түрдің үлесі 10%-дан аспауға тиіс;</w:t>
      </w:r>
    </w:p>
    <w:bookmarkEnd w:id="656"/>
    <w:bookmarkStart w:name="z688" w:id="657"/>
    <w:p>
      <w:pPr>
        <w:spacing w:after="0"/>
        <w:ind w:left="0"/>
        <w:jc w:val="both"/>
      </w:pPr>
      <w:r>
        <w:rPr>
          <w:rFonts w:ascii="Times New Roman"/>
          <w:b w:val="false"/>
          <w:i w:val="false"/>
          <w:color w:val="000000"/>
          <w:sz w:val="28"/>
        </w:rPr>
        <w:t>
      2) бір туыстың үлесі 20%-дан аспауға тиіс;</w:t>
      </w:r>
    </w:p>
    <w:bookmarkEnd w:id="657"/>
    <w:bookmarkStart w:name="z689" w:id="658"/>
    <w:p>
      <w:pPr>
        <w:spacing w:after="0"/>
        <w:ind w:left="0"/>
        <w:jc w:val="both"/>
      </w:pPr>
      <w:r>
        <w:rPr>
          <w:rFonts w:ascii="Times New Roman"/>
          <w:b w:val="false"/>
          <w:i w:val="false"/>
          <w:color w:val="000000"/>
          <w:sz w:val="28"/>
        </w:rPr>
        <w:t>
      3) бір тұқымдастың үлесі 30%-дан аспауға тиіс.</w:t>
      </w:r>
    </w:p>
    <w:bookmarkEnd w:id="658"/>
    <w:bookmarkStart w:name="z690" w:id="659"/>
    <w:p>
      <w:pPr>
        <w:spacing w:after="0"/>
        <w:ind w:left="0"/>
        <w:jc w:val="both"/>
      </w:pPr>
      <w:r>
        <w:rPr>
          <w:rFonts w:ascii="Times New Roman"/>
          <w:b w:val="false"/>
          <w:i w:val="false"/>
          <w:color w:val="000000"/>
          <w:sz w:val="28"/>
        </w:rPr>
        <w:t>
      158. Өсімдіктердің бір түрін жаппай пайдалануға жол берілмейді.</w:t>
      </w:r>
    </w:p>
    <w:bookmarkEnd w:id="659"/>
    <w:bookmarkStart w:name="z691" w:id="660"/>
    <w:p>
      <w:pPr>
        <w:spacing w:after="0"/>
        <w:ind w:left="0"/>
        <w:jc w:val="both"/>
      </w:pPr>
      <w:r>
        <w:rPr>
          <w:rFonts w:ascii="Times New Roman"/>
          <w:b w:val="false"/>
          <w:i w:val="false"/>
          <w:color w:val="000000"/>
          <w:sz w:val="28"/>
        </w:rPr>
        <w:t>
      159. Жер учаскелерінің бас жоспарларын әзірлеу кезінде келесі отырғызу тығыздығы белгіленеді:</w:t>
      </w:r>
    </w:p>
    <w:bookmarkEnd w:id="660"/>
    <w:bookmarkStart w:name="z692" w:id="661"/>
    <w:p>
      <w:pPr>
        <w:spacing w:after="0"/>
        <w:ind w:left="0"/>
        <w:jc w:val="both"/>
      </w:pPr>
      <w:r>
        <w:rPr>
          <w:rFonts w:ascii="Times New Roman"/>
          <w:b w:val="false"/>
          <w:i w:val="false"/>
          <w:color w:val="000000"/>
          <w:sz w:val="28"/>
        </w:rPr>
        <w:t>
      1) тұрғын үй кешендері: аумақтың кемінде 30%-ын көгалдандыру, 1 га жерге 80-100 ағаш отырғызу (оның ішінде 70% жапырақты, 30% қылқан жапырақты) және кемінде 1000 бұта (топтық отырғызу);</w:t>
      </w:r>
    </w:p>
    <w:bookmarkEnd w:id="661"/>
    <w:bookmarkStart w:name="z693" w:id="662"/>
    <w:p>
      <w:pPr>
        <w:spacing w:after="0"/>
        <w:ind w:left="0"/>
        <w:jc w:val="both"/>
      </w:pPr>
      <w:r>
        <w:rPr>
          <w:rFonts w:ascii="Times New Roman"/>
          <w:b w:val="false"/>
          <w:i w:val="false"/>
          <w:color w:val="000000"/>
          <w:sz w:val="28"/>
        </w:rPr>
        <w:t>
      2) коммерциялық объектілер: аумақтың кемінде 30%-ын көгалдандыру, 1 га жерге 150−200 ағаш және кемінде 3000 бұта отырғызу;</w:t>
      </w:r>
    </w:p>
    <w:bookmarkEnd w:id="662"/>
    <w:bookmarkStart w:name="z694" w:id="663"/>
    <w:p>
      <w:pPr>
        <w:spacing w:after="0"/>
        <w:ind w:left="0"/>
        <w:jc w:val="both"/>
      </w:pPr>
      <w:r>
        <w:rPr>
          <w:rFonts w:ascii="Times New Roman"/>
          <w:b w:val="false"/>
          <w:i w:val="false"/>
          <w:color w:val="000000"/>
          <w:sz w:val="28"/>
        </w:rPr>
        <w:t>
      3) өнеркәсіптік объектілер: қауіптілік сыныбына байланысты аумақтың 40%-дан 60%-ға дейінін көгалдандыру, 1 га жерге кемінде 300 ағаш және кемінде 5000 бұта отырғызу;</w:t>
      </w:r>
    </w:p>
    <w:bookmarkEnd w:id="663"/>
    <w:bookmarkStart w:name="z695" w:id="664"/>
    <w:p>
      <w:pPr>
        <w:spacing w:after="0"/>
        <w:ind w:left="0"/>
        <w:jc w:val="both"/>
      </w:pPr>
      <w:r>
        <w:rPr>
          <w:rFonts w:ascii="Times New Roman"/>
          <w:b w:val="false"/>
          <w:i w:val="false"/>
          <w:color w:val="000000"/>
          <w:sz w:val="28"/>
        </w:rPr>
        <w:t>
      4) инфрақұрылым объектілері (вокзалдар, әуежайлар): аумақтың шамамен 50%-ын көгалдандыру, 1 га жерге 100−130 ағаш және кемінде 2500 бұта отырғызу;</w:t>
      </w:r>
    </w:p>
    <w:bookmarkEnd w:id="664"/>
    <w:bookmarkStart w:name="z696" w:id="665"/>
    <w:p>
      <w:pPr>
        <w:spacing w:after="0"/>
        <w:ind w:left="0"/>
        <w:jc w:val="both"/>
      </w:pPr>
      <w:r>
        <w:rPr>
          <w:rFonts w:ascii="Times New Roman"/>
          <w:b w:val="false"/>
          <w:i w:val="false"/>
          <w:color w:val="000000"/>
          <w:sz w:val="28"/>
        </w:rPr>
        <w:t>
      5) мәдени және спорт объектілері: аумақтың шамамен 50%-ын көгалдандыру, 120−170 ағаш (немесе 100 келушіге 50 ағаш) және 1 га жерге кемінде 2000 бұта отырғызу;</w:t>
      </w:r>
    </w:p>
    <w:bookmarkEnd w:id="665"/>
    <w:bookmarkStart w:name="z697" w:id="666"/>
    <w:p>
      <w:pPr>
        <w:spacing w:after="0"/>
        <w:ind w:left="0"/>
        <w:jc w:val="both"/>
      </w:pPr>
      <w:r>
        <w:rPr>
          <w:rFonts w:ascii="Times New Roman"/>
          <w:b w:val="false"/>
          <w:i w:val="false"/>
          <w:color w:val="000000"/>
          <w:sz w:val="28"/>
        </w:rPr>
        <w:t>
      6) тұрақтар (барлық объектілер үшін): әрбір 5 тұрақ орнына 1 ағаш отырғызу және тірі қоршауларды пайдалану міндетті.</w:t>
      </w:r>
    </w:p>
    <w:bookmarkEnd w:id="666"/>
    <w:bookmarkStart w:name="z698" w:id="667"/>
    <w:p>
      <w:pPr>
        <w:spacing w:after="0"/>
        <w:ind w:left="0"/>
        <w:jc w:val="both"/>
      </w:pPr>
      <w:r>
        <w:rPr>
          <w:rFonts w:ascii="Times New Roman"/>
          <w:b w:val="false"/>
          <w:i w:val="false"/>
          <w:color w:val="000000"/>
          <w:sz w:val="28"/>
        </w:rPr>
        <w:t>
      160. Бөлінген учаскеде көгалдандыру нормативтеріне қол жеткізу физикалық тұрғыдан мүмкін болмаған жағдайда, сондай-ақ екпелерді заңды түрде бұзу (кесу) кезінде құрылыс салушы (меншік иесі) отырғызу жұмыстарының алғашқы маусымында өтемдік көгалдандыруды жүзеге асырады.</w:t>
      </w:r>
    </w:p>
    <w:bookmarkEnd w:id="667"/>
    <w:bookmarkStart w:name="z699" w:id="668"/>
    <w:p>
      <w:pPr>
        <w:spacing w:after="0"/>
        <w:ind w:left="0"/>
        <w:jc w:val="both"/>
      </w:pPr>
      <w:r>
        <w:rPr>
          <w:rFonts w:ascii="Times New Roman"/>
          <w:b w:val="false"/>
          <w:i w:val="false"/>
          <w:color w:val="000000"/>
          <w:sz w:val="28"/>
        </w:rPr>
        <w:t>
      "Жасыл қаңқаның" тозуына жол бермеу мақсатында көлемдер мен орналасу орындарына қатаң талаптар белгіленеді:</w:t>
      </w:r>
    </w:p>
    <w:bookmarkEnd w:id="668"/>
    <w:bookmarkStart w:name="z700" w:id="669"/>
    <w:p>
      <w:pPr>
        <w:spacing w:after="0"/>
        <w:ind w:left="0"/>
        <w:jc w:val="both"/>
      </w:pPr>
      <w:r>
        <w:rPr>
          <w:rFonts w:ascii="Times New Roman"/>
          <w:b w:val="false"/>
          <w:i w:val="false"/>
          <w:color w:val="000000"/>
          <w:sz w:val="28"/>
        </w:rPr>
        <w:t>
      1) отырғызу көлемдері: қажетті көшеттер саны жетіспейтін немесе кесілетін ағаштың құндылығына, түріне және діңінің диаметріне байланысты арттыру коэффициенттерін (1:3-тен 1:10-ға дейін) қолдана отырып есептеледі;</w:t>
      </w:r>
    </w:p>
    <w:bookmarkEnd w:id="669"/>
    <w:bookmarkStart w:name="z701" w:id="670"/>
    <w:p>
      <w:pPr>
        <w:spacing w:after="0"/>
        <w:ind w:left="0"/>
        <w:jc w:val="both"/>
      </w:pPr>
      <w:r>
        <w:rPr>
          <w:rFonts w:ascii="Times New Roman"/>
          <w:b w:val="false"/>
          <w:i w:val="false"/>
          <w:color w:val="000000"/>
          <w:sz w:val="28"/>
        </w:rPr>
        <w:t>
      2) отырғызу орындары: өтемдік ағаштар тек екпелер тапшылығы байқалатын аумақтарда (жалпықалалық рекреациялық аймақтарда, магистральдық көшелерде, буферлік аймақтарда) отырғызылады.</w:t>
      </w:r>
    </w:p>
    <w:bookmarkEnd w:id="670"/>
    <w:bookmarkStart w:name="z702" w:id="671"/>
    <w:p>
      <w:pPr>
        <w:spacing w:after="0"/>
        <w:ind w:left="0"/>
        <w:jc w:val="both"/>
      </w:pPr>
      <w:r>
        <w:rPr>
          <w:rFonts w:ascii="Times New Roman"/>
          <w:b w:val="false"/>
          <w:i w:val="false"/>
          <w:color w:val="000000"/>
          <w:sz w:val="28"/>
        </w:rPr>
        <w:t xml:space="preserve">
      161. Өтемдік отырғызу көлемдерінің есептік коэффициенттері, сондай-ақ отырғызу үшін басым локациялар тізілімі (карта-схемасы) Өтемдік көгалдандыруды есептеу схемасы мен қағидаларында (Дизайн-кодқа </w:t>
      </w:r>
      <w:r>
        <w:rPr>
          <w:rFonts w:ascii="Times New Roman"/>
          <w:b w:val="false"/>
          <w:i w:val="false"/>
          <w:color w:val="000000"/>
          <w:sz w:val="28"/>
        </w:rPr>
        <w:t>39-қосымша</w:t>
      </w:r>
      <w:r>
        <w:rPr>
          <w:rFonts w:ascii="Times New Roman"/>
          <w:b w:val="false"/>
          <w:i w:val="false"/>
          <w:color w:val="000000"/>
          <w:sz w:val="28"/>
        </w:rPr>
        <w:t>) реттеледі.</w:t>
      </w:r>
    </w:p>
    <w:bookmarkEnd w:id="671"/>
    <w:bookmarkStart w:name="z703" w:id="672"/>
    <w:p>
      <w:pPr>
        <w:spacing w:after="0"/>
        <w:ind w:left="0"/>
        <w:jc w:val="both"/>
      </w:pPr>
      <w:r>
        <w:rPr>
          <w:rFonts w:ascii="Times New Roman"/>
          <w:b w:val="false"/>
          <w:i w:val="false"/>
          <w:color w:val="000000"/>
          <w:sz w:val="28"/>
        </w:rPr>
        <w:t>
      162. Өтемдік көгалдандырудың орындалуын бағалау және қабылдау Дизайн-кодты әкімшілендіру қағидаларында белгіленген тәртіппен Дизайн-код әкімшісі арқылы жүзеге асырылады.</w:t>
      </w:r>
    </w:p>
    <w:bookmarkEnd w:id="672"/>
    <w:bookmarkStart w:name="z704" w:id="673"/>
    <w:p>
      <w:pPr>
        <w:spacing w:after="0"/>
        <w:ind w:left="0"/>
        <w:jc w:val="both"/>
      </w:pPr>
      <w:r>
        <w:rPr>
          <w:rFonts w:ascii="Times New Roman"/>
          <w:b w:val="false"/>
          <w:i w:val="false"/>
          <w:color w:val="000000"/>
          <w:sz w:val="28"/>
        </w:rPr>
        <w:t>
      163. Қалаішілік рекреациялық аймақтар үшін 1 га аумаққа шаққандағы екпелер саны бойынша келесі ең төменгі талаптар белгіленеді:</w:t>
      </w:r>
    </w:p>
    <w:bookmarkEnd w:id="673"/>
    <w:bookmarkStart w:name="z705" w:id="674"/>
    <w:p>
      <w:pPr>
        <w:spacing w:after="0"/>
        <w:ind w:left="0"/>
        <w:jc w:val="both"/>
      </w:pPr>
      <w:r>
        <w:rPr>
          <w:rFonts w:ascii="Times New Roman"/>
          <w:b w:val="false"/>
          <w:i w:val="false"/>
          <w:color w:val="000000"/>
          <w:sz w:val="28"/>
        </w:rPr>
        <w:t>
      1) саябақтар: 120−170 ағаш және 3000 бұта;</w:t>
      </w:r>
    </w:p>
    <w:bookmarkEnd w:id="674"/>
    <w:bookmarkStart w:name="z706" w:id="675"/>
    <w:p>
      <w:pPr>
        <w:spacing w:after="0"/>
        <w:ind w:left="0"/>
        <w:jc w:val="both"/>
      </w:pPr>
      <w:r>
        <w:rPr>
          <w:rFonts w:ascii="Times New Roman"/>
          <w:b w:val="false"/>
          <w:i w:val="false"/>
          <w:color w:val="000000"/>
          <w:sz w:val="28"/>
        </w:rPr>
        <w:t>
      2) шағын бақтар: 100−130 ағаш және 3000 бұта;</w:t>
      </w:r>
    </w:p>
    <w:bookmarkEnd w:id="675"/>
    <w:bookmarkStart w:name="z707" w:id="676"/>
    <w:p>
      <w:pPr>
        <w:spacing w:after="0"/>
        <w:ind w:left="0"/>
        <w:jc w:val="both"/>
      </w:pPr>
      <w:r>
        <w:rPr>
          <w:rFonts w:ascii="Times New Roman"/>
          <w:b w:val="false"/>
          <w:i w:val="false"/>
          <w:color w:val="000000"/>
          <w:sz w:val="28"/>
        </w:rPr>
        <w:t>
      3) желекжолдар: 200−300 ағаш және 5000 бұта;</w:t>
      </w:r>
    </w:p>
    <w:bookmarkEnd w:id="676"/>
    <w:bookmarkStart w:name="z708" w:id="677"/>
    <w:p>
      <w:pPr>
        <w:spacing w:after="0"/>
        <w:ind w:left="0"/>
        <w:jc w:val="both"/>
      </w:pPr>
      <w:r>
        <w:rPr>
          <w:rFonts w:ascii="Times New Roman"/>
          <w:b w:val="false"/>
          <w:i w:val="false"/>
          <w:color w:val="000000"/>
          <w:sz w:val="28"/>
        </w:rPr>
        <w:t>
      4) жағалаулар: 1 км ұзындыққа шаққанда 150−180 ағаш және 15000 бұта.</w:t>
      </w:r>
    </w:p>
    <w:bookmarkEnd w:id="677"/>
    <w:bookmarkStart w:name="z709" w:id="678"/>
    <w:p>
      <w:pPr>
        <w:spacing w:after="0"/>
        <w:ind w:left="0"/>
        <w:jc w:val="both"/>
      </w:pPr>
      <w:r>
        <w:rPr>
          <w:rFonts w:ascii="Times New Roman"/>
          <w:b w:val="false"/>
          <w:i w:val="false"/>
          <w:color w:val="000000"/>
          <w:sz w:val="28"/>
        </w:rPr>
        <w:t>
      164. Қатарлап отырғызу кезінде діңдер арасындағы ұсынылатын ең төменгі арақашықтықтар:</w:t>
      </w:r>
    </w:p>
    <w:bookmarkEnd w:id="678"/>
    <w:bookmarkStart w:name="z710" w:id="679"/>
    <w:p>
      <w:pPr>
        <w:spacing w:after="0"/>
        <w:ind w:left="0"/>
        <w:jc w:val="both"/>
      </w:pPr>
      <w:r>
        <w:rPr>
          <w:rFonts w:ascii="Times New Roman"/>
          <w:b w:val="false"/>
          <w:i w:val="false"/>
          <w:color w:val="000000"/>
          <w:sz w:val="28"/>
        </w:rPr>
        <w:t>
      1) ағаштар үшін (түрі мен тәжіне байланысты) – кемінде 3 м;</w:t>
      </w:r>
    </w:p>
    <w:bookmarkEnd w:id="679"/>
    <w:bookmarkStart w:name="z711" w:id="680"/>
    <w:p>
      <w:pPr>
        <w:spacing w:after="0"/>
        <w:ind w:left="0"/>
        <w:jc w:val="both"/>
      </w:pPr>
      <w:r>
        <w:rPr>
          <w:rFonts w:ascii="Times New Roman"/>
          <w:b w:val="false"/>
          <w:i w:val="false"/>
          <w:color w:val="000000"/>
          <w:sz w:val="28"/>
        </w:rPr>
        <w:t>
      2) биіктігі 1 м-ге дейінгі бұталар үшін − 0,3 м;</w:t>
      </w:r>
    </w:p>
    <w:bookmarkEnd w:id="680"/>
    <w:bookmarkStart w:name="z712" w:id="681"/>
    <w:p>
      <w:pPr>
        <w:spacing w:after="0"/>
        <w:ind w:left="0"/>
        <w:jc w:val="both"/>
      </w:pPr>
      <w:r>
        <w:rPr>
          <w:rFonts w:ascii="Times New Roman"/>
          <w:b w:val="false"/>
          <w:i w:val="false"/>
          <w:color w:val="000000"/>
          <w:sz w:val="28"/>
        </w:rPr>
        <w:t>
      3) биіктігі 2 м-ге дейінгі бұталар үшін −0,5 м;</w:t>
      </w:r>
    </w:p>
    <w:bookmarkEnd w:id="681"/>
    <w:bookmarkStart w:name="z713" w:id="682"/>
    <w:p>
      <w:pPr>
        <w:spacing w:after="0"/>
        <w:ind w:left="0"/>
        <w:jc w:val="both"/>
      </w:pPr>
      <w:r>
        <w:rPr>
          <w:rFonts w:ascii="Times New Roman"/>
          <w:b w:val="false"/>
          <w:i w:val="false"/>
          <w:color w:val="000000"/>
          <w:sz w:val="28"/>
        </w:rPr>
        <w:t>
      4) биіктігі 2 м-ден асатын бұталар үшін – 1 м.</w:t>
      </w:r>
    </w:p>
    <w:bookmarkEnd w:id="682"/>
    <w:bookmarkStart w:name="z714" w:id="683"/>
    <w:p>
      <w:pPr>
        <w:spacing w:after="0"/>
        <w:ind w:left="0"/>
        <w:jc w:val="both"/>
      </w:pPr>
      <w:r>
        <w:rPr>
          <w:rFonts w:ascii="Times New Roman"/>
          <w:b w:val="false"/>
          <w:i w:val="false"/>
          <w:color w:val="000000"/>
          <w:sz w:val="28"/>
        </w:rPr>
        <w:t xml:space="preserve">
      165. Елорданың эстетикалық келбетін қалыптастыру және өсімдіктердің жерсінуін қамтамасыз ету мақсатында графикалық мысалдары Дизайн-кодқа </w:t>
      </w:r>
      <w:r>
        <w:rPr>
          <w:rFonts w:ascii="Times New Roman"/>
          <w:b w:val="false"/>
          <w:i w:val="false"/>
          <w:color w:val="000000"/>
          <w:sz w:val="28"/>
        </w:rPr>
        <w:t>38-қосымшада</w:t>
      </w:r>
      <w:r>
        <w:rPr>
          <w:rFonts w:ascii="Times New Roman"/>
          <w:b w:val="false"/>
          <w:i w:val="false"/>
          <w:color w:val="000000"/>
          <w:sz w:val="28"/>
        </w:rPr>
        <w:t xml:space="preserve"> бекітілген келесі көрсеткіштер белгіленеді:</w:t>
      </w:r>
    </w:p>
    <w:bookmarkEnd w:id="683"/>
    <w:bookmarkStart w:name="z715" w:id="684"/>
    <w:p>
      <w:pPr>
        <w:spacing w:after="0"/>
        <w:ind w:left="0"/>
        <w:jc w:val="both"/>
      </w:pPr>
      <w:r>
        <w:rPr>
          <w:rFonts w:ascii="Times New Roman"/>
          <w:b w:val="false"/>
          <w:i w:val="false"/>
          <w:color w:val="000000"/>
          <w:sz w:val="28"/>
        </w:rPr>
        <w:t>
      1) ағаштар: аллеялық ірі ағаштар биіктігі кемінде 4 м, діңінің түзу бөлігі кемінде 2 м және симметриялы тәжі бар күйде отырғызылады.</w:t>
      </w:r>
    </w:p>
    <w:bookmarkEnd w:id="684"/>
    <w:bookmarkStart w:name="z716" w:id="685"/>
    <w:p>
      <w:pPr>
        <w:spacing w:after="0"/>
        <w:ind w:left="0"/>
        <w:jc w:val="both"/>
      </w:pPr>
      <w:r>
        <w:rPr>
          <w:rFonts w:ascii="Times New Roman"/>
          <w:b w:val="false"/>
          <w:i w:val="false"/>
          <w:color w:val="000000"/>
          <w:sz w:val="28"/>
        </w:rPr>
        <w:t>
      Діңнің жуандығы сараланады: мемлекеттік мекемелер, алаңдар мен ескерткіштер үшін − 20−25 см; қатардағы көшелер мен саябақтар үшін − 18−20 см; шағын бақтар мен жағалаулар үшін − 16−18 см; арнайы мақсаттағы аумақтар үшін − 14-16 см;</w:t>
      </w:r>
    </w:p>
    <w:bookmarkEnd w:id="685"/>
    <w:bookmarkStart w:name="z717" w:id="686"/>
    <w:p>
      <w:pPr>
        <w:spacing w:after="0"/>
        <w:ind w:left="0"/>
        <w:jc w:val="both"/>
      </w:pPr>
      <w:r>
        <w:rPr>
          <w:rFonts w:ascii="Times New Roman"/>
          <w:b w:val="false"/>
          <w:i w:val="false"/>
          <w:color w:val="000000"/>
          <w:sz w:val="28"/>
        </w:rPr>
        <w:t>
      2) бұталар: жабық тамыр жүйесімен (контейнер көлемі кемінде 2 л), төменгі үштен бір бөлігінде негізгі бұтақтарының саны кемінде 3 болатындай етіп отырғызылады. Ең төменгі биіктігі: аласа бойлылар үшін − 15 см, орташа бойлылар үшін −30 см, биік өсетіндер үшін − 50 см. Отырғызу тығыздығы: 1 ш.м.-ге 3−5 дана;</w:t>
      </w:r>
    </w:p>
    <w:bookmarkEnd w:id="686"/>
    <w:bookmarkStart w:name="z718" w:id="687"/>
    <w:p>
      <w:pPr>
        <w:spacing w:after="0"/>
        <w:ind w:left="0"/>
        <w:jc w:val="both"/>
      </w:pPr>
      <w:r>
        <w:rPr>
          <w:rFonts w:ascii="Times New Roman"/>
          <w:b w:val="false"/>
          <w:i w:val="false"/>
          <w:color w:val="000000"/>
          <w:sz w:val="28"/>
        </w:rPr>
        <w:t>
      3) көпжылдық өсімдіктер: құмыра көлемі кемінде 1 л, отырғызу тығыздығы − 1 ш.м.-ге 5 дана;</w:t>
      </w:r>
    </w:p>
    <w:bookmarkEnd w:id="687"/>
    <w:bookmarkStart w:name="z719" w:id="688"/>
    <w:p>
      <w:pPr>
        <w:spacing w:after="0"/>
        <w:ind w:left="0"/>
        <w:jc w:val="both"/>
      </w:pPr>
      <w:r>
        <w:rPr>
          <w:rFonts w:ascii="Times New Roman"/>
          <w:b w:val="false"/>
          <w:i w:val="false"/>
          <w:color w:val="000000"/>
          <w:sz w:val="28"/>
        </w:rPr>
        <w:t>
      4) технология: жаңадан отырғызылған барлық ағаштар үшін тұрақтандыру конструкциясын орнату міндетті.</w:t>
      </w:r>
    </w:p>
    <w:bookmarkEnd w:id="688"/>
    <w:bookmarkStart w:name="z720" w:id="689"/>
    <w:p>
      <w:pPr>
        <w:spacing w:after="0"/>
        <w:ind w:left="0"/>
        <w:jc w:val="both"/>
      </w:pPr>
      <w:r>
        <w:rPr>
          <w:rFonts w:ascii="Times New Roman"/>
          <w:b w:val="false"/>
          <w:i w:val="false"/>
          <w:color w:val="000000"/>
          <w:sz w:val="28"/>
        </w:rPr>
        <w:t>
      166. Отырғызу алдында тамыр жүйесімен тепе-теңдікті қамтамасыз ету мақсатында міндетті түрде отырғызу алдындағы кесу (тәжі мен бұтақтарын) жүргізіледі.</w:t>
      </w:r>
    </w:p>
    <w:bookmarkEnd w:id="689"/>
    <w:bookmarkStart w:name="z721" w:id="690"/>
    <w:p>
      <w:pPr>
        <w:spacing w:after="0"/>
        <w:ind w:left="0"/>
        <w:jc w:val="left"/>
      </w:pPr>
      <w:r>
        <w:rPr>
          <w:rFonts w:ascii="Times New Roman"/>
          <w:b/>
          <w:i w:val="false"/>
          <w:color w:val="000000"/>
        </w:rPr>
        <w:t xml:space="preserve"> 2-параграф. Функционалды аймақтарды көгалдандыру ерекшеліктері және инженерлік-ландшафттық шешімдер</w:t>
      </w:r>
    </w:p>
    <w:bookmarkEnd w:id="690"/>
    <w:bookmarkStart w:name="z722" w:id="691"/>
    <w:p>
      <w:pPr>
        <w:spacing w:after="0"/>
        <w:ind w:left="0"/>
        <w:jc w:val="both"/>
      </w:pPr>
      <w:r>
        <w:rPr>
          <w:rFonts w:ascii="Times New Roman"/>
          <w:b w:val="false"/>
          <w:i w:val="false"/>
          <w:color w:val="000000"/>
          <w:sz w:val="28"/>
        </w:rPr>
        <w:t>
      167. Елорданы көгалдандыру келесі функционалдық типологиялар бойынша сараланады:</w:t>
      </w:r>
    </w:p>
    <w:bookmarkEnd w:id="691"/>
    <w:bookmarkStart w:name="z723" w:id="692"/>
    <w:p>
      <w:pPr>
        <w:spacing w:after="0"/>
        <w:ind w:left="0"/>
        <w:jc w:val="both"/>
      </w:pPr>
      <w:r>
        <w:rPr>
          <w:rFonts w:ascii="Times New Roman"/>
          <w:b w:val="false"/>
          <w:i w:val="false"/>
          <w:color w:val="000000"/>
          <w:sz w:val="28"/>
        </w:rPr>
        <w:t>
      1) көшелерді көгалдандыру: шу, шаң және желден қорғау мақсатында көлік және жаяу жүргіншілер бағдарларының бойында орналастырылады;</w:t>
      </w:r>
    </w:p>
    <w:bookmarkEnd w:id="692"/>
    <w:bookmarkStart w:name="z724" w:id="693"/>
    <w:p>
      <w:pPr>
        <w:spacing w:after="0"/>
        <w:ind w:left="0"/>
        <w:jc w:val="both"/>
      </w:pPr>
      <w:r>
        <w:rPr>
          <w:rFonts w:ascii="Times New Roman"/>
          <w:b w:val="false"/>
          <w:i w:val="false"/>
          <w:color w:val="000000"/>
          <w:sz w:val="28"/>
        </w:rPr>
        <w:t>
      2) қоғамдық кеңістіктерді көгалдандыру (саябақтар, шағын бақтар, алаңдар, жағалаулар): демалыс және рекреация аймақтарын қалыптастырады;</w:t>
      </w:r>
    </w:p>
    <w:bookmarkEnd w:id="693"/>
    <w:bookmarkStart w:name="z725" w:id="694"/>
    <w:p>
      <w:pPr>
        <w:spacing w:after="0"/>
        <w:ind w:left="0"/>
        <w:jc w:val="both"/>
      </w:pPr>
      <w:r>
        <w:rPr>
          <w:rFonts w:ascii="Times New Roman"/>
          <w:b w:val="false"/>
          <w:i w:val="false"/>
          <w:color w:val="000000"/>
          <w:sz w:val="28"/>
        </w:rPr>
        <w:t>
      3) аула аумақтарын көгалдандыру: барлық жас топтарындағы тұрғындар үшін жайлы орта қалыптастырады;</w:t>
      </w:r>
    </w:p>
    <w:bookmarkEnd w:id="694"/>
    <w:bookmarkStart w:name="z726" w:id="695"/>
    <w:p>
      <w:pPr>
        <w:spacing w:after="0"/>
        <w:ind w:left="0"/>
        <w:jc w:val="both"/>
      </w:pPr>
      <w:r>
        <w:rPr>
          <w:rFonts w:ascii="Times New Roman"/>
          <w:b w:val="false"/>
          <w:i w:val="false"/>
          <w:color w:val="000000"/>
          <w:sz w:val="28"/>
        </w:rPr>
        <w:t>
      4) сызықтық көгалдандыру (желекжолдар мен "жасыл қаңқа"): экологиялық жүйенің байланыстылығын қамтамасыз етеді;</w:t>
      </w:r>
    </w:p>
    <w:bookmarkEnd w:id="695"/>
    <w:bookmarkStart w:name="z727" w:id="696"/>
    <w:p>
      <w:pPr>
        <w:spacing w:after="0"/>
        <w:ind w:left="0"/>
        <w:jc w:val="both"/>
      </w:pPr>
      <w:r>
        <w:rPr>
          <w:rFonts w:ascii="Times New Roman"/>
          <w:b w:val="false"/>
          <w:i w:val="false"/>
          <w:color w:val="000000"/>
          <w:sz w:val="28"/>
        </w:rPr>
        <w:t>
      5) тік және шатырлық көгалдандыру: жасыл желектер аумағын ұлғайту үшін тығыз құрылыс жағдайында қолданылады.</w:t>
      </w:r>
    </w:p>
    <w:bookmarkEnd w:id="696"/>
    <w:bookmarkStart w:name="z728" w:id="697"/>
    <w:p>
      <w:pPr>
        <w:spacing w:after="0"/>
        <w:ind w:left="0"/>
        <w:jc w:val="both"/>
      </w:pPr>
      <w:r>
        <w:rPr>
          <w:rFonts w:ascii="Times New Roman"/>
          <w:b w:val="false"/>
          <w:i w:val="false"/>
          <w:color w:val="000000"/>
          <w:sz w:val="28"/>
        </w:rPr>
        <w:t>
      168. Жобалау және отырғызу кезінде жасыл желектердің ең аз арақашықтықтарына (шегіністеріне) қойылатын келесі талаптар белгіленеді:</w:t>
      </w:r>
    </w:p>
    <w:bookmarkEnd w:id="697"/>
    <w:bookmarkStart w:name="z729" w:id="698"/>
    <w:p>
      <w:pPr>
        <w:spacing w:after="0"/>
        <w:ind w:left="0"/>
        <w:jc w:val="both"/>
      </w:pPr>
      <w:r>
        <w:rPr>
          <w:rFonts w:ascii="Times New Roman"/>
          <w:b w:val="false"/>
          <w:i w:val="false"/>
          <w:color w:val="000000"/>
          <w:sz w:val="28"/>
        </w:rPr>
        <w:t>
      1) ағаш діңінен ғимараттар мен құрылыстардың қабырғаларына дейінгі арақашықтық кемінде 5 м болуы тиіс;</w:t>
      </w:r>
    </w:p>
    <w:bookmarkEnd w:id="698"/>
    <w:bookmarkStart w:name="z730" w:id="699"/>
    <w:p>
      <w:pPr>
        <w:spacing w:after="0"/>
        <w:ind w:left="0"/>
        <w:jc w:val="both"/>
      </w:pPr>
      <w:r>
        <w:rPr>
          <w:rFonts w:ascii="Times New Roman"/>
          <w:b w:val="false"/>
          <w:i w:val="false"/>
          <w:color w:val="000000"/>
          <w:sz w:val="28"/>
        </w:rPr>
        <w:t>
      2) ағаш діңінен жерасты инженерлік желілеріне дейінгі арақашықтық кемінде 2 м болуы тиіс;</w:t>
      </w:r>
    </w:p>
    <w:bookmarkEnd w:id="699"/>
    <w:bookmarkStart w:name="z731" w:id="700"/>
    <w:p>
      <w:pPr>
        <w:spacing w:after="0"/>
        <w:ind w:left="0"/>
        <w:jc w:val="both"/>
      </w:pPr>
      <w:r>
        <w:rPr>
          <w:rFonts w:ascii="Times New Roman"/>
          <w:b w:val="false"/>
          <w:i w:val="false"/>
          <w:color w:val="000000"/>
          <w:sz w:val="28"/>
        </w:rPr>
        <w:t>
      3) ағаштар арасындағы арақашықтық кемінде 2,5 м болуы тиіс (арақашықтық ағаш түріне және тәжінің көлеміне байланысты ұлғайтылады);</w:t>
      </w:r>
    </w:p>
    <w:bookmarkEnd w:id="700"/>
    <w:bookmarkStart w:name="z732" w:id="701"/>
    <w:p>
      <w:pPr>
        <w:spacing w:after="0"/>
        <w:ind w:left="0"/>
        <w:jc w:val="both"/>
      </w:pPr>
      <w:r>
        <w:rPr>
          <w:rFonts w:ascii="Times New Roman"/>
          <w:b w:val="false"/>
          <w:i w:val="false"/>
          <w:color w:val="000000"/>
          <w:sz w:val="28"/>
        </w:rPr>
        <w:t>
      4) бұталардан жаяу жүргіншілер жолдарының жиегіне дейінгі арақашықтық кемінде 0,5 м болуы тиіс.</w:t>
      </w:r>
    </w:p>
    <w:bookmarkEnd w:id="701"/>
    <w:bookmarkStart w:name="z733" w:id="702"/>
    <w:p>
      <w:pPr>
        <w:spacing w:after="0"/>
        <w:ind w:left="0"/>
        <w:jc w:val="both"/>
      </w:pPr>
      <w:r>
        <w:rPr>
          <w:rFonts w:ascii="Times New Roman"/>
          <w:b w:val="false"/>
          <w:i w:val="false"/>
          <w:color w:val="000000"/>
          <w:sz w:val="28"/>
        </w:rPr>
        <w:t>
      169. Көгалдандыру жүйесі су бұру, дренаж және топырақты аэрациялау жүйелерін қоса алғанда, қаланың инженерлік инфрақұрылымына интеграциялануы тиіс. Нөсерлік ағындарды басқару үшін жаңбыр бақтарын - жаңбыр суын жинауға, сүзуге және инфильтрациялауға арналған жасанды немесе табиғи жер бедерінің ойыстарын орналастыру қолданылады.</w:t>
      </w:r>
    </w:p>
    <w:bookmarkEnd w:id="702"/>
    <w:bookmarkStart w:name="z734" w:id="703"/>
    <w:p>
      <w:pPr>
        <w:spacing w:after="0"/>
        <w:ind w:left="0"/>
        <w:jc w:val="both"/>
      </w:pPr>
      <w:r>
        <w:rPr>
          <w:rFonts w:ascii="Times New Roman"/>
          <w:b w:val="false"/>
          <w:i w:val="false"/>
          <w:color w:val="000000"/>
          <w:sz w:val="28"/>
        </w:rPr>
        <w:t xml:space="preserve">
      Жаңбыр бақтары судың табиғи айналымын (жауын-шашын → топырақ → жерасты сулары) қайта жаңғыртатын шөптермен және бұталармен абаттандырылады. Конструкциясы, өсімдіктері және су ағындарының бағыттары көрсетілген жаңбыр бағының қимасы Дизайн-кодқа </w:t>
      </w:r>
      <w:r>
        <w:rPr>
          <w:rFonts w:ascii="Times New Roman"/>
          <w:b w:val="false"/>
          <w:i w:val="false"/>
          <w:color w:val="000000"/>
          <w:sz w:val="28"/>
        </w:rPr>
        <w:t>40-қосымшаға</w:t>
      </w:r>
      <w:r>
        <w:rPr>
          <w:rFonts w:ascii="Times New Roman"/>
          <w:b w:val="false"/>
          <w:i w:val="false"/>
          <w:color w:val="000000"/>
          <w:sz w:val="28"/>
        </w:rPr>
        <w:t xml:space="preserve"> сәйкес реттеледі.</w:t>
      </w:r>
    </w:p>
    <w:bookmarkEnd w:id="703"/>
    <w:bookmarkStart w:name="z735" w:id="704"/>
    <w:p>
      <w:pPr>
        <w:spacing w:after="0"/>
        <w:ind w:left="0"/>
        <w:jc w:val="both"/>
      </w:pPr>
      <w:r>
        <w:rPr>
          <w:rFonts w:ascii="Times New Roman"/>
          <w:b w:val="false"/>
          <w:i w:val="false"/>
          <w:color w:val="000000"/>
          <w:sz w:val="28"/>
        </w:rPr>
        <w:t xml:space="preserve">
      170. Шалшықтардың жиналуын болдырмау және тротуарлардың көктайғақтану қаупін азайту мақсатында бордюрлерде дренаждық қималарды (суды тротуардан "жасыл аймақтарға" ағызуға арналған арнайы тесіктерді немесе саңылауларды) орналастыру міндетті болып табылады. Топырақтың (лайдың) төсемге өтуін болдырмау және тамырларды ылғалдың шамадан тыс жиналуынан қорғау үшін тротуар бойымен малтатастан дренаждық қабат орналастыруға жол беріледі. Бордюрлердегі дренаждық қималардың қимасы мен жоспары Дизайн-кодқа </w:t>
      </w:r>
      <w:r>
        <w:rPr>
          <w:rFonts w:ascii="Times New Roman"/>
          <w:b w:val="false"/>
          <w:i w:val="false"/>
          <w:color w:val="000000"/>
          <w:sz w:val="28"/>
        </w:rPr>
        <w:t>41-қосымшаға</w:t>
      </w:r>
      <w:r>
        <w:rPr>
          <w:rFonts w:ascii="Times New Roman"/>
          <w:b w:val="false"/>
          <w:i w:val="false"/>
          <w:color w:val="000000"/>
          <w:sz w:val="28"/>
        </w:rPr>
        <w:t xml:space="preserve"> сәйкес реттеледі.</w:t>
      </w:r>
    </w:p>
    <w:bookmarkEnd w:id="704"/>
    <w:bookmarkStart w:name="z736" w:id="705"/>
    <w:p>
      <w:pPr>
        <w:spacing w:after="0"/>
        <w:ind w:left="0"/>
        <w:jc w:val="both"/>
      </w:pPr>
      <w:r>
        <w:rPr>
          <w:rFonts w:ascii="Times New Roman"/>
          <w:b w:val="false"/>
          <w:i w:val="false"/>
          <w:color w:val="000000"/>
          <w:sz w:val="28"/>
        </w:rPr>
        <w:t xml:space="preserve">
      171. Жаяу жүргіншілер ағыны тығыз аймақтарда және ағаш діңдерінің айналасындағы төсемдерде тамырларды тығыздалудан және механикалық зақымданудан қорғау үшін міндетті түрде діңмаңы торлары (металдан, ағаштан немесе пластиктен) орнатылады. Қалалық ортадағы діңмаңы торларының мысалдары Дизайн-кодқа </w:t>
      </w:r>
      <w:r>
        <w:rPr>
          <w:rFonts w:ascii="Times New Roman"/>
          <w:b w:val="false"/>
          <w:i w:val="false"/>
          <w:color w:val="000000"/>
          <w:sz w:val="28"/>
        </w:rPr>
        <w:t>42-қосымшада</w:t>
      </w:r>
      <w:r>
        <w:rPr>
          <w:rFonts w:ascii="Times New Roman"/>
          <w:b w:val="false"/>
          <w:i w:val="false"/>
          <w:color w:val="000000"/>
          <w:sz w:val="28"/>
        </w:rPr>
        <w:t xml:space="preserve"> көрсетілген.</w:t>
      </w:r>
    </w:p>
    <w:bookmarkEnd w:id="705"/>
    <w:bookmarkStart w:name="z737" w:id="706"/>
    <w:p>
      <w:pPr>
        <w:spacing w:after="0"/>
        <w:ind w:left="0"/>
        <w:jc w:val="both"/>
      </w:pPr>
      <w:r>
        <w:rPr>
          <w:rFonts w:ascii="Times New Roman"/>
          <w:b w:val="false"/>
          <w:i w:val="false"/>
          <w:color w:val="000000"/>
          <w:sz w:val="28"/>
        </w:rPr>
        <w:t xml:space="preserve">
      172. Тығыз қалалық топырақ жағдайында оттегінің қолжетімділігін қамтамасыз ету үшін тамырлық желдету жүйесі — діңмаңы торлары немесе брусчатка арқылы жер бетіне шығатын ауа коллекторларын (микрокеуекті арналары бар) орнату қолданылады. Тамырлық желдету жүйесінің қимасы мен монтаждау процесі Дизайн-кодқа </w:t>
      </w:r>
      <w:r>
        <w:rPr>
          <w:rFonts w:ascii="Times New Roman"/>
          <w:b w:val="false"/>
          <w:i w:val="false"/>
          <w:color w:val="000000"/>
          <w:sz w:val="28"/>
        </w:rPr>
        <w:t>43-қосымшада</w:t>
      </w:r>
      <w:r>
        <w:rPr>
          <w:rFonts w:ascii="Times New Roman"/>
          <w:b w:val="false"/>
          <w:i w:val="false"/>
          <w:color w:val="000000"/>
          <w:sz w:val="28"/>
        </w:rPr>
        <w:t xml:space="preserve"> көрсетілген.</w:t>
      </w:r>
    </w:p>
    <w:bookmarkEnd w:id="706"/>
    <w:bookmarkStart w:name="z738" w:id="707"/>
    <w:p>
      <w:pPr>
        <w:spacing w:after="0"/>
        <w:ind w:left="0"/>
        <w:jc w:val="both"/>
      </w:pPr>
      <w:r>
        <w:rPr>
          <w:rFonts w:ascii="Times New Roman"/>
          <w:b w:val="false"/>
          <w:i w:val="false"/>
          <w:color w:val="000000"/>
          <w:sz w:val="28"/>
        </w:rPr>
        <w:t>
      173. Тұрғын және коммерциялық аудандарда автотұрақтарды жобалау кезінде дренажды жақсарту және эрозияны азайту үшін қатты жабынды мен су өткізгіш материалдардың (шөпті торлардың) үйлесімінен тұратын "жасыл тұрақтарды" қолдануға басымдық беріледі.</w:t>
      </w:r>
    </w:p>
    <w:bookmarkEnd w:id="707"/>
    <w:bookmarkStart w:name="z739" w:id="708"/>
    <w:p>
      <w:pPr>
        <w:spacing w:after="0"/>
        <w:ind w:left="0"/>
        <w:jc w:val="both"/>
      </w:pPr>
      <w:r>
        <w:rPr>
          <w:rFonts w:ascii="Times New Roman"/>
          <w:b w:val="false"/>
          <w:i w:val="false"/>
          <w:color w:val="000000"/>
          <w:sz w:val="28"/>
        </w:rPr>
        <w:t xml:space="preserve">
      Су басу қаупі бар аймақтарда ағын суларды сіңіруге арналған "табиғи сіңіргіш" функциясын орындайтын табиғи дренаж (жыралар, табиғи ойпаңдар) қолданылады. "Жасыл тұрақтардың" мысалдары Дизайн-кодқа </w:t>
      </w:r>
      <w:r>
        <w:rPr>
          <w:rFonts w:ascii="Times New Roman"/>
          <w:b w:val="false"/>
          <w:i w:val="false"/>
          <w:color w:val="000000"/>
          <w:sz w:val="28"/>
        </w:rPr>
        <w:t>44-қосымшада</w:t>
      </w:r>
      <w:r>
        <w:rPr>
          <w:rFonts w:ascii="Times New Roman"/>
          <w:b w:val="false"/>
          <w:i w:val="false"/>
          <w:color w:val="000000"/>
          <w:sz w:val="28"/>
        </w:rPr>
        <w:t xml:space="preserve"> келтірілген.</w:t>
      </w:r>
    </w:p>
    <w:bookmarkEnd w:id="708"/>
    <w:bookmarkStart w:name="z740" w:id="709"/>
    <w:p>
      <w:pPr>
        <w:spacing w:after="0"/>
        <w:ind w:left="0"/>
        <w:jc w:val="both"/>
      </w:pPr>
      <w:r>
        <w:rPr>
          <w:rFonts w:ascii="Times New Roman"/>
          <w:b w:val="false"/>
          <w:i w:val="false"/>
          <w:color w:val="000000"/>
          <w:sz w:val="28"/>
        </w:rPr>
        <w:t>
      174. Бос алаңдардың тапшылығын өтеу мақсатында шатырларды көгалдандыру технологияларын қолдануға жол беріледі. Көгалдандырылған шатырларды жобалау мынадай түрлер бойынша жүзеге асырылады: жылжымалы (контейнерлерге отырғызу); стационарлық интенсивті (ағаштар мен ірі бұталарды отырғызуға арналған субстрат қабатының қалыңдығы кемінде 300 мм, жабынның жүк көтергіштігіне түсетін салмақ міндетті түрде ескеріле отырып); жартылай интенсивті (көгалдарға арналған); экстенсивті (жергілікті флора өсімдіктерінен тұратын өздігінен сақталатын учаскелер).</w:t>
      </w:r>
    </w:p>
    <w:bookmarkEnd w:id="709"/>
    <w:bookmarkStart w:name="z741" w:id="710"/>
    <w:p>
      <w:pPr>
        <w:spacing w:after="0"/>
        <w:ind w:left="0"/>
        <w:jc w:val="both"/>
      </w:pPr>
      <w:r>
        <w:rPr>
          <w:rFonts w:ascii="Times New Roman"/>
          <w:b w:val="false"/>
          <w:i w:val="false"/>
          <w:color w:val="000000"/>
          <w:sz w:val="28"/>
        </w:rPr>
        <w:t xml:space="preserve">
      Көгалдандырылған шатырдың конструкциясы (стационарлық тип қабаттары) Дизайн-кодқа </w:t>
      </w:r>
      <w:r>
        <w:rPr>
          <w:rFonts w:ascii="Times New Roman"/>
          <w:b w:val="false"/>
          <w:i w:val="false"/>
          <w:color w:val="000000"/>
          <w:sz w:val="28"/>
        </w:rPr>
        <w:t>45-қосымшаға</w:t>
      </w:r>
      <w:r>
        <w:rPr>
          <w:rFonts w:ascii="Times New Roman"/>
          <w:b w:val="false"/>
          <w:i w:val="false"/>
          <w:color w:val="000000"/>
          <w:sz w:val="28"/>
        </w:rPr>
        <w:t xml:space="preserve"> сәйкес реттеледі. Шатырларды интенсивті және экстенсивті көгалдандыру мысалдары Дизайн-кодқа </w:t>
      </w:r>
      <w:r>
        <w:rPr>
          <w:rFonts w:ascii="Times New Roman"/>
          <w:b w:val="false"/>
          <w:i w:val="false"/>
          <w:color w:val="000000"/>
          <w:sz w:val="28"/>
        </w:rPr>
        <w:t>46-қосымшада</w:t>
      </w:r>
      <w:r>
        <w:rPr>
          <w:rFonts w:ascii="Times New Roman"/>
          <w:b w:val="false"/>
          <w:i w:val="false"/>
          <w:color w:val="000000"/>
          <w:sz w:val="28"/>
        </w:rPr>
        <w:t xml:space="preserve"> келтірілген.</w:t>
      </w:r>
    </w:p>
    <w:bookmarkEnd w:id="710"/>
    <w:bookmarkStart w:name="z742" w:id="711"/>
    <w:p>
      <w:pPr>
        <w:spacing w:after="0"/>
        <w:ind w:left="0"/>
        <w:jc w:val="left"/>
      </w:pPr>
      <w:r>
        <w:rPr>
          <w:rFonts w:ascii="Times New Roman"/>
          <w:b/>
          <w:i w:val="false"/>
          <w:color w:val="000000"/>
        </w:rPr>
        <w:t xml:space="preserve"> 3-параграф. Ассортимент құрамы, гүлді безендіру және отырғызу технологиясы</w:t>
      </w:r>
    </w:p>
    <w:bookmarkEnd w:id="711"/>
    <w:bookmarkStart w:name="z743" w:id="712"/>
    <w:p>
      <w:pPr>
        <w:spacing w:after="0"/>
        <w:ind w:left="0"/>
        <w:jc w:val="both"/>
      </w:pPr>
      <w:r>
        <w:rPr>
          <w:rFonts w:ascii="Times New Roman"/>
          <w:b w:val="false"/>
          <w:i w:val="false"/>
          <w:color w:val="000000"/>
          <w:sz w:val="28"/>
        </w:rPr>
        <w:t>
      175. Өсімдіктерді іріктеу кезінде төмен температураларға (қысқа төзімділік аймағы − 3), құрғақшылыққа, ауаның ластануына және механикалық зақымдануларға төзімді түрлерге басымдық беріледі. Көлеңке, микроклимат, эстетика және психологиялық әсер қалыптастыратын жапырақты тұқымдарға артықшылық беріледі.</w:t>
      </w:r>
    </w:p>
    <w:bookmarkEnd w:id="712"/>
    <w:bookmarkStart w:name="z744" w:id="713"/>
    <w:p>
      <w:pPr>
        <w:spacing w:after="0"/>
        <w:ind w:left="0"/>
        <w:jc w:val="both"/>
      </w:pPr>
      <w:r>
        <w:rPr>
          <w:rFonts w:ascii="Times New Roman"/>
          <w:b w:val="false"/>
          <w:i w:val="false"/>
          <w:color w:val="000000"/>
          <w:sz w:val="28"/>
        </w:rPr>
        <w:t>
      Қылқан жапырақты тұқымдар қосымша элемент ретінде пайдаланылады және магистральдар мен жолдардың бойындағы алғашқы қатарларға отырғызылмайды. Өсімдіктердің бір түрін жаппай қолдануға жол берілмейді.</w:t>
      </w:r>
    </w:p>
    <w:bookmarkEnd w:id="713"/>
    <w:bookmarkStart w:name="z745" w:id="714"/>
    <w:p>
      <w:pPr>
        <w:spacing w:after="0"/>
        <w:ind w:left="0"/>
        <w:jc w:val="both"/>
      </w:pPr>
      <w:r>
        <w:rPr>
          <w:rFonts w:ascii="Times New Roman"/>
          <w:b w:val="false"/>
          <w:i w:val="false"/>
          <w:color w:val="000000"/>
          <w:sz w:val="28"/>
        </w:rPr>
        <w:t>
      176. Гүлдік безендіруде көпжылдық өсімдіктерге басымдық беріледі, біржылдықтарды қолдану қатаң шектеледі. Гүлдену кезеңін ескере отырып, маусым бойы сәндік қасиетін сақтайтын "Жаңа толқын" стиліндегі табиғи гүлзарларды қолдану ұсынылады. Елорданың ландшафтық дизайнында шексіз кеңістіктің символы ретінде Қазақстанның далалық ландшафтына барынша сәйкес келетін астық тұқымдас дақылдарды қолдану ынталандырылады.</w:t>
      </w:r>
    </w:p>
    <w:bookmarkEnd w:id="714"/>
    <w:bookmarkStart w:name="z746" w:id="715"/>
    <w:p>
      <w:pPr>
        <w:spacing w:after="0"/>
        <w:ind w:left="0"/>
        <w:jc w:val="both"/>
      </w:pPr>
      <w:r>
        <w:rPr>
          <w:rFonts w:ascii="Times New Roman"/>
          <w:b w:val="false"/>
          <w:i w:val="false"/>
          <w:color w:val="000000"/>
          <w:sz w:val="28"/>
        </w:rPr>
        <w:t>
      177. Классикалық көгалды орналастырудың қолданылуы шектеулі (адам және су ресурстарының едәуір шығындарына байланысты) және негізінен сәндік аймақтарда ғана жол беріледі. Көгалға балама ретінде гүлдейтін шалғындарды қалыптастыру үшін беде қолданылады. Функционалдық және сәндік мақсаттарда геопластиканы — жасанды жер бедерін (үйінділер, бөгеттер, төбелер, су айдындары, дөңестер, ойыстар) жасауды қолдануға жол беріледі.</w:t>
      </w:r>
    </w:p>
    <w:bookmarkEnd w:id="715"/>
    <w:bookmarkStart w:name="z747" w:id="716"/>
    <w:p>
      <w:pPr>
        <w:spacing w:after="0"/>
        <w:ind w:left="0"/>
        <w:jc w:val="both"/>
      </w:pPr>
      <w:r>
        <w:rPr>
          <w:rFonts w:ascii="Times New Roman"/>
          <w:b w:val="false"/>
          <w:i w:val="false"/>
          <w:color w:val="000000"/>
          <w:sz w:val="28"/>
        </w:rPr>
        <w:t xml:space="preserve">
      Қалалық ландшафттағы астық тұқымдас дақылдар композицияларының мысалдары Дизайн-кодқа </w:t>
      </w:r>
      <w:r>
        <w:rPr>
          <w:rFonts w:ascii="Times New Roman"/>
          <w:b w:val="false"/>
          <w:i w:val="false"/>
          <w:color w:val="000000"/>
          <w:sz w:val="28"/>
        </w:rPr>
        <w:t>47-қосымшаға</w:t>
      </w:r>
      <w:r>
        <w:rPr>
          <w:rFonts w:ascii="Times New Roman"/>
          <w:b w:val="false"/>
          <w:i w:val="false"/>
          <w:color w:val="000000"/>
          <w:sz w:val="28"/>
        </w:rPr>
        <w:t xml:space="preserve"> сәйкес реттеледі.</w:t>
      </w:r>
    </w:p>
    <w:bookmarkEnd w:id="716"/>
    <w:bookmarkStart w:name="z748" w:id="717"/>
    <w:p>
      <w:pPr>
        <w:spacing w:after="0"/>
        <w:ind w:left="0"/>
        <w:jc w:val="both"/>
      </w:pPr>
      <w:r>
        <w:rPr>
          <w:rFonts w:ascii="Times New Roman"/>
          <w:b w:val="false"/>
          <w:i w:val="false"/>
          <w:color w:val="000000"/>
          <w:sz w:val="28"/>
        </w:rPr>
        <w:t>
      178. Көгалдандыру жобасының міндетті бөлігі автоматты суару жүйелері, тұрақты қырқу, өсімдіктерді қорғау, қалпына келтіру және ауыстыру болып табылады. Күтімнің болмауы көгалдандырудың тозуына алып келеді және оған жол берілмейді.</w:t>
      </w:r>
    </w:p>
    <w:bookmarkEnd w:id="717"/>
    <w:bookmarkStart w:name="z749" w:id="718"/>
    <w:p>
      <w:pPr>
        <w:spacing w:after="0"/>
        <w:ind w:left="0"/>
        <w:jc w:val="both"/>
      </w:pPr>
      <w:r>
        <w:rPr>
          <w:rFonts w:ascii="Times New Roman"/>
          <w:b w:val="false"/>
          <w:i w:val="false"/>
          <w:color w:val="000000"/>
          <w:sz w:val="28"/>
        </w:rPr>
        <w:t>
      179. Суару жүйесі ретінде тамшылатып суару қолданылады. Су аз мөлшерде тікелей тамыр маңындағы аймаққа тамшылатқыш-дозаторлар арқылы беріледі. Бұл әдіс су, тыңайтқыштар мен еңбек шығындарын едәуір үнемдеуді, сондай-ақ топырақ эрозиясының алдын алуды және аурулар мен арамшөптердің азаюын қамтамасыз етеді.</w:t>
      </w:r>
    </w:p>
    <w:bookmarkEnd w:id="718"/>
    <w:bookmarkStart w:name="z750" w:id="719"/>
    <w:p>
      <w:pPr>
        <w:spacing w:after="0"/>
        <w:ind w:left="0"/>
        <w:jc w:val="both"/>
      </w:pPr>
      <w:r>
        <w:rPr>
          <w:rFonts w:ascii="Times New Roman"/>
          <w:b w:val="false"/>
          <w:i w:val="false"/>
          <w:color w:val="000000"/>
          <w:sz w:val="28"/>
        </w:rPr>
        <w:t>
      180. Келесі техникалық талаптар қойылады:</w:t>
      </w:r>
    </w:p>
    <w:bookmarkEnd w:id="719"/>
    <w:bookmarkStart w:name="z751" w:id="720"/>
    <w:p>
      <w:pPr>
        <w:spacing w:after="0"/>
        <w:ind w:left="0"/>
        <w:jc w:val="both"/>
      </w:pPr>
      <w:r>
        <w:rPr>
          <w:rFonts w:ascii="Times New Roman"/>
          <w:b w:val="false"/>
          <w:i w:val="false"/>
          <w:color w:val="000000"/>
          <w:sz w:val="28"/>
        </w:rPr>
        <w:t>
      1) қабырға қалыңдығы 0,6−2 мм болатын диаметрі 16 мм немесе 20 мм тамшылату түтіктері қолданылады;</w:t>
      </w:r>
    </w:p>
    <w:bookmarkEnd w:id="720"/>
    <w:bookmarkStart w:name="z752" w:id="721"/>
    <w:p>
      <w:pPr>
        <w:spacing w:after="0"/>
        <w:ind w:left="0"/>
        <w:jc w:val="both"/>
      </w:pPr>
      <w:r>
        <w:rPr>
          <w:rFonts w:ascii="Times New Roman"/>
          <w:b w:val="false"/>
          <w:i w:val="false"/>
          <w:color w:val="000000"/>
          <w:sz w:val="28"/>
        </w:rPr>
        <w:t>
      2) түтіктер кіріктірілген тамшылатқыштармен (қадамы 25, 30, 50, 100 см) немесе сыртқы тамшылатқыштарға арналған тұйық түрінде болуы мүмкін;</w:t>
      </w:r>
    </w:p>
    <w:bookmarkEnd w:id="721"/>
    <w:bookmarkStart w:name="z753" w:id="722"/>
    <w:p>
      <w:pPr>
        <w:spacing w:after="0"/>
        <w:ind w:left="0"/>
        <w:jc w:val="both"/>
      </w:pPr>
      <w:r>
        <w:rPr>
          <w:rFonts w:ascii="Times New Roman"/>
          <w:b w:val="false"/>
          <w:i w:val="false"/>
          <w:color w:val="000000"/>
          <w:sz w:val="28"/>
        </w:rPr>
        <w:t>
      3) қабырға қалыңдығы 100−300 микрон полиэтилен жолағынан жасалған тамшылату таспаларын қолдануға жол беріледі;</w:t>
      </w:r>
    </w:p>
    <w:bookmarkEnd w:id="722"/>
    <w:bookmarkStart w:name="z754" w:id="723"/>
    <w:p>
      <w:pPr>
        <w:spacing w:after="0"/>
        <w:ind w:left="0"/>
        <w:jc w:val="both"/>
      </w:pPr>
      <w:r>
        <w:rPr>
          <w:rFonts w:ascii="Times New Roman"/>
          <w:b w:val="false"/>
          <w:i w:val="false"/>
          <w:color w:val="000000"/>
          <w:sz w:val="28"/>
        </w:rPr>
        <w:t>
      4) жүйе автоматтандырылуға жатады (топырақ ылғалдылығы датчиктері, басқару бағдарламалары, жағдайларға қарай оңтайландыру).</w:t>
      </w:r>
    </w:p>
    <w:bookmarkEnd w:id="723"/>
    <w:bookmarkStart w:name="z755" w:id="724"/>
    <w:p>
      <w:pPr>
        <w:spacing w:after="0"/>
        <w:ind w:left="0"/>
        <w:jc w:val="both"/>
      </w:pPr>
      <w:r>
        <w:rPr>
          <w:rFonts w:ascii="Times New Roman"/>
          <w:b w:val="false"/>
          <w:i w:val="false"/>
          <w:color w:val="000000"/>
          <w:sz w:val="28"/>
        </w:rPr>
        <w:t xml:space="preserve">
      181. Тамшылатып суару жүйесінің және әртүрлі топырақ түрлеріндегі суды тарату схемасы Дизайн-кодқа </w:t>
      </w:r>
      <w:r>
        <w:rPr>
          <w:rFonts w:ascii="Times New Roman"/>
          <w:b w:val="false"/>
          <w:i w:val="false"/>
          <w:color w:val="000000"/>
          <w:sz w:val="28"/>
        </w:rPr>
        <w:t>48-қосымшада</w:t>
      </w:r>
      <w:r>
        <w:rPr>
          <w:rFonts w:ascii="Times New Roman"/>
          <w:b w:val="false"/>
          <w:i w:val="false"/>
          <w:color w:val="000000"/>
          <w:sz w:val="28"/>
        </w:rPr>
        <w:t xml:space="preserve"> сипатталған.</w:t>
      </w:r>
    </w:p>
    <w:bookmarkEnd w:id="724"/>
    <w:bookmarkStart w:name="z756" w:id="725"/>
    <w:p>
      <w:pPr>
        <w:spacing w:after="0"/>
        <w:ind w:left="0"/>
        <w:jc w:val="both"/>
      </w:pPr>
      <w:r>
        <w:rPr>
          <w:rFonts w:ascii="Times New Roman"/>
          <w:b w:val="false"/>
          <w:i w:val="false"/>
          <w:color w:val="000000"/>
          <w:sz w:val="28"/>
        </w:rPr>
        <w:t>
      182. Жаңбырлатып суару − бұл су өсімдіктердің үстінен тамшылар түрінде берілетін, табиғи процеске барынша ұқсас әдіс болып табылады.</w:t>
      </w:r>
    </w:p>
    <w:bookmarkEnd w:id="725"/>
    <w:bookmarkStart w:name="z757" w:id="726"/>
    <w:p>
      <w:pPr>
        <w:spacing w:after="0"/>
        <w:ind w:left="0"/>
        <w:jc w:val="both"/>
      </w:pPr>
      <w:r>
        <w:rPr>
          <w:rFonts w:ascii="Times New Roman"/>
          <w:b w:val="false"/>
          <w:i w:val="false"/>
          <w:color w:val="000000"/>
          <w:sz w:val="28"/>
        </w:rPr>
        <w:t>
      183. Жаңбырлатып суарудың келесі түрлері қолданылады:</w:t>
      </w:r>
    </w:p>
    <w:bookmarkEnd w:id="726"/>
    <w:bookmarkStart w:name="z758" w:id="727"/>
    <w:p>
      <w:pPr>
        <w:spacing w:after="0"/>
        <w:ind w:left="0"/>
        <w:jc w:val="both"/>
      </w:pPr>
      <w:r>
        <w:rPr>
          <w:rFonts w:ascii="Times New Roman"/>
          <w:b w:val="false"/>
          <w:i w:val="false"/>
          <w:color w:val="000000"/>
          <w:sz w:val="28"/>
        </w:rPr>
        <w:t>
      1) кәдімгі: жаңбыр тамшылары бірнеше күн аралықпен қатаң түрде таңертең ерте немесе кешке беріледі (күн астындағы ірі тамшылар өсімдіктердің күйіп қалуына әкеледі);</w:t>
      </w:r>
    </w:p>
    <w:bookmarkEnd w:id="727"/>
    <w:bookmarkStart w:name="z759" w:id="728"/>
    <w:p>
      <w:pPr>
        <w:spacing w:after="0"/>
        <w:ind w:left="0"/>
        <w:jc w:val="both"/>
      </w:pPr>
      <w:r>
        <w:rPr>
          <w:rFonts w:ascii="Times New Roman"/>
          <w:b w:val="false"/>
          <w:i w:val="false"/>
          <w:color w:val="000000"/>
          <w:sz w:val="28"/>
        </w:rPr>
        <w:t>
      2) импульстік: ыстық кезеңде ауаның ылғалдылығын арттыру үшін күн сайын "суару-үзіліс" циклдерімен қолданылады;</w:t>
      </w:r>
    </w:p>
    <w:bookmarkEnd w:id="728"/>
    <w:bookmarkStart w:name="z760" w:id="729"/>
    <w:p>
      <w:pPr>
        <w:spacing w:after="0"/>
        <w:ind w:left="0"/>
        <w:jc w:val="both"/>
      </w:pPr>
      <w:r>
        <w:rPr>
          <w:rFonts w:ascii="Times New Roman"/>
          <w:b w:val="false"/>
          <w:i w:val="false"/>
          <w:color w:val="000000"/>
          <w:sz w:val="28"/>
        </w:rPr>
        <w:t>
      3) аэрозольдік: күн сайын қолданылып, таралу қашықтығы 200+ м-ге дейін жететін қою тұман қалыптастырады.</w:t>
      </w:r>
    </w:p>
    <w:bookmarkEnd w:id="729"/>
    <w:bookmarkStart w:name="z761" w:id="730"/>
    <w:p>
      <w:pPr>
        <w:spacing w:after="0"/>
        <w:ind w:left="0"/>
        <w:jc w:val="both"/>
      </w:pPr>
      <w:r>
        <w:rPr>
          <w:rFonts w:ascii="Times New Roman"/>
          <w:b w:val="false"/>
          <w:i w:val="false"/>
          <w:color w:val="000000"/>
          <w:sz w:val="28"/>
        </w:rPr>
        <w:t xml:space="preserve">
      184. Жаңбырлатқыштар жер астына жасырылған серіппелі конструкция түрінде болуы тиіс (суару кезінде шток жоғары шығады). Үлкен көгалдар үшін роторлар, ал көгалдар мен басқа өсімдіктер үшін жұмсақ ағындарды қамтамасыз ететін статикалық жаңбырлатқыштар қолданылады. Автоматты жаңбырлатып суарудың артықшылықтарына толық автономдылық, жер бетінде шлангтардың болмауы, суаруды кез келген уақытқа баптау, су мөлшерін есептеу және жаңбыр кезінде автоматты түрде өшіру жатады. Жаңбырлатып суару жүйесінің схемасы (жаңбырлатқыш түрлері, қамту аймақтары) Дизайн-кодқа </w:t>
      </w:r>
      <w:r>
        <w:rPr>
          <w:rFonts w:ascii="Times New Roman"/>
          <w:b w:val="false"/>
          <w:i w:val="false"/>
          <w:color w:val="000000"/>
          <w:sz w:val="28"/>
        </w:rPr>
        <w:t>49-қосымшаға</w:t>
      </w:r>
      <w:r>
        <w:rPr>
          <w:rFonts w:ascii="Times New Roman"/>
          <w:b w:val="false"/>
          <w:i w:val="false"/>
          <w:color w:val="000000"/>
          <w:sz w:val="28"/>
        </w:rPr>
        <w:t xml:space="preserve"> сәйкес реттеледі.</w:t>
      </w:r>
    </w:p>
    <w:bookmarkEnd w:id="730"/>
    <w:bookmarkStart w:name="z762" w:id="731"/>
    <w:p>
      <w:pPr>
        <w:spacing w:after="0"/>
        <w:ind w:left="0"/>
        <w:jc w:val="both"/>
      </w:pPr>
      <w:r>
        <w:rPr>
          <w:rFonts w:ascii="Times New Roman"/>
          <w:b w:val="false"/>
          <w:i w:val="false"/>
          <w:color w:val="000000"/>
          <w:sz w:val="28"/>
        </w:rPr>
        <w:t>
      185. Топырақты қорғау үшін топырақты баптау қолданылады − қалыңдығы 5−10 см органикалық немесе бейорганикалық материал қабатын (шөп, сабан, үгінді, қылқан, жапырақ, қабық, тастар) төсеу. Топырақты баптау мыналарды қамтамасыз етеді: ылғалды сақтау (булануды баяулату); арамшөптерді азайту; жазда қызып кетуден және қыста қатып қалудан қорғау; эрозияның алдын алу; топырақтың қопсыған күйін сақтау; қосалқы тамырлардың көбеюі.</w:t>
      </w:r>
    </w:p>
    <w:bookmarkEnd w:id="731"/>
    <w:bookmarkStart w:name="z763" w:id="732"/>
    <w:p>
      <w:pPr>
        <w:spacing w:after="0"/>
        <w:ind w:left="0"/>
        <w:jc w:val="both"/>
      </w:pPr>
      <w:r>
        <w:rPr>
          <w:rFonts w:ascii="Times New Roman"/>
          <w:b w:val="false"/>
          <w:i w:val="false"/>
          <w:color w:val="000000"/>
          <w:sz w:val="28"/>
        </w:rPr>
        <w:t>
      186. Гүлзарлар мен көгалдарды бұзу, қайта отырғызу, күтім жасау жұмыстары бекітілген қағидаларға, стандарттар мен нормаларға сәйкес жүзеге асырылады (ҚР ҚН 3.01-05-2019; ҚР ЭҚН 8.04-01-2015; 2006 жылғы 10 наурыздағы № 93 ұсыным).</w:t>
      </w:r>
    </w:p>
    <w:bookmarkEnd w:id="732"/>
    <w:bookmarkStart w:name="z764" w:id="733"/>
    <w:p>
      <w:pPr>
        <w:spacing w:after="0"/>
        <w:ind w:left="0"/>
        <w:jc w:val="both"/>
      </w:pPr>
      <w:r>
        <w:rPr>
          <w:rFonts w:ascii="Times New Roman"/>
          <w:b w:val="false"/>
          <w:i w:val="false"/>
          <w:color w:val="000000"/>
          <w:sz w:val="28"/>
        </w:rPr>
        <w:t xml:space="preserve">
      187. Ерекше құнды ағаш екпелері үшін қабаттап нығыздау және құрылымдық субстраттарды (қиыршық тас, геотекстиль, құм, қарашірік-шымтезек, керамзит, құнарлы топырақ, мульча) пайдалану арқылы көпқабатты дренаж орнату көзделуі тиіс. Ұзындығы мен ені бойынша шұңқыр ағаштың топырақ комынан екі есе үлкен болуы тиіс. Қазу кезінде топырақтың жоғарғы қабаты (қарашірікке бай) төменгі қабаттан бөлек жиналады. Алдымен төменгі қабат төселеді, кейін отырғызу тереңдігі бақыланады, содан соң жоғарғы қабат төселеді. Тығыздалған және сапасыз топырақтар сапалы субстратпен ауыстырылады. Қабаттары мен өлшемдері көрсетілген отырғызу шұңқырының қимасы Дизайн-кодқа </w:t>
      </w:r>
      <w:r>
        <w:rPr>
          <w:rFonts w:ascii="Times New Roman"/>
          <w:b w:val="false"/>
          <w:i w:val="false"/>
          <w:color w:val="000000"/>
          <w:sz w:val="28"/>
        </w:rPr>
        <w:t>50-қосымшада</w:t>
      </w:r>
      <w:r>
        <w:rPr>
          <w:rFonts w:ascii="Times New Roman"/>
          <w:b w:val="false"/>
          <w:i w:val="false"/>
          <w:color w:val="000000"/>
          <w:sz w:val="28"/>
        </w:rPr>
        <w:t xml:space="preserve"> бекітілген.</w:t>
      </w:r>
    </w:p>
    <w:bookmarkEnd w:id="733"/>
    <w:bookmarkStart w:name="z765" w:id="734"/>
    <w:p>
      <w:pPr>
        <w:spacing w:after="0"/>
        <w:ind w:left="0"/>
        <w:jc w:val="both"/>
      </w:pPr>
      <w:r>
        <w:rPr>
          <w:rFonts w:ascii="Times New Roman"/>
          <w:b w:val="false"/>
          <w:i w:val="false"/>
          <w:color w:val="000000"/>
          <w:sz w:val="28"/>
        </w:rPr>
        <w:t>
      188. Топырақ түйінін белгілі бір биіктікте орналастырып, оның жоғарғы бөлігі шұңқыр жиегінен кемінде 5 см жоғары болуға тиіс (қарқынды суару мен топырақтың шөгуінен кейін дұрыс тереңдік қалыптасады). Тығыздалған, су өткізбейтін топырақтарда түйін 10 см және одан да жоғары шығып тұруы керек, кейіннен тамырларға оттегінің жетуін қамтамасыз ету үшін субстратпен толтырылады. Тамырлардың тұншығуына және шіруіне әкелетін ылғалдың іркілуіне және ауа өткізбейтін мульча қабаттарының пайда болуына жол бермеу қажет. Топырақ түйіні қажетті биіктікке орнатылғаннан кейін тамырларға түсетін қысымды азайту үшін джут матасын және сым тордан жасалған байлауышты ашу қажет (бұл материалдар қысқа уақыт ішінде ыдырайды).</w:t>
      </w:r>
    </w:p>
    <w:bookmarkEnd w:id="734"/>
    <w:bookmarkStart w:name="z766" w:id="735"/>
    <w:p>
      <w:pPr>
        <w:spacing w:after="0"/>
        <w:ind w:left="0"/>
        <w:jc w:val="both"/>
      </w:pPr>
      <w:r>
        <w:rPr>
          <w:rFonts w:ascii="Times New Roman"/>
          <w:b w:val="false"/>
          <w:i w:val="false"/>
          <w:color w:val="000000"/>
          <w:sz w:val="28"/>
        </w:rPr>
        <w:t>
      189. Отырғызудан кейін кесек көлеміне сәйкес биіктігі 15−30 см топырақтан жасалған суару білігі қалыптастырылады, оны үш жыл бойы сақтау қажет. Ылғалды сақтау үшін қалыңдығы 5 см мульча қолданылады. Міндетті суару алғашқы 4−5 жыл бойы, оның ішінде ылғалды ауа райы кезеңдерінде де жүргізіледі. Суару жиілігі − ауа райына байланысты кемінде әр 14 күн сайын.</w:t>
      </w:r>
    </w:p>
    <w:bookmarkEnd w:id="735"/>
    <w:bookmarkStart w:name="z767" w:id="736"/>
    <w:p>
      <w:pPr>
        <w:spacing w:after="0"/>
        <w:ind w:left="0"/>
        <w:jc w:val="both"/>
      </w:pPr>
      <w:r>
        <w:rPr>
          <w:rFonts w:ascii="Times New Roman"/>
          <w:b w:val="false"/>
          <w:i w:val="false"/>
          <w:color w:val="000000"/>
          <w:sz w:val="28"/>
        </w:rPr>
        <w:t>
      190. Астана қаласындағы орман өсіруге жарамды жерлер көлемінің аз болуына байланысты отырғызу құнарлы дренаждалған топырақ субстраты бар жеке отырғызу орындарында жүргізіледі. Отырғызу орнындағы құнарлы қабаттың ең аз қалыңдығы 60 см-ді құрайды. Тамыр орналасатын аймақтың қалыңдығы тамыр жүйесіне байланысты болады:</w:t>
      </w:r>
    </w:p>
    <w:bookmarkEnd w:id="736"/>
    <w:bookmarkStart w:name="z768" w:id="737"/>
    <w:p>
      <w:pPr>
        <w:spacing w:after="0"/>
        <w:ind w:left="0"/>
        <w:jc w:val="both"/>
      </w:pPr>
      <w:r>
        <w:rPr>
          <w:rFonts w:ascii="Times New Roman"/>
          <w:b w:val="false"/>
          <w:i w:val="false"/>
          <w:color w:val="000000"/>
          <w:sz w:val="28"/>
        </w:rPr>
        <w:t>
      1) терең кіндік тамыр жүйесі − 1,5 м (1,2-ден 1,8 м-ге дейін);</w:t>
      </w:r>
    </w:p>
    <w:bookmarkEnd w:id="737"/>
    <w:bookmarkStart w:name="z769" w:id="738"/>
    <w:p>
      <w:pPr>
        <w:spacing w:after="0"/>
        <w:ind w:left="0"/>
        <w:jc w:val="both"/>
      </w:pPr>
      <w:r>
        <w:rPr>
          <w:rFonts w:ascii="Times New Roman"/>
          <w:b w:val="false"/>
          <w:i w:val="false"/>
          <w:color w:val="000000"/>
          <w:sz w:val="28"/>
        </w:rPr>
        <w:t>
      2) өтпелі тамыр жүйесі − 1,2 м (1-ден 1,4 м-ге дейін);</w:t>
      </w:r>
    </w:p>
    <w:bookmarkEnd w:id="738"/>
    <w:bookmarkStart w:name="z770" w:id="739"/>
    <w:p>
      <w:pPr>
        <w:spacing w:after="0"/>
        <w:ind w:left="0"/>
        <w:jc w:val="both"/>
      </w:pPr>
      <w:r>
        <w:rPr>
          <w:rFonts w:ascii="Times New Roman"/>
          <w:b w:val="false"/>
          <w:i w:val="false"/>
          <w:color w:val="000000"/>
          <w:sz w:val="28"/>
        </w:rPr>
        <w:t>
      3) беткі тамыр жүйесі – 1 м (0,8-ден 1,2 м-ге дейін).</w:t>
      </w:r>
    </w:p>
    <w:bookmarkEnd w:id="739"/>
    <w:bookmarkStart w:name="z771" w:id="740"/>
    <w:p>
      <w:pPr>
        <w:spacing w:after="0"/>
        <w:ind w:left="0"/>
        <w:jc w:val="both"/>
      </w:pPr>
      <w:r>
        <w:rPr>
          <w:rFonts w:ascii="Times New Roman"/>
          <w:b w:val="false"/>
          <w:i w:val="false"/>
          <w:color w:val="000000"/>
          <w:sz w:val="28"/>
        </w:rPr>
        <w:t xml:space="preserve">
      191. Шектеулі аумақтарда (мектеп аулалары, көшелер) Акира Мияваки әдісі бойынша тығыз отырғызулар қолданылады. Жергілікті жағдайларға бейімделген әртүрлі түрдегі ашық тамырлы көшеттер шаршы метрге 3−5 ағаш тығыздығымен отырғызылады. Суару, тыңайту және арамшөптерді отауды қамтитын күтім 2–3 жыл бойы жүргізіледі. Ағаш отырғызу технологиясының толық циклі Дизайн-кодқа </w:t>
      </w:r>
      <w:r>
        <w:rPr>
          <w:rFonts w:ascii="Times New Roman"/>
          <w:b w:val="false"/>
          <w:i w:val="false"/>
          <w:color w:val="000000"/>
          <w:sz w:val="28"/>
        </w:rPr>
        <w:t>51-қосымшаға</w:t>
      </w:r>
      <w:r>
        <w:rPr>
          <w:rFonts w:ascii="Times New Roman"/>
          <w:b w:val="false"/>
          <w:i w:val="false"/>
          <w:color w:val="000000"/>
          <w:sz w:val="28"/>
        </w:rPr>
        <w:t xml:space="preserve"> сәйкес реттеледі.</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1-қосымша</w:t>
            </w:r>
          </w:p>
        </w:tc>
      </w:tr>
    </w:tbl>
    <w:bookmarkStart w:name="z773" w:id="741"/>
    <w:p>
      <w:pPr>
        <w:spacing w:after="0"/>
        <w:ind w:left="0"/>
        <w:jc w:val="left"/>
      </w:pPr>
      <w:r>
        <w:rPr>
          <w:rFonts w:ascii="Times New Roman"/>
          <w:b/>
          <w:i w:val="false"/>
          <w:color w:val="000000"/>
        </w:rPr>
        <w:t xml:space="preserve"> Аумақтың аймақтандыру картасы</w:t>
      </w:r>
    </w:p>
    <w:bookmarkEnd w:id="741"/>
    <w:bookmarkStart w:name="z774"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2-қосымша</w:t>
            </w:r>
          </w:p>
        </w:tc>
      </w:tr>
    </w:tbl>
    <w:bookmarkStart w:name="z776" w:id="743"/>
    <w:p>
      <w:pPr>
        <w:spacing w:after="0"/>
        <w:ind w:left="0"/>
        <w:jc w:val="left"/>
      </w:pPr>
      <w:r>
        <w:rPr>
          <w:rFonts w:ascii="Times New Roman"/>
          <w:b/>
          <w:i w:val="false"/>
          <w:color w:val="000000"/>
        </w:rPr>
        <w:t xml:space="preserve"> Стилистикалық аймақтандыру картасы</w:t>
      </w:r>
    </w:p>
    <w:bookmarkEnd w:id="743"/>
    <w:bookmarkStart w:name="z777"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3-қосымша</w:t>
            </w:r>
          </w:p>
        </w:tc>
      </w:tr>
    </w:tbl>
    <w:bookmarkStart w:name="z779" w:id="745"/>
    <w:p>
      <w:pPr>
        <w:spacing w:after="0"/>
        <w:ind w:left="0"/>
        <w:jc w:val="left"/>
      </w:pPr>
      <w:r>
        <w:rPr>
          <w:rFonts w:ascii="Times New Roman"/>
          <w:b/>
          <w:i w:val="false"/>
          <w:color w:val="000000"/>
        </w:rPr>
        <w:t xml:space="preserve"> Астана қаласының Түстік картасы</w:t>
      </w:r>
    </w:p>
    <w:bookmarkEnd w:id="745"/>
    <w:bookmarkStart w:name="z780"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4-қосымша</w:t>
            </w:r>
          </w:p>
        </w:tc>
      </w:tr>
    </w:tbl>
    <w:bookmarkStart w:name="z788" w:id="753"/>
    <w:p>
      <w:pPr>
        <w:spacing w:after="0"/>
        <w:ind w:left="0"/>
        <w:jc w:val="left"/>
      </w:pPr>
      <w:r>
        <w:rPr>
          <w:rFonts w:ascii="Times New Roman"/>
          <w:b/>
          <w:i w:val="false"/>
          <w:color w:val="000000"/>
        </w:rPr>
        <w:t xml:space="preserve"> Реконструкция фасада</w:t>
      </w:r>
    </w:p>
    <w:bookmarkEnd w:id="753"/>
    <w:bookmarkStart w:name="z789"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5-қосымша</w:t>
            </w:r>
          </w:p>
        </w:tc>
      </w:tr>
    </w:tbl>
    <w:bookmarkStart w:name="z798" w:id="762"/>
    <w:p>
      <w:pPr>
        <w:spacing w:after="0"/>
        <w:ind w:left="0"/>
        <w:jc w:val="left"/>
      </w:pPr>
      <w:r>
        <w:rPr>
          <w:rFonts w:ascii="Times New Roman"/>
          <w:b/>
          <w:i w:val="false"/>
          <w:color w:val="000000"/>
        </w:rPr>
        <w:t xml:space="preserve"> Ақпараттық конструкцияларды орналастырудың үлгілік схемалары</w:t>
      </w:r>
    </w:p>
    <w:bookmarkEnd w:id="762"/>
    <w:bookmarkStart w:name="z79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658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581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2781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813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6362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627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5918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182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4930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930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75819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819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6-қосымша</w:t>
            </w:r>
          </w:p>
        </w:tc>
      </w:tr>
    </w:tbl>
    <w:bookmarkStart w:name="z809" w:id="772"/>
    <w:p>
      <w:pPr>
        <w:spacing w:after="0"/>
        <w:ind w:left="0"/>
        <w:jc w:val="left"/>
      </w:pPr>
      <w:r>
        <w:rPr>
          <w:rFonts w:ascii="Times New Roman"/>
          <w:b/>
          <w:i w:val="false"/>
          <w:color w:val="000000"/>
        </w:rPr>
        <w:t xml:space="preserve"> Дизайн-кодтың түстер палитрасы (маңдайшалар)</w:t>
      </w:r>
    </w:p>
    <w:bookmarkEnd w:id="772"/>
    <w:bookmarkStart w:name="z810"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 xml:space="preserve">7-қосымша </w:t>
            </w:r>
          </w:p>
        </w:tc>
      </w:tr>
    </w:tbl>
    <w:bookmarkStart w:name="z812" w:id="774"/>
    <w:p>
      <w:pPr>
        <w:spacing w:after="0"/>
        <w:ind w:left="0"/>
        <w:jc w:val="left"/>
      </w:pPr>
      <w:r>
        <w:rPr>
          <w:rFonts w:ascii="Times New Roman"/>
          <w:b/>
          <w:i w:val="false"/>
          <w:color w:val="000000"/>
        </w:rPr>
        <w:t xml:space="preserve"> Жарнамалық конструкциялардың типологиясы</w:t>
      </w:r>
    </w:p>
    <w:bookmarkEnd w:id="774"/>
    <w:bookmarkStart w:name="z813"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3492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92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3886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862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2794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4546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466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5689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896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8"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5511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11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8-қосымша</w:t>
            </w:r>
          </w:p>
        </w:tc>
      </w:tr>
    </w:tbl>
    <w:bookmarkStart w:name="z820" w:id="781"/>
    <w:p>
      <w:pPr>
        <w:spacing w:after="0"/>
        <w:ind w:left="0"/>
        <w:jc w:val="left"/>
      </w:pPr>
      <w:r>
        <w:rPr>
          <w:rFonts w:ascii="Times New Roman"/>
          <w:b/>
          <w:i w:val="false"/>
          <w:color w:val="000000"/>
        </w:rPr>
        <w:t xml:space="preserve"> Жарнамалық конструкциялар. Шатырүсті конструкциялар</w:t>
      </w:r>
    </w:p>
    <w:bookmarkEnd w:id="781"/>
    <w:bookmarkStart w:name="z821"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 xml:space="preserve">9-қосымша </w:t>
            </w:r>
          </w:p>
        </w:tc>
      </w:tr>
    </w:tbl>
    <w:bookmarkStart w:name="z823" w:id="783"/>
    <w:p>
      <w:pPr>
        <w:spacing w:after="0"/>
        <w:ind w:left="0"/>
        <w:jc w:val="left"/>
      </w:pPr>
      <w:r>
        <w:rPr>
          <w:rFonts w:ascii="Times New Roman"/>
          <w:b/>
          <w:i w:val="false"/>
          <w:color w:val="000000"/>
        </w:rPr>
        <w:t xml:space="preserve"> Жарнамалық конструкциялар. Медиақасбеттер және брандмауэрлер</w:t>
      </w:r>
    </w:p>
    <w:bookmarkEnd w:id="783"/>
    <w:bookmarkStart w:name="z824"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10-қосымша</w:t>
            </w:r>
          </w:p>
        </w:tc>
      </w:tr>
    </w:tbl>
    <w:bookmarkStart w:name="z826"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33909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909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3873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873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2679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797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3619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19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4838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38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3454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544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11-қосымша</w:t>
            </w:r>
          </w:p>
        </w:tc>
      </w:tr>
    </w:tbl>
    <w:bookmarkStart w:name="z834" w:id="792"/>
    <w:p>
      <w:pPr>
        <w:spacing w:after="0"/>
        <w:ind w:left="0"/>
        <w:jc w:val="left"/>
      </w:pPr>
      <w:r>
        <w:rPr>
          <w:rFonts w:ascii="Times New Roman"/>
          <w:b/>
          <w:i w:val="false"/>
          <w:color w:val="000000"/>
        </w:rPr>
        <w:t xml:space="preserve"> Жарнамалық конструкциялар. Пилондар, лайтбокстар және пилларстар</w:t>
      </w:r>
    </w:p>
    <w:bookmarkEnd w:id="792"/>
    <w:bookmarkStart w:name="z83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5511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511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429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29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12-қосымша</w:t>
            </w:r>
          </w:p>
        </w:tc>
      </w:tr>
    </w:tbl>
    <w:bookmarkStart w:name="z841" w:id="798"/>
    <w:p>
      <w:pPr>
        <w:spacing w:after="0"/>
        <w:ind w:left="0"/>
        <w:jc w:val="left"/>
      </w:pPr>
      <w:r>
        <w:rPr>
          <w:rFonts w:ascii="Times New Roman"/>
          <w:b/>
          <w:i w:val="false"/>
          <w:color w:val="000000"/>
        </w:rPr>
        <w:t xml:space="preserve"> Жарнамалық конструкциялар. Көшпелі жылжымалы жарнама (штендер)</w:t>
      </w:r>
    </w:p>
    <w:bookmarkEnd w:id="798"/>
    <w:bookmarkStart w:name="z842"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13-қосымша</w:t>
            </w:r>
          </w:p>
        </w:tc>
      </w:tr>
    </w:tbl>
    <w:bookmarkStart w:name="z844" w:id="800"/>
    <w:p>
      <w:pPr>
        <w:spacing w:after="0"/>
        <w:ind w:left="0"/>
        <w:jc w:val="left"/>
      </w:pPr>
      <w:r>
        <w:rPr>
          <w:rFonts w:ascii="Times New Roman"/>
          <w:b/>
          <w:i w:val="false"/>
          <w:color w:val="000000"/>
        </w:rPr>
        <w:t xml:space="preserve"> Жарнамалық конструкциялар. Қоршаулардағы жарнама</w:t>
      </w:r>
    </w:p>
    <w:bookmarkEnd w:id="800"/>
    <w:bookmarkStart w:name="z845"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14-қосымша</w:t>
            </w:r>
          </w:p>
        </w:tc>
      </w:tr>
    </w:tbl>
    <w:bookmarkStart w:name="z847" w:id="802"/>
    <w:p>
      <w:pPr>
        <w:spacing w:after="0"/>
        <w:ind w:left="0"/>
        <w:jc w:val="left"/>
      </w:pPr>
      <w:r>
        <w:rPr>
          <w:rFonts w:ascii="Times New Roman"/>
          <w:b/>
          <w:i w:val="false"/>
          <w:color w:val="000000"/>
        </w:rPr>
        <w:t xml:space="preserve"> Жарнамалық конструкциялар. Аялдама кешендеріндегі жарнама</w:t>
      </w:r>
    </w:p>
    <w:bookmarkEnd w:id="802"/>
    <w:bookmarkStart w:name="z848"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15-қосымша</w:t>
            </w:r>
          </w:p>
        </w:tc>
      </w:tr>
    </w:tbl>
    <w:bookmarkStart w:name="z851" w:id="805"/>
    <w:p>
      <w:pPr>
        <w:spacing w:after="0"/>
        <w:ind w:left="0"/>
        <w:jc w:val="left"/>
      </w:pPr>
      <w:r>
        <w:rPr>
          <w:rFonts w:ascii="Times New Roman"/>
          <w:b/>
          <w:i w:val="false"/>
          <w:color w:val="000000"/>
        </w:rPr>
        <w:t xml:space="preserve"> Жарнамалық конструкциялар.</w:t>
      </w:r>
    </w:p>
    <w:bookmarkEnd w:id="805"/>
    <w:bookmarkStart w:name="z852" w:id="806"/>
    <w:p>
      <w:pPr>
        <w:spacing w:after="0"/>
        <w:ind w:left="0"/>
        <w:jc w:val="both"/>
      </w:pPr>
      <w:r>
        <w:rPr>
          <w:rFonts w:ascii="Times New Roman"/>
          <w:b w:val="false"/>
          <w:i w:val="false"/>
          <w:color w:val="000000"/>
          <w:sz w:val="28"/>
        </w:rPr>
        <w:t>
      Уақытша құрылыстардағы жарнама</w:t>
      </w:r>
    </w:p>
    <w:bookmarkEnd w:id="806"/>
    <w:bookmarkStart w:name="z853"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16-қосымша</w:t>
            </w:r>
          </w:p>
        </w:tc>
      </w:tr>
    </w:tbl>
    <w:bookmarkStart w:name="z856" w:id="809"/>
    <w:p>
      <w:pPr>
        <w:spacing w:after="0"/>
        <w:ind w:left="0"/>
        <w:jc w:val="left"/>
      </w:pPr>
      <w:r>
        <w:rPr>
          <w:rFonts w:ascii="Times New Roman"/>
          <w:b/>
          <w:i w:val="false"/>
          <w:color w:val="000000"/>
        </w:rPr>
        <w:t xml:space="preserve"> Жарнамалық конструкциялар.</w:t>
      </w:r>
    </w:p>
    <w:bookmarkEnd w:id="809"/>
    <w:bookmarkStart w:name="z857" w:id="810"/>
    <w:p>
      <w:pPr>
        <w:spacing w:after="0"/>
        <w:ind w:left="0"/>
        <w:jc w:val="both"/>
      </w:pPr>
      <w:r>
        <w:rPr>
          <w:rFonts w:ascii="Times New Roman"/>
          <w:b w:val="false"/>
          <w:i w:val="false"/>
          <w:color w:val="000000"/>
          <w:sz w:val="28"/>
        </w:rPr>
        <w:t>
      Электрондық таблодағы жарнама (жүгіртпе жолжәне бейне экрандар)</w:t>
      </w:r>
    </w:p>
    <w:bookmarkEnd w:id="810"/>
    <w:bookmarkStart w:name="z858"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17-қосымша</w:t>
            </w:r>
          </w:p>
        </w:tc>
      </w:tr>
    </w:tbl>
    <w:bookmarkStart w:name="z861" w:id="813"/>
    <w:p>
      <w:pPr>
        <w:spacing w:after="0"/>
        <w:ind w:left="0"/>
        <w:jc w:val="left"/>
      </w:pPr>
      <w:r>
        <w:rPr>
          <w:rFonts w:ascii="Times New Roman"/>
          <w:b/>
          <w:i w:val="false"/>
          <w:color w:val="000000"/>
        </w:rPr>
        <w:t xml:space="preserve"> Жарнамалық конструкциялар. Кронштейн-панельдері және көлемді әріптер</w:t>
      </w:r>
    </w:p>
    <w:bookmarkEnd w:id="813"/>
    <w:bookmarkStart w:name="z862"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4"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18-қосымша</w:t>
            </w:r>
          </w:p>
        </w:tc>
      </w:tr>
    </w:tbl>
    <w:bookmarkStart w:name="z868" w:id="819"/>
    <w:p>
      <w:pPr>
        <w:spacing w:after="0"/>
        <w:ind w:left="0"/>
        <w:jc w:val="left"/>
      </w:pPr>
      <w:r>
        <w:rPr>
          <w:rFonts w:ascii="Times New Roman"/>
          <w:b/>
          <w:i w:val="false"/>
          <w:color w:val="000000"/>
        </w:rPr>
        <w:t xml:space="preserve"> Жарнамалық конструкциялар.</w:t>
      </w:r>
    </w:p>
    <w:bookmarkEnd w:id="819"/>
    <w:bookmarkStart w:name="z869" w:id="820"/>
    <w:p>
      <w:pPr>
        <w:spacing w:after="0"/>
        <w:ind w:left="0"/>
        <w:jc w:val="both"/>
      </w:pPr>
      <w:r>
        <w:rPr>
          <w:rFonts w:ascii="Times New Roman"/>
          <w:b w:val="false"/>
          <w:i w:val="false"/>
          <w:color w:val="000000"/>
          <w:sz w:val="28"/>
        </w:rPr>
        <w:t>
      Тулардағы, жалаушалардағы, штандарттардағы жарнама</w:t>
      </w:r>
    </w:p>
    <w:bookmarkEnd w:id="820"/>
    <w:bookmarkStart w:name="z870"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33401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401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19-қосымша</w:t>
            </w:r>
          </w:p>
        </w:tc>
      </w:tr>
    </w:tbl>
    <w:bookmarkStart w:name="z872" w:id="822"/>
    <w:p>
      <w:pPr>
        <w:spacing w:after="0"/>
        <w:ind w:left="0"/>
        <w:jc w:val="left"/>
      </w:pPr>
      <w:r>
        <w:rPr>
          <w:rFonts w:ascii="Times New Roman"/>
          <w:b/>
          <w:i w:val="false"/>
          <w:color w:val="000000"/>
        </w:rPr>
        <w:t xml:space="preserve"> Қалалық навигация элементтерінің каталогы</w:t>
      </w:r>
    </w:p>
    <w:bookmarkEnd w:id="822"/>
    <w:bookmarkStart w:name="z873"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30607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607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2984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84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20-қосымша</w:t>
            </w:r>
          </w:p>
        </w:tc>
      </w:tr>
    </w:tbl>
    <w:bookmarkStart w:name="z878" w:id="827"/>
    <w:p>
      <w:pPr>
        <w:spacing w:after="0"/>
        <w:ind w:left="0"/>
        <w:jc w:val="left"/>
      </w:pPr>
      <w:r>
        <w:rPr>
          <w:rFonts w:ascii="Times New Roman"/>
          <w:b/>
          <w:i w:val="false"/>
          <w:color w:val="000000"/>
        </w:rPr>
        <w:t xml:space="preserve"> Навигация элементтерінің каталогы (Түстік кодтау)</w:t>
      </w:r>
    </w:p>
    <w:bookmarkEnd w:id="827"/>
    <w:bookmarkStart w:name="z879"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21-қосымша</w:t>
            </w:r>
          </w:p>
        </w:tc>
      </w:tr>
    </w:tbl>
    <w:bookmarkStart w:name="z881" w:id="829"/>
    <w:p>
      <w:pPr>
        <w:spacing w:after="0"/>
        <w:ind w:left="0"/>
        <w:jc w:val="left"/>
      </w:pPr>
      <w:r>
        <w:rPr>
          <w:rFonts w:ascii="Times New Roman"/>
          <w:b/>
          <w:i w:val="false"/>
          <w:color w:val="000000"/>
        </w:rPr>
        <w:t xml:space="preserve"> Мекенжай көрсеткіштері (аншлагтар)</w:t>
      </w:r>
    </w:p>
    <w:bookmarkEnd w:id="829"/>
    <w:bookmarkStart w:name="z882"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22-қосымша</w:t>
            </w:r>
          </w:p>
        </w:tc>
      </w:tr>
    </w:tbl>
    <w:bookmarkStart w:name="z885" w:id="832"/>
    <w:p>
      <w:pPr>
        <w:spacing w:after="0"/>
        <w:ind w:left="0"/>
        <w:jc w:val="left"/>
      </w:pPr>
      <w:r>
        <w:rPr>
          <w:rFonts w:ascii="Times New Roman"/>
          <w:b/>
          <w:i w:val="false"/>
          <w:color w:val="000000"/>
        </w:rPr>
        <w:t xml:space="preserve"> Astana Type-ты қолданудың техникалық сипаттамалары</w:t>
      </w:r>
    </w:p>
    <w:bookmarkEnd w:id="832"/>
    <w:bookmarkStart w:name="z886"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23-қосымша</w:t>
            </w:r>
          </w:p>
        </w:tc>
      </w:tr>
    </w:tbl>
    <w:bookmarkStart w:name="z888" w:id="834"/>
    <w:p>
      <w:pPr>
        <w:spacing w:after="0"/>
        <w:ind w:left="0"/>
        <w:jc w:val="left"/>
      </w:pPr>
      <w:r>
        <w:rPr>
          <w:rFonts w:ascii="Times New Roman"/>
          <w:b/>
          <w:i w:val="false"/>
          <w:color w:val="000000"/>
        </w:rPr>
        <w:t xml:space="preserve"> Кедергісіз ортаны ұйымдастырудың техникалық көрсеткіштері мен типтік тораптары</w:t>
      </w:r>
    </w:p>
    <w:bookmarkEnd w:id="834"/>
    <w:bookmarkStart w:name="z889" w:id="835"/>
    <w:p>
      <w:pPr>
        <w:spacing w:after="0"/>
        <w:ind w:left="0"/>
        <w:jc w:val="both"/>
      </w:pPr>
      <w:r>
        <w:rPr>
          <w:rFonts w:ascii="Times New Roman"/>
          <w:b w:val="false"/>
          <w:i w:val="false"/>
          <w:color w:val="000000"/>
          <w:sz w:val="28"/>
        </w:rPr>
        <w:t>
      Диагональды жаяу жүргіншілер өткелдері</w:t>
      </w:r>
    </w:p>
    <w:bookmarkEnd w:id="835"/>
    <w:bookmarkStart w:name="z890"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6642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421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37"/>
    <w:p>
      <w:pPr>
        <w:spacing w:after="0"/>
        <w:ind w:left="0"/>
        <w:jc w:val="both"/>
      </w:pPr>
      <w:r>
        <w:rPr>
          <w:rFonts w:ascii="Times New Roman"/>
          <w:b w:val="false"/>
          <w:i w:val="false"/>
          <w:color w:val="000000"/>
          <w:sz w:val="28"/>
        </w:rPr>
        <w:t>
      Көтеріңкі қиылыстың типтік схемасы</w:t>
      </w:r>
    </w:p>
    <w:bookmarkEnd w:id="837"/>
    <w:bookmarkStart w:name="z892"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6972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9723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839"/>
    <w:p>
      <w:pPr>
        <w:spacing w:after="0"/>
        <w:ind w:left="0"/>
        <w:jc w:val="both"/>
      </w:pPr>
      <w:r>
        <w:rPr>
          <w:rFonts w:ascii="Times New Roman"/>
          <w:b w:val="false"/>
          <w:i w:val="false"/>
          <w:color w:val="000000"/>
          <w:sz w:val="28"/>
        </w:rPr>
        <w:t>
      Көтеріңкі қиылыс</w:t>
      </w:r>
    </w:p>
    <w:bookmarkEnd w:id="839"/>
    <w:bookmarkStart w:name="z894"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6972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723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41"/>
    <w:p>
      <w:pPr>
        <w:spacing w:after="0"/>
        <w:ind w:left="0"/>
        <w:jc w:val="both"/>
      </w:pPr>
      <w:r>
        <w:rPr>
          <w:rFonts w:ascii="Times New Roman"/>
          <w:b w:val="false"/>
          <w:i w:val="false"/>
          <w:color w:val="000000"/>
          <w:sz w:val="28"/>
        </w:rPr>
        <w:t>
      Жайпақ түсу</w:t>
      </w:r>
    </w:p>
    <w:bookmarkEnd w:id="841"/>
    <w:bookmarkStart w:name="z896"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2517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2517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843"/>
    <w:p>
      <w:pPr>
        <w:spacing w:after="0"/>
        <w:ind w:left="0"/>
        <w:jc w:val="both"/>
      </w:pPr>
      <w:r>
        <w:rPr>
          <w:rFonts w:ascii="Times New Roman"/>
          <w:b w:val="false"/>
          <w:i w:val="false"/>
          <w:color w:val="000000"/>
          <w:sz w:val="28"/>
        </w:rPr>
        <w:t>
      Жол жүру бөлігін жасанды тарылту</w:t>
      </w:r>
    </w:p>
    <w:bookmarkEnd w:id="843"/>
    <w:bookmarkStart w:name="z898"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50927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0927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24-қосымша</w:t>
            </w:r>
          </w:p>
        </w:tc>
      </w:tr>
    </w:tbl>
    <w:bookmarkStart w:name="z900" w:id="845"/>
    <w:p>
      <w:pPr>
        <w:spacing w:after="0"/>
        <w:ind w:left="0"/>
        <w:jc w:val="left"/>
      </w:pPr>
      <w:r>
        <w:rPr>
          <w:rFonts w:ascii="Times New Roman"/>
          <w:b/>
          <w:i w:val="false"/>
          <w:color w:val="000000"/>
        </w:rPr>
        <w:t xml:space="preserve"> Жаяу жүргіншілер аймағының типтік көлденең профилі</w:t>
      </w:r>
    </w:p>
    <w:bookmarkEnd w:id="845"/>
    <w:bookmarkStart w:name="z901"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25-қосымша</w:t>
            </w:r>
          </w:p>
        </w:tc>
      </w:tr>
    </w:tbl>
    <w:bookmarkStart w:name="z903" w:id="847"/>
    <w:p>
      <w:pPr>
        <w:spacing w:after="0"/>
        <w:ind w:left="0"/>
        <w:jc w:val="left"/>
      </w:pPr>
      <w:r>
        <w:rPr>
          <w:rFonts w:ascii="Times New Roman"/>
          <w:b/>
          <w:i w:val="false"/>
          <w:color w:val="000000"/>
        </w:rPr>
        <w:t xml:space="preserve"> Велосипед инфрақұрылымы</w:t>
      </w:r>
    </w:p>
    <w:bookmarkEnd w:id="847"/>
    <w:bookmarkStart w:name="z904" w:id="848"/>
    <w:p>
      <w:pPr>
        <w:spacing w:after="0"/>
        <w:ind w:left="0"/>
        <w:jc w:val="both"/>
      </w:pPr>
      <w:r>
        <w:rPr>
          <w:rFonts w:ascii="Times New Roman"/>
          <w:b w:val="false"/>
          <w:i w:val="false"/>
          <w:color w:val="000000"/>
          <w:sz w:val="28"/>
        </w:rPr>
        <w:t>
      Бөлінбеген веложаяу жүргінші жолы 2,5-5 м</w:t>
      </w:r>
    </w:p>
    <w:bookmarkEnd w:id="848"/>
    <w:bookmarkStart w:name="z905"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850"/>
    <w:p>
      <w:pPr>
        <w:spacing w:after="0"/>
        <w:ind w:left="0"/>
        <w:jc w:val="both"/>
      </w:pPr>
      <w:r>
        <w:rPr>
          <w:rFonts w:ascii="Times New Roman"/>
          <w:b w:val="false"/>
          <w:i w:val="false"/>
          <w:color w:val="000000"/>
          <w:sz w:val="28"/>
        </w:rPr>
        <w:t>
      Бөлінген веложаяу жүргінші жолы 4,5-7 м</w:t>
      </w:r>
    </w:p>
    <w:bookmarkEnd w:id="850"/>
    <w:bookmarkStart w:name="z907"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6286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286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852"/>
    <w:p>
      <w:pPr>
        <w:spacing w:after="0"/>
        <w:ind w:left="0"/>
        <w:jc w:val="both"/>
      </w:pPr>
      <w:r>
        <w:rPr>
          <w:rFonts w:ascii="Times New Roman"/>
          <w:b w:val="false"/>
          <w:i w:val="false"/>
          <w:color w:val="000000"/>
          <w:sz w:val="28"/>
        </w:rPr>
        <w:t>
      Буферлік жолағы көгалдандырылған веложаяу жүргінші жолы</w:t>
      </w:r>
    </w:p>
    <w:bookmarkEnd w:id="852"/>
    <w:bookmarkStart w:name="z909"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54483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4483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854"/>
    <w:p>
      <w:pPr>
        <w:spacing w:after="0"/>
        <w:ind w:left="0"/>
        <w:jc w:val="both"/>
      </w:pPr>
      <w:r>
        <w:rPr>
          <w:rFonts w:ascii="Times New Roman"/>
          <w:b w:val="false"/>
          <w:i w:val="false"/>
          <w:color w:val="000000"/>
          <w:sz w:val="28"/>
        </w:rPr>
        <w:t>
      Оқшауланған веложол өткелі бар жаяу жүргіншілер өткелі</w:t>
      </w:r>
    </w:p>
    <w:bookmarkEnd w:id="854"/>
    <w:bookmarkStart w:name="z911"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302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02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26-қосымша</w:t>
            </w:r>
          </w:p>
        </w:tc>
      </w:tr>
    </w:tbl>
    <w:bookmarkStart w:name="z913" w:id="856"/>
    <w:p>
      <w:pPr>
        <w:spacing w:after="0"/>
        <w:ind w:left="0"/>
        <w:jc w:val="left"/>
      </w:pPr>
      <w:r>
        <w:rPr>
          <w:rFonts w:ascii="Times New Roman"/>
          <w:b/>
          <w:i w:val="false"/>
          <w:color w:val="000000"/>
        </w:rPr>
        <w:t xml:space="preserve"> Шағын сәулет нысандарының каталогы</w:t>
      </w:r>
    </w:p>
    <w:bookmarkEnd w:id="856"/>
    <w:bookmarkStart w:name="z914" w:id="857"/>
    <w:p>
      <w:pPr>
        <w:spacing w:after="0"/>
        <w:ind w:left="0"/>
        <w:jc w:val="both"/>
      </w:pPr>
      <w:r>
        <w:rPr>
          <w:rFonts w:ascii="Times New Roman"/>
          <w:b w:val="false"/>
          <w:i w:val="false"/>
          <w:color w:val="000000"/>
          <w:sz w:val="28"/>
        </w:rPr>
        <w:t>
      Люк дизайны</w:t>
      </w:r>
    </w:p>
    <w:bookmarkEnd w:id="857"/>
    <w:bookmarkStart w:name="z91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859"/>
    <w:p>
      <w:pPr>
        <w:spacing w:after="0"/>
        <w:ind w:left="0"/>
        <w:jc w:val="both"/>
      </w:pPr>
      <w:r>
        <w:rPr>
          <w:rFonts w:ascii="Times New Roman"/>
          <w:b w:val="false"/>
          <w:i w:val="false"/>
          <w:color w:val="000000"/>
          <w:sz w:val="28"/>
        </w:rPr>
        <w:t>
      Нөсерлік кәрізге арналған торлар</w:t>
      </w:r>
    </w:p>
    <w:bookmarkEnd w:id="859"/>
    <w:bookmarkStart w:name="z917"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8" w:id="861"/>
    <w:p>
      <w:pPr>
        <w:spacing w:after="0"/>
        <w:ind w:left="0"/>
        <w:jc w:val="both"/>
      </w:pPr>
      <w:r>
        <w:rPr>
          <w:rFonts w:ascii="Times New Roman"/>
          <w:b w:val="false"/>
          <w:i w:val="false"/>
          <w:color w:val="000000"/>
          <w:sz w:val="28"/>
        </w:rPr>
        <w:t>
      Орындықтар</w:t>
      </w:r>
    </w:p>
    <w:bookmarkEnd w:id="861"/>
    <w:bookmarkStart w:name="z919"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863"/>
    <w:p>
      <w:pPr>
        <w:spacing w:after="0"/>
        <w:ind w:left="0"/>
        <w:jc w:val="both"/>
      </w:pPr>
      <w:r>
        <w:rPr>
          <w:rFonts w:ascii="Times New Roman"/>
          <w:b w:val="false"/>
          <w:i w:val="false"/>
          <w:color w:val="000000"/>
          <w:sz w:val="28"/>
        </w:rPr>
        <w:t>
      Қоқыс жәшігі</w:t>
      </w:r>
    </w:p>
    <w:bookmarkEnd w:id="863"/>
    <w:bookmarkStart w:name="z921"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65"/>
    <w:p>
      <w:pPr>
        <w:spacing w:after="0"/>
        <w:ind w:left="0"/>
        <w:jc w:val="both"/>
      </w:pPr>
      <w:r>
        <w:rPr>
          <w:rFonts w:ascii="Times New Roman"/>
          <w:b w:val="false"/>
          <w:i w:val="false"/>
          <w:color w:val="000000"/>
          <w:sz w:val="28"/>
        </w:rPr>
        <w:t>
      Бейнебақылау тіректері</w:t>
      </w:r>
    </w:p>
    <w:bookmarkEnd w:id="865"/>
    <w:bookmarkStart w:name="z923"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867"/>
    <w:p>
      <w:pPr>
        <w:spacing w:after="0"/>
        <w:ind w:left="0"/>
        <w:jc w:val="both"/>
      </w:pPr>
      <w:r>
        <w:rPr>
          <w:rFonts w:ascii="Times New Roman"/>
          <w:b w:val="false"/>
          <w:i w:val="false"/>
          <w:color w:val="000000"/>
          <w:sz w:val="28"/>
        </w:rPr>
        <w:t>
      Астананың техникалық конструкциялары мен көше жабдықтары</w:t>
      </w:r>
    </w:p>
    <w:bookmarkEnd w:id="867"/>
    <w:bookmarkStart w:name="z925"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869"/>
    <w:p>
      <w:pPr>
        <w:spacing w:after="0"/>
        <w:ind w:left="0"/>
        <w:jc w:val="both"/>
      </w:pPr>
      <w:r>
        <w:rPr>
          <w:rFonts w:ascii="Times New Roman"/>
          <w:b w:val="false"/>
          <w:i w:val="false"/>
          <w:color w:val="000000"/>
          <w:sz w:val="28"/>
        </w:rPr>
        <w:t>
      Қалалық ортадағы техникалық шкафтардың дизайны</w:t>
      </w:r>
    </w:p>
    <w:bookmarkEnd w:id="869"/>
    <w:bookmarkStart w:name="z927" w:id="870"/>
    <w:p>
      <w:pPr>
        <w:spacing w:after="0"/>
        <w:ind w:left="0"/>
        <w:jc w:val="both"/>
      </w:pPr>
      <w:r>
        <w:rPr>
          <w:rFonts w:ascii="Times New Roman"/>
          <w:b w:val="false"/>
          <w:i w:val="false"/>
          <w:color w:val="000000"/>
          <w:sz w:val="28"/>
        </w:rPr>
        <w:t>
      Техникалық шкафтардың дизайны</w:t>
      </w:r>
    </w:p>
    <w:bookmarkEnd w:id="870"/>
    <w:bookmarkStart w:name="z928"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9" w:id="872"/>
    <w:p>
      <w:pPr>
        <w:spacing w:after="0"/>
        <w:ind w:left="0"/>
        <w:jc w:val="both"/>
      </w:pPr>
      <w:r>
        <w:rPr>
          <w:rFonts w:ascii="Times New Roman"/>
          <w:b w:val="false"/>
          <w:i w:val="false"/>
          <w:color w:val="000000"/>
          <w:sz w:val="28"/>
        </w:rPr>
        <w:t>
      Түстер палитрасы</w:t>
      </w:r>
    </w:p>
    <w:bookmarkEnd w:id="872"/>
    <w:bookmarkStart w:name="z930"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874"/>
    <w:p>
      <w:pPr>
        <w:spacing w:after="0"/>
        <w:ind w:left="0"/>
        <w:jc w:val="both"/>
      </w:pPr>
      <w:r>
        <w:rPr>
          <w:rFonts w:ascii="Times New Roman"/>
          <w:b w:val="false"/>
          <w:i w:val="false"/>
          <w:color w:val="000000"/>
          <w:sz w:val="28"/>
        </w:rPr>
        <w:t>
      Қоршаған ортаға біріктірілген техникалық шкафтардың дизайны</w:t>
      </w:r>
    </w:p>
    <w:bookmarkEnd w:id="874"/>
    <w:bookmarkStart w:name="z932"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876"/>
    <w:p>
      <w:pPr>
        <w:spacing w:after="0"/>
        <w:ind w:left="0"/>
        <w:jc w:val="both"/>
      </w:pPr>
      <w:r>
        <w:rPr>
          <w:rFonts w:ascii="Times New Roman"/>
          <w:b w:val="false"/>
          <w:i w:val="false"/>
          <w:color w:val="000000"/>
          <w:sz w:val="28"/>
        </w:rPr>
        <w:t>
      Медиабордтар</w:t>
      </w:r>
    </w:p>
    <w:bookmarkEnd w:id="876"/>
    <w:bookmarkStart w:name="z934"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878"/>
    <w:p>
      <w:pPr>
        <w:spacing w:after="0"/>
        <w:ind w:left="0"/>
        <w:jc w:val="both"/>
      </w:pPr>
      <w:r>
        <w:rPr>
          <w:rFonts w:ascii="Times New Roman"/>
          <w:b w:val="false"/>
          <w:i w:val="false"/>
          <w:color w:val="000000"/>
          <w:sz w:val="28"/>
        </w:rPr>
        <w:t>
      Түстер палитрасы</w:t>
      </w:r>
    </w:p>
    <w:bookmarkEnd w:id="878"/>
    <w:bookmarkStart w:name="z936"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27-қосымша</w:t>
            </w:r>
          </w:p>
        </w:tc>
      </w:tr>
    </w:tbl>
    <w:bookmarkStart w:name="z939" w:id="881"/>
    <w:p>
      <w:pPr>
        <w:spacing w:after="0"/>
        <w:ind w:left="0"/>
        <w:jc w:val="left"/>
      </w:pPr>
      <w:r>
        <w:rPr>
          <w:rFonts w:ascii="Times New Roman"/>
          <w:b/>
          <w:i w:val="false"/>
          <w:color w:val="000000"/>
        </w:rPr>
        <w:t xml:space="preserve"> Қоршау конструкцияларының каталогы</w:t>
      </w:r>
    </w:p>
    <w:bookmarkEnd w:id="881"/>
    <w:bookmarkStart w:name="z940" w:id="882"/>
    <w:p>
      <w:pPr>
        <w:spacing w:after="0"/>
        <w:ind w:left="0"/>
        <w:jc w:val="both"/>
      </w:pPr>
      <w:r>
        <w:rPr>
          <w:rFonts w:ascii="Times New Roman"/>
          <w:b w:val="false"/>
          <w:i w:val="false"/>
          <w:color w:val="000000"/>
          <w:sz w:val="28"/>
        </w:rPr>
        <w:t>
      1-түр</w:t>
      </w:r>
    </w:p>
    <w:bookmarkEnd w:id="882"/>
    <w:bookmarkStart w:name="z941"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884"/>
    <w:p>
      <w:pPr>
        <w:spacing w:after="0"/>
        <w:ind w:left="0"/>
        <w:jc w:val="both"/>
      </w:pPr>
      <w:r>
        <w:rPr>
          <w:rFonts w:ascii="Times New Roman"/>
          <w:b w:val="false"/>
          <w:i w:val="false"/>
          <w:color w:val="000000"/>
          <w:sz w:val="28"/>
        </w:rPr>
        <w:t>
      2-түр</w:t>
      </w:r>
    </w:p>
    <w:bookmarkEnd w:id="884"/>
    <w:bookmarkStart w:name="z943"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886"/>
    <w:p>
      <w:pPr>
        <w:spacing w:after="0"/>
        <w:ind w:left="0"/>
        <w:jc w:val="both"/>
      </w:pPr>
      <w:r>
        <w:rPr>
          <w:rFonts w:ascii="Times New Roman"/>
          <w:b w:val="false"/>
          <w:i w:val="false"/>
          <w:color w:val="000000"/>
          <w:sz w:val="28"/>
        </w:rPr>
        <w:t>
      3-түр</w:t>
      </w:r>
    </w:p>
    <w:bookmarkEnd w:id="886"/>
    <w:bookmarkStart w:name="z945"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28-қосымша</w:t>
            </w:r>
          </w:p>
        </w:tc>
      </w:tr>
    </w:tbl>
    <w:bookmarkStart w:name="z947" w:id="888"/>
    <w:p>
      <w:pPr>
        <w:spacing w:after="0"/>
        <w:ind w:left="0"/>
        <w:jc w:val="left"/>
      </w:pPr>
      <w:r>
        <w:rPr>
          <w:rFonts w:ascii="Times New Roman"/>
          <w:b/>
          <w:i w:val="false"/>
          <w:color w:val="000000"/>
        </w:rPr>
        <w:t xml:space="preserve"> Аялдама павильондары</w:t>
      </w:r>
    </w:p>
    <w:bookmarkEnd w:id="888"/>
    <w:bookmarkStart w:name="z948" w:id="889"/>
    <w:p>
      <w:pPr>
        <w:spacing w:after="0"/>
        <w:ind w:left="0"/>
        <w:jc w:val="both"/>
      </w:pPr>
      <w:r>
        <w:rPr>
          <w:rFonts w:ascii="Times New Roman"/>
          <w:b w:val="false"/>
          <w:i w:val="false"/>
          <w:color w:val="000000"/>
          <w:sz w:val="28"/>
        </w:rPr>
        <w:t>
      1-түр</w:t>
      </w:r>
    </w:p>
    <w:bookmarkEnd w:id="889"/>
    <w:bookmarkStart w:name="z949"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891"/>
    <w:p>
      <w:pPr>
        <w:spacing w:after="0"/>
        <w:ind w:left="0"/>
        <w:jc w:val="both"/>
      </w:pPr>
      <w:r>
        <w:rPr>
          <w:rFonts w:ascii="Times New Roman"/>
          <w:b w:val="false"/>
          <w:i w:val="false"/>
          <w:color w:val="000000"/>
          <w:sz w:val="28"/>
        </w:rPr>
        <w:t>
      2-түр</w:t>
      </w:r>
    </w:p>
    <w:bookmarkEnd w:id="891"/>
    <w:bookmarkStart w:name="z951"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893"/>
    <w:p>
      <w:pPr>
        <w:spacing w:after="0"/>
        <w:ind w:left="0"/>
        <w:jc w:val="both"/>
      </w:pPr>
      <w:r>
        <w:rPr>
          <w:rFonts w:ascii="Times New Roman"/>
          <w:b w:val="false"/>
          <w:i w:val="false"/>
          <w:color w:val="000000"/>
          <w:sz w:val="28"/>
        </w:rPr>
        <w:t>
      3-түр</w:t>
      </w:r>
    </w:p>
    <w:bookmarkEnd w:id="893"/>
    <w:bookmarkStart w:name="z953"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895"/>
    <w:p>
      <w:pPr>
        <w:spacing w:after="0"/>
        <w:ind w:left="0"/>
        <w:jc w:val="both"/>
      </w:pPr>
      <w:r>
        <w:rPr>
          <w:rFonts w:ascii="Times New Roman"/>
          <w:b w:val="false"/>
          <w:i w:val="false"/>
          <w:color w:val="000000"/>
          <w:sz w:val="28"/>
        </w:rPr>
        <w:t>
      4-түр</w:t>
      </w:r>
    </w:p>
    <w:bookmarkEnd w:id="895"/>
    <w:bookmarkStart w:name="z955"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897"/>
    <w:p>
      <w:pPr>
        <w:spacing w:after="0"/>
        <w:ind w:left="0"/>
        <w:jc w:val="both"/>
      </w:pPr>
      <w:r>
        <w:rPr>
          <w:rFonts w:ascii="Times New Roman"/>
          <w:b w:val="false"/>
          <w:i w:val="false"/>
          <w:color w:val="000000"/>
          <w:sz w:val="28"/>
        </w:rPr>
        <w:t>
      5-түр</w:t>
      </w:r>
    </w:p>
    <w:bookmarkEnd w:id="897"/>
    <w:bookmarkStart w:name="z957"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29-қосымша</w:t>
            </w:r>
          </w:p>
        </w:tc>
      </w:tr>
    </w:tbl>
    <w:bookmarkStart w:name="z959" w:id="899"/>
    <w:p>
      <w:pPr>
        <w:spacing w:after="0"/>
        <w:ind w:left="0"/>
        <w:jc w:val="left"/>
      </w:pPr>
      <w:r>
        <w:rPr>
          <w:rFonts w:ascii="Times New Roman"/>
          <w:b/>
          <w:i w:val="false"/>
          <w:color w:val="000000"/>
        </w:rPr>
        <w:t xml:space="preserve"> Павильондарды орналастырудың үлгілік шешімдері</w:t>
      </w:r>
    </w:p>
    <w:bookmarkEnd w:id="899"/>
    <w:bookmarkStart w:name="z960"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5"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6"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30-қосымша</w:t>
            </w:r>
          </w:p>
        </w:tc>
      </w:tr>
    </w:tbl>
    <w:bookmarkStart w:name="z968" w:id="907"/>
    <w:p>
      <w:pPr>
        <w:spacing w:after="0"/>
        <w:ind w:left="0"/>
        <w:jc w:val="left"/>
      </w:pPr>
      <w:r>
        <w:rPr>
          <w:rFonts w:ascii="Times New Roman"/>
          <w:b/>
          <w:i w:val="false"/>
          <w:color w:val="000000"/>
        </w:rPr>
        <w:t xml:space="preserve"> Стационарлық емес объектілер каталогы</w:t>
      </w:r>
    </w:p>
    <w:bookmarkEnd w:id="907"/>
    <w:bookmarkStart w:name="z969" w:id="908"/>
    <w:p>
      <w:pPr>
        <w:spacing w:after="0"/>
        <w:ind w:left="0"/>
        <w:jc w:val="both"/>
      </w:pPr>
      <w:r>
        <w:rPr>
          <w:rFonts w:ascii="Times New Roman"/>
          <w:b w:val="false"/>
          <w:i w:val="false"/>
          <w:color w:val="000000"/>
          <w:sz w:val="28"/>
        </w:rPr>
        <w:t>
      Жаздық дәмхана</w:t>
      </w:r>
    </w:p>
    <w:bookmarkEnd w:id="908"/>
    <w:bookmarkStart w:name="z970"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31-қосымша</w:t>
            </w:r>
          </w:p>
        </w:tc>
      </w:tr>
    </w:tbl>
    <w:bookmarkStart w:name="z973" w:id="911"/>
    <w:p>
      <w:pPr>
        <w:spacing w:after="0"/>
        <w:ind w:left="0"/>
        <w:jc w:val="left"/>
      </w:pPr>
      <w:r>
        <w:rPr>
          <w:rFonts w:ascii="Times New Roman"/>
          <w:b/>
          <w:i w:val="false"/>
          <w:color w:val="000000"/>
        </w:rPr>
        <w:t xml:space="preserve"> Аула кеңістігін функционалды аймақтарға бөлу</w:t>
      </w:r>
    </w:p>
    <w:bookmarkEnd w:id="911"/>
    <w:bookmarkStart w:name="z974" w:id="912"/>
    <w:p>
      <w:pPr>
        <w:spacing w:after="0"/>
        <w:ind w:left="0"/>
        <w:jc w:val="both"/>
      </w:pPr>
      <w:r>
        <w:rPr>
          <w:rFonts w:ascii="Times New Roman"/>
          <w:b w:val="false"/>
          <w:i w:val="false"/>
          <w:color w:val="000000"/>
          <w:sz w:val="28"/>
        </w:rPr>
        <w:t>
      Аумақтарды көгалдандыру-40% қатты жабындар-60%</w:t>
      </w:r>
    </w:p>
    <w:bookmarkEnd w:id="912"/>
    <w:bookmarkStart w:name="z975"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1"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3"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926"/>
    <w:p>
      <w:pPr>
        <w:spacing w:after="0"/>
        <w:ind w:left="0"/>
        <w:jc w:val="both"/>
      </w:pPr>
      <w:r>
        <w:rPr>
          <w:rFonts w:ascii="Times New Roman"/>
          <w:b w:val="false"/>
          <w:i w:val="false"/>
          <w:color w:val="000000"/>
          <w:sz w:val="28"/>
        </w:rPr>
        <w:t>
      Ойын алаңын жабу (ағаш шымшу, EPDM, тартан жабыны)</w:t>
      </w:r>
    </w:p>
    <w:bookmarkEnd w:id="926"/>
    <w:bookmarkStart w:name="z989"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0" w:id="928"/>
    <w:p>
      <w:pPr>
        <w:spacing w:after="0"/>
        <w:ind w:left="0"/>
        <w:jc w:val="both"/>
      </w:pPr>
      <w:r>
        <w:rPr>
          <w:rFonts w:ascii="Times New Roman"/>
          <w:b w:val="false"/>
          <w:i w:val="false"/>
          <w:color w:val="000000"/>
          <w:sz w:val="28"/>
        </w:rPr>
        <w:t>
      Қозғалысы шектеулі топтарға арналған элементтер</w:t>
      </w:r>
    </w:p>
    <w:bookmarkEnd w:id="928"/>
    <w:bookmarkStart w:name="z991"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2" w:id="930"/>
    <w:p>
      <w:pPr>
        <w:spacing w:after="0"/>
        <w:ind w:left="0"/>
        <w:jc w:val="both"/>
      </w:pPr>
      <w:r>
        <w:rPr>
          <w:rFonts w:ascii="Times New Roman"/>
          <w:b w:val="false"/>
          <w:i w:val="false"/>
          <w:color w:val="000000"/>
          <w:sz w:val="28"/>
        </w:rPr>
        <w:t>
      Пандус</w:t>
      </w:r>
    </w:p>
    <w:bookmarkEnd w:id="930"/>
    <w:bookmarkStart w:name="z993"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5"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6" w:id="934"/>
    <w:p>
      <w:pPr>
        <w:spacing w:after="0"/>
        <w:ind w:left="0"/>
        <w:jc w:val="both"/>
      </w:pPr>
      <w:r>
        <w:rPr>
          <w:rFonts w:ascii="Times New Roman"/>
          <w:b w:val="false"/>
          <w:i w:val="false"/>
          <w:color w:val="000000"/>
          <w:sz w:val="28"/>
        </w:rPr>
        <w:t>
      Пандуспен біріктірілген ландшафттық баспалдақ</w:t>
      </w:r>
    </w:p>
    <w:bookmarkEnd w:id="934"/>
    <w:bookmarkStart w:name="z997"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175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175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8" w:id="936"/>
    <w:p>
      <w:pPr>
        <w:spacing w:after="0"/>
        <w:ind w:left="0"/>
        <w:jc w:val="both"/>
      </w:pPr>
      <w:r>
        <w:rPr>
          <w:rFonts w:ascii="Times New Roman"/>
          <w:b w:val="false"/>
          <w:i w:val="false"/>
          <w:color w:val="000000"/>
          <w:sz w:val="28"/>
        </w:rPr>
        <w:t>
      Страмп</w:t>
      </w:r>
    </w:p>
    <w:bookmarkEnd w:id="936"/>
    <w:bookmarkStart w:name="z999"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938"/>
    <w:p>
      <w:pPr>
        <w:spacing w:after="0"/>
        <w:ind w:left="0"/>
        <w:jc w:val="both"/>
      </w:pPr>
      <w:r>
        <w:rPr>
          <w:rFonts w:ascii="Times New Roman"/>
          <w:b w:val="false"/>
          <w:i w:val="false"/>
          <w:color w:val="000000"/>
          <w:sz w:val="28"/>
        </w:rPr>
        <w:t>
      Деңгей айырмасы 0,4 м-ге дейін болғандағы кіреберіс</w:t>
      </w:r>
    </w:p>
    <w:bookmarkEnd w:id="938"/>
    <w:bookmarkStart w:name="z1001"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940"/>
    <w:p>
      <w:pPr>
        <w:spacing w:after="0"/>
        <w:ind w:left="0"/>
        <w:jc w:val="both"/>
      </w:pPr>
      <w:r>
        <w:rPr>
          <w:rFonts w:ascii="Times New Roman"/>
          <w:b w:val="false"/>
          <w:i w:val="false"/>
          <w:color w:val="000000"/>
          <w:sz w:val="28"/>
        </w:rPr>
        <w:t xml:space="preserve">
      Деңгей айырмасы 0,4–1 м-ге дейін болғандағы кіреберіс </w:t>
      </w:r>
    </w:p>
    <w:bookmarkEnd w:id="940"/>
    <w:bookmarkStart w:name="z1003"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 w:id="942"/>
    <w:p>
      <w:pPr>
        <w:spacing w:after="0"/>
        <w:ind w:left="0"/>
        <w:jc w:val="both"/>
      </w:pPr>
      <w:r>
        <w:rPr>
          <w:rFonts w:ascii="Times New Roman"/>
          <w:b w:val="false"/>
          <w:i w:val="false"/>
          <w:color w:val="000000"/>
          <w:sz w:val="28"/>
        </w:rPr>
        <w:t>
      Деңгей айырмасы 1 м-ден асқан кездегі кіреберістер</w:t>
      </w:r>
    </w:p>
    <w:bookmarkEnd w:id="942"/>
    <w:bookmarkStart w:name="z1005"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 w:id="944"/>
    <w:p>
      <w:pPr>
        <w:spacing w:after="0"/>
        <w:ind w:left="0"/>
        <w:jc w:val="both"/>
      </w:pPr>
      <w:r>
        <w:rPr>
          <w:rFonts w:ascii="Times New Roman"/>
          <w:b w:val="false"/>
          <w:i w:val="false"/>
          <w:color w:val="000000"/>
          <w:sz w:val="28"/>
        </w:rPr>
        <w:t>
      Террасадан кіреберістер</w:t>
      </w:r>
    </w:p>
    <w:bookmarkEnd w:id="944"/>
    <w:bookmarkStart w:name="z1007"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32-қосымша</w:t>
            </w:r>
          </w:p>
        </w:tc>
      </w:tr>
    </w:tbl>
    <w:bookmarkStart w:name="z1009" w:id="946"/>
    <w:p>
      <w:pPr>
        <w:spacing w:after="0"/>
        <w:ind w:left="0"/>
        <w:jc w:val="left"/>
      </w:pPr>
      <w:r>
        <w:rPr>
          <w:rFonts w:ascii="Times New Roman"/>
          <w:b/>
          <w:i w:val="false"/>
          <w:color w:val="000000"/>
        </w:rPr>
        <w:t xml:space="preserve"> Сәулеттік жарықтандыру альбомы</w:t>
      </w:r>
    </w:p>
    <w:bookmarkEnd w:id="946"/>
    <w:bookmarkStart w:name="z1010" w:id="947"/>
    <w:p>
      <w:pPr>
        <w:spacing w:after="0"/>
        <w:ind w:left="0"/>
        <w:jc w:val="both"/>
      </w:pPr>
      <w:r>
        <w:rPr>
          <w:rFonts w:ascii="Times New Roman"/>
          <w:b w:val="false"/>
          <w:i w:val="false"/>
          <w:color w:val="000000"/>
          <w:sz w:val="28"/>
        </w:rPr>
        <w:t>
      Жарықтандыру сызбасы</w:t>
      </w:r>
    </w:p>
    <w:bookmarkEnd w:id="947"/>
    <w:bookmarkStart w:name="z1011"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949"/>
    <w:p>
      <w:pPr>
        <w:spacing w:after="0"/>
        <w:ind w:left="0"/>
        <w:jc w:val="both"/>
      </w:pPr>
      <w:r>
        <w:rPr>
          <w:rFonts w:ascii="Times New Roman"/>
          <w:b w:val="false"/>
          <w:i w:val="false"/>
          <w:color w:val="000000"/>
          <w:sz w:val="28"/>
        </w:rPr>
        <w:t>
      Жарықтандыру нобайы</w:t>
      </w:r>
    </w:p>
    <w:bookmarkEnd w:id="949"/>
    <w:bookmarkStart w:name="z1013"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33-қосымша</w:t>
            </w:r>
          </w:p>
        </w:tc>
      </w:tr>
    </w:tbl>
    <w:bookmarkStart w:name="z1015" w:id="951"/>
    <w:p>
      <w:pPr>
        <w:spacing w:after="0"/>
        <w:ind w:left="0"/>
        <w:jc w:val="left"/>
      </w:pPr>
      <w:r>
        <w:rPr>
          <w:rFonts w:ascii="Times New Roman"/>
          <w:b/>
          <w:i w:val="false"/>
          <w:color w:val="000000"/>
        </w:rPr>
        <w:t xml:space="preserve"> Қоғамдық кеңістікті жарықтандыру каталогы</w:t>
      </w:r>
    </w:p>
    <w:bookmarkEnd w:id="951"/>
    <w:bookmarkStart w:name="z1016" w:id="952"/>
    <w:p>
      <w:pPr>
        <w:spacing w:after="0"/>
        <w:ind w:left="0"/>
        <w:jc w:val="both"/>
      </w:pPr>
      <w:r>
        <w:rPr>
          <w:rFonts w:ascii="Times New Roman"/>
          <w:b w:val="false"/>
          <w:i w:val="false"/>
          <w:color w:val="000000"/>
          <w:sz w:val="28"/>
        </w:rPr>
        <w:t>
      Шам түрлері және техникалық сипаттамалары</w:t>
      </w:r>
    </w:p>
    <w:bookmarkEnd w:id="952"/>
    <w:bookmarkStart w:name="z1017" w:id="953"/>
    <w:p>
      <w:pPr>
        <w:spacing w:after="0"/>
        <w:ind w:left="0"/>
        <w:jc w:val="both"/>
      </w:pPr>
      <w:r>
        <w:rPr>
          <w:rFonts w:ascii="Times New Roman"/>
          <w:b w:val="false"/>
          <w:i w:val="false"/>
          <w:color w:val="000000"/>
          <w:sz w:val="28"/>
        </w:rPr>
        <w:t>
      Салтанатты-классикалық</w:t>
      </w:r>
    </w:p>
    <w:bookmarkEnd w:id="953"/>
    <w:bookmarkStart w:name="z1018"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9" w:id="955"/>
    <w:p>
      <w:pPr>
        <w:spacing w:after="0"/>
        <w:ind w:left="0"/>
        <w:jc w:val="both"/>
      </w:pPr>
      <w:r>
        <w:rPr>
          <w:rFonts w:ascii="Times New Roman"/>
          <w:b w:val="false"/>
          <w:i w:val="false"/>
          <w:color w:val="000000"/>
          <w:sz w:val="28"/>
        </w:rPr>
        <w:t>
      Заманауи</w:t>
      </w:r>
    </w:p>
    <w:bookmarkEnd w:id="955"/>
    <w:bookmarkStart w:name="z1020"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957"/>
    <w:p>
      <w:pPr>
        <w:spacing w:after="0"/>
        <w:ind w:left="0"/>
        <w:jc w:val="both"/>
      </w:pPr>
      <w:r>
        <w:rPr>
          <w:rFonts w:ascii="Times New Roman"/>
          <w:b w:val="false"/>
          <w:i w:val="false"/>
          <w:color w:val="000000"/>
          <w:sz w:val="28"/>
        </w:rPr>
        <w:t>
      Эко-стиль</w:t>
      </w:r>
    </w:p>
    <w:bookmarkEnd w:id="957"/>
    <w:bookmarkStart w:name="z1022"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6477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4770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959"/>
    <w:p>
      <w:pPr>
        <w:spacing w:after="0"/>
        <w:ind w:left="0"/>
        <w:jc w:val="both"/>
      </w:pPr>
      <w:r>
        <w:rPr>
          <w:rFonts w:ascii="Times New Roman"/>
          <w:b w:val="false"/>
          <w:i w:val="false"/>
          <w:color w:val="000000"/>
          <w:sz w:val="28"/>
        </w:rPr>
        <w:t>
      Эко шамдар - саябақтар мен шағын бақтарда орналастырылады</w:t>
      </w:r>
    </w:p>
    <w:bookmarkEnd w:id="959"/>
    <w:bookmarkStart w:name="z1024"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961"/>
    <w:p>
      <w:pPr>
        <w:spacing w:after="0"/>
        <w:ind w:left="0"/>
        <w:jc w:val="both"/>
      </w:pPr>
      <w:r>
        <w:rPr>
          <w:rFonts w:ascii="Times New Roman"/>
          <w:b w:val="false"/>
          <w:i w:val="false"/>
          <w:color w:val="000000"/>
          <w:sz w:val="28"/>
        </w:rPr>
        <w:t>
      Орындық астындағы жарықтандыру схемасы</w:t>
      </w:r>
    </w:p>
    <w:bookmarkEnd w:id="961"/>
    <w:bookmarkStart w:name="z1026"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963"/>
    <w:p>
      <w:pPr>
        <w:spacing w:after="0"/>
        <w:ind w:left="0"/>
        <w:jc w:val="both"/>
      </w:pPr>
      <w:r>
        <w:rPr>
          <w:rFonts w:ascii="Times New Roman"/>
          <w:b w:val="false"/>
          <w:i w:val="false"/>
          <w:color w:val="000000"/>
          <w:sz w:val="28"/>
        </w:rPr>
        <w:t>
      Шамның схемасы</w:t>
      </w:r>
    </w:p>
    <w:bookmarkEnd w:id="963"/>
    <w:bookmarkStart w:name="z1028"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34-қосымша</w:t>
            </w:r>
          </w:p>
        </w:tc>
      </w:tr>
    </w:tbl>
    <w:bookmarkStart w:name="z1030" w:id="965"/>
    <w:p>
      <w:pPr>
        <w:spacing w:after="0"/>
        <w:ind w:left="0"/>
        <w:jc w:val="left"/>
      </w:pPr>
      <w:r>
        <w:rPr>
          <w:rFonts w:ascii="Times New Roman"/>
          <w:b/>
          <w:i w:val="false"/>
          <w:color w:val="000000"/>
        </w:rPr>
        <w:t xml:space="preserve"> Типтік көлденең профильдер</w:t>
      </w:r>
    </w:p>
    <w:bookmarkEnd w:id="965"/>
    <w:bookmarkStart w:name="z1031"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3"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35-қосымша</w:t>
            </w:r>
          </w:p>
        </w:tc>
      </w:tr>
    </w:tbl>
    <w:bookmarkStart w:name="z1035" w:id="969"/>
    <w:p>
      <w:pPr>
        <w:spacing w:after="0"/>
        <w:ind w:left="0"/>
        <w:jc w:val="left"/>
      </w:pPr>
      <w:r>
        <w:rPr>
          <w:rFonts w:ascii="Times New Roman"/>
          <w:b/>
          <w:i w:val="false"/>
          <w:color w:val="000000"/>
        </w:rPr>
        <w:t xml:space="preserve"> Микромобильдік элементтер каталогы</w:t>
      </w:r>
    </w:p>
    <w:bookmarkEnd w:id="969"/>
    <w:bookmarkStart w:name="z1036"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36-қосымша</w:t>
            </w:r>
          </w:p>
        </w:tc>
      </w:tr>
    </w:tbl>
    <w:bookmarkStart w:name="z1040" w:id="973"/>
    <w:p>
      <w:pPr>
        <w:spacing w:after="0"/>
        <w:ind w:left="0"/>
        <w:jc w:val="left"/>
      </w:pPr>
      <w:r>
        <w:rPr>
          <w:rFonts w:ascii="Times New Roman"/>
          <w:b/>
          <w:i w:val="false"/>
          <w:color w:val="000000"/>
        </w:rPr>
        <w:t xml:space="preserve"> ЖМҚ тұрақтарын орналастыру схемалары</w:t>
      </w:r>
    </w:p>
    <w:bookmarkEnd w:id="973"/>
    <w:bookmarkStart w:name="z1041"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1229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229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37-қосымша</w:t>
            </w:r>
          </w:p>
        </w:tc>
      </w:tr>
    </w:tbl>
    <w:bookmarkStart w:name="z1045" w:id="977"/>
    <w:p>
      <w:pPr>
        <w:spacing w:after="0"/>
        <w:ind w:left="0"/>
        <w:jc w:val="left"/>
      </w:pPr>
      <w:r>
        <w:rPr>
          <w:rFonts w:ascii="Times New Roman"/>
          <w:b/>
          <w:i w:val="false"/>
          <w:color w:val="000000"/>
        </w:rPr>
        <w:t xml:space="preserve"> Велосипед тұрағы құрылымдарының егжей-тегжейлі схемалары</w:t>
      </w:r>
    </w:p>
    <w:bookmarkEnd w:id="977"/>
    <w:bookmarkStart w:name="z1046" w:id="978"/>
    <w:p>
      <w:pPr>
        <w:spacing w:after="0"/>
        <w:ind w:left="0"/>
        <w:jc w:val="both"/>
      </w:pPr>
      <w:r>
        <w:rPr>
          <w:rFonts w:ascii="Times New Roman"/>
          <w:b w:val="false"/>
          <w:i w:val="false"/>
          <w:color w:val="000000"/>
          <w:sz w:val="28"/>
        </w:rPr>
        <w:t>
      (П-тәрізді және U-тәрізді тіректер)</w:t>
      </w:r>
    </w:p>
    <w:bookmarkEnd w:id="978"/>
    <w:bookmarkStart w:name="z1047"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8"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38-қосымша</w:t>
            </w:r>
          </w:p>
        </w:tc>
      </w:tr>
    </w:tbl>
    <w:bookmarkStart w:name="z1050" w:id="981"/>
    <w:p>
      <w:pPr>
        <w:spacing w:after="0"/>
        <w:ind w:left="0"/>
        <w:jc w:val="left"/>
      </w:pPr>
      <w:r>
        <w:rPr>
          <w:rFonts w:ascii="Times New Roman"/>
          <w:b/>
          <w:i w:val="false"/>
          <w:color w:val="000000"/>
        </w:rPr>
        <w:t xml:space="preserve"> Астананың жасыл артерия картасы және саябақ</w:t>
      </w:r>
    </w:p>
    <w:bookmarkEnd w:id="981"/>
    <w:bookmarkStart w:name="z1051" w:id="982"/>
    <w:p>
      <w:pPr>
        <w:spacing w:after="0"/>
        <w:ind w:left="0"/>
        <w:jc w:val="both"/>
      </w:pPr>
      <w:r>
        <w:rPr>
          <w:rFonts w:ascii="Times New Roman"/>
          <w:b w:val="false"/>
          <w:i w:val="false"/>
          <w:color w:val="000000"/>
          <w:sz w:val="28"/>
        </w:rPr>
        <w:t>
      аумақтарының байланыс схемасы</w:t>
      </w:r>
    </w:p>
    <w:bookmarkEnd w:id="982"/>
    <w:bookmarkStart w:name="z1052"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39-қосымша</w:t>
            </w:r>
          </w:p>
        </w:tc>
      </w:tr>
    </w:tbl>
    <w:bookmarkStart w:name="z1054" w:id="984"/>
    <w:p>
      <w:pPr>
        <w:spacing w:after="0"/>
        <w:ind w:left="0"/>
        <w:jc w:val="left"/>
      </w:pPr>
      <w:r>
        <w:rPr>
          <w:rFonts w:ascii="Times New Roman"/>
          <w:b/>
          <w:i w:val="false"/>
          <w:color w:val="000000"/>
        </w:rPr>
        <w:t xml:space="preserve"> Өтемдік көгалдандыруды есептеу схемасы мен қағидалары</w:t>
      </w:r>
    </w:p>
    <w:bookmarkEnd w:id="984"/>
    <w:bookmarkStart w:name="z1055"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40-қосымша</w:t>
            </w:r>
          </w:p>
        </w:tc>
      </w:tr>
    </w:tbl>
    <w:bookmarkStart w:name="z1057" w:id="986"/>
    <w:p>
      <w:pPr>
        <w:spacing w:after="0"/>
        <w:ind w:left="0"/>
        <w:jc w:val="left"/>
      </w:pPr>
      <w:r>
        <w:rPr>
          <w:rFonts w:ascii="Times New Roman"/>
          <w:b/>
          <w:i w:val="false"/>
          <w:color w:val="000000"/>
        </w:rPr>
        <w:t xml:space="preserve"> Жаңбыр бағы (құрылымы, өсімдіктері және су ағындары бар қима)</w:t>
      </w:r>
    </w:p>
    <w:bookmarkEnd w:id="986"/>
    <w:bookmarkStart w:name="z1058"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41-қосымша</w:t>
            </w:r>
          </w:p>
        </w:tc>
      </w:tr>
    </w:tbl>
    <w:bookmarkStart w:name="z1060" w:id="988"/>
    <w:p>
      <w:pPr>
        <w:spacing w:after="0"/>
        <w:ind w:left="0"/>
        <w:jc w:val="left"/>
      </w:pPr>
      <w:r>
        <w:rPr>
          <w:rFonts w:ascii="Times New Roman"/>
          <w:b/>
          <w:i w:val="false"/>
          <w:color w:val="000000"/>
        </w:rPr>
        <w:t xml:space="preserve"> Бордюрлердегі дренаждық қималар (қима және жоспар)</w:t>
      </w:r>
    </w:p>
    <w:bookmarkEnd w:id="988"/>
    <w:bookmarkStart w:name="z1061"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42-қосымша</w:t>
            </w:r>
          </w:p>
        </w:tc>
      </w:tr>
    </w:tbl>
    <w:bookmarkStart w:name="z1063" w:id="990"/>
    <w:p>
      <w:pPr>
        <w:spacing w:after="0"/>
        <w:ind w:left="0"/>
        <w:jc w:val="left"/>
      </w:pPr>
      <w:r>
        <w:rPr>
          <w:rFonts w:ascii="Times New Roman"/>
          <w:b/>
          <w:i w:val="false"/>
          <w:color w:val="000000"/>
        </w:rPr>
        <w:t xml:space="preserve"> Діңмаңы торлары (қалалық ортадағы мысалдар)</w:t>
      </w:r>
    </w:p>
    <w:bookmarkEnd w:id="990"/>
    <w:bookmarkStart w:name="z1064"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43-қосымша</w:t>
            </w:r>
          </w:p>
        </w:tc>
      </w:tr>
    </w:tbl>
    <w:bookmarkStart w:name="z1066" w:id="992"/>
    <w:p>
      <w:pPr>
        <w:spacing w:after="0"/>
        <w:ind w:left="0"/>
        <w:jc w:val="left"/>
      </w:pPr>
      <w:r>
        <w:rPr>
          <w:rFonts w:ascii="Times New Roman"/>
          <w:b/>
          <w:i w:val="false"/>
          <w:color w:val="000000"/>
        </w:rPr>
        <w:t xml:space="preserve"> Тамырлық желдету жүйесі (қима және монтаждау процесі)</w:t>
      </w:r>
    </w:p>
    <w:bookmarkEnd w:id="992"/>
    <w:bookmarkStart w:name="z1067"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5588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5880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44-қосымша</w:t>
            </w:r>
          </w:p>
        </w:tc>
      </w:tr>
    </w:tbl>
    <w:bookmarkStart w:name="z1069" w:id="994"/>
    <w:p>
      <w:pPr>
        <w:spacing w:after="0"/>
        <w:ind w:left="0"/>
        <w:jc w:val="left"/>
      </w:pPr>
      <w:r>
        <w:rPr>
          <w:rFonts w:ascii="Times New Roman"/>
          <w:b/>
          <w:i w:val="false"/>
          <w:color w:val="000000"/>
        </w:rPr>
        <w:t xml:space="preserve"> Жасыл тұрақтардың мысалдары</w:t>
      </w:r>
    </w:p>
    <w:bookmarkEnd w:id="994"/>
    <w:bookmarkStart w:name="z1070"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45-қосымша</w:t>
            </w:r>
          </w:p>
        </w:tc>
      </w:tr>
    </w:tbl>
    <w:bookmarkStart w:name="z1072" w:id="996"/>
    <w:p>
      <w:pPr>
        <w:spacing w:after="0"/>
        <w:ind w:left="0"/>
        <w:jc w:val="left"/>
      </w:pPr>
      <w:r>
        <w:rPr>
          <w:rFonts w:ascii="Times New Roman"/>
          <w:b/>
          <w:i w:val="false"/>
          <w:color w:val="000000"/>
        </w:rPr>
        <w:t xml:space="preserve"> Көгалдандырылған шатырдың дизайны (стационарлық типтегі қабаттар)</w:t>
      </w:r>
    </w:p>
    <w:bookmarkEnd w:id="996"/>
    <w:bookmarkStart w:name="z1073"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Дизайн-кодына</w:t>
            </w:r>
            <w:r>
              <w:br/>
            </w:r>
            <w:r>
              <w:rPr>
                <w:rFonts w:ascii="Times New Roman"/>
                <w:b w:val="false"/>
                <w:i w:val="false"/>
                <w:color w:val="000000"/>
                <w:sz w:val="20"/>
              </w:rPr>
              <w:t>46-қосымша</w:t>
            </w:r>
          </w:p>
        </w:tc>
      </w:tr>
    </w:tbl>
    <w:bookmarkStart w:name="z1075" w:id="998"/>
    <w:p>
      <w:pPr>
        <w:spacing w:after="0"/>
        <w:ind w:left="0"/>
        <w:jc w:val="left"/>
      </w:pPr>
      <w:r>
        <w:rPr>
          <w:rFonts w:ascii="Times New Roman"/>
          <w:b/>
          <w:i w:val="false"/>
          <w:color w:val="000000"/>
        </w:rPr>
        <w:t xml:space="preserve"> Тік беттер мен шатырларды қарқынды және экстенсивті көгалдандыру мысалдары</w:t>
      </w:r>
    </w:p>
    <w:bookmarkEnd w:id="998"/>
    <w:bookmarkStart w:name="z1076"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7"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8"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47-қосымша</w:t>
            </w:r>
          </w:p>
        </w:tc>
      </w:tr>
    </w:tbl>
    <w:bookmarkStart w:name="z1080" w:id="1002"/>
    <w:p>
      <w:pPr>
        <w:spacing w:after="0"/>
        <w:ind w:left="0"/>
        <w:jc w:val="left"/>
      </w:pPr>
      <w:r>
        <w:rPr>
          <w:rFonts w:ascii="Times New Roman"/>
          <w:b/>
          <w:i w:val="false"/>
          <w:color w:val="000000"/>
        </w:rPr>
        <w:t xml:space="preserve"> Қалалық ландшафттағы астық тұқымдас дақылдар композицияларының мысалдары</w:t>
      </w:r>
    </w:p>
    <w:bookmarkEnd w:id="1002"/>
    <w:bookmarkStart w:name="z1081"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48-қосымша</w:t>
            </w:r>
          </w:p>
        </w:tc>
      </w:tr>
    </w:tbl>
    <w:bookmarkStart w:name="z1083" w:id="1004"/>
    <w:p>
      <w:pPr>
        <w:spacing w:after="0"/>
        <w:ind w:left="0"/>
        <w:jc w:val="left"/>
      </w:pPr>
      <w:r>
        <w:rPr>
          <w:rFonts w:ascii="Times New Roman"/>
          <w:b/>
          <w:i w:val="false"/>
          <w:color w:val="000000"/>
        </w:rPr>
        <w:t xml:space="preserve"> Тамшылатып суару жүйесінің және әртүрлі топырақ түрлерінде судың таралу схемасы</w:t>
      </w:r>
    </w:p>
    <w:bookmarkEnd w:id="1004"/>
    <w:bookmarkStart w:name="z1084"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5"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6946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9469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49-қосымша</w:t>
            </w:r>
          </w:p>
        </w:tc>
      </w:tr>
    </w:tbl>
    <w:bookmarkStart w:name="z1088" w:id="1008"/>
    <w:p>
      <w:pPr>
        <w:spacing w:after="0"/>
        <w:ind w:left="0"/>
        <w:jc w:val="left"/>
      </w:pPr>
      <w:r>
        <w:rPr>
          <w:rFonts w:ascii="Times New Roman"/>
          <w:b/>
          <w:i w:val="false"/>
          <w:color w:val="000000"/>
        </w:rPr>
        <w:t xml:space="preserve"> Жаңбырлатып суару жүйесінің схемасы (жаңбырлатқыш түрлері, қамту аймақтары)</w:t>
      </w:r>
    </w:p>
    <w:bookmarkEnd w:id="1008"/>
    <w:bookmarkStart w:name="z1089"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6972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972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2"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50-қосымша</w:t>
            </w:r>
          </w:p>
        </w:tc>
      </w:tr>
    </w:tbl>
    <w:bookmarkStart w:name="z1094" w:id="1013"/>
    <w:p>
      <w:pPr>
        <w:spacing w:after="0"/>
        <w:ind w:left="0"/>
        <w:jc w:val="left"/>
      </w:pPr>
      <w:r>
        <w:rPr>
          <w:rFonts w:ascii="Times New Roman"/>
          <w:b/>
          <w:i w:val="false"/>
          <w:color w:val="000000"/>
        </w:rPr>
        <w:t xml:space="preserve"> Отырғызу шұңқыры (қабаттары мен өлшемдері көрсетілген қима)</w:t>
      </w:r>
    </w:p>
    <w:bookmarkEnd w:id="1013"/>
    <w:bookmarkStart w:name="z1095"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 xml:space="preserve">Дизайн-кодына </w:t>
            </w:r>
            <w:r>
              <w:br/>
            </w:r>
            <w:r>
              <w:rPr>
                <w:rFonts w:ascii="Times New Roman"/>
                <w:b w:val="false"/>
                <w:i w:val="false"/>
                <w:color w:val="000000"/>
                <w:sz w:val="20"/>
              </w:rPr>
              <w:t>51-қосымша</w:t>
            </w:r>
          </w:p>
        </w:tc>
      </w:tr>
    </w:tbl>
    <w:bookmarkStart w:name="z1099" w:id="1017"/>
    <w:p>
      <w:pPr>
        <w:spacing w:after="0"/>
        <w:ind w:left="0"/>
        <w:jc w:val="left"/>
      </w:pPr>
      <w:r>
        <w:rPr>
          <w:rFonts w:ascii="Times New Roman"/>
          <w:b/>
          <w:i w:val="false"/>
          <w:color w:val="000000"/>
        </w:rPr>
        <w:t xml:space="preserve"> Ағаш отырғызу технологиясының толық циклі (шұңқыр, тереңдік, топырақ кесегі, суару, бекіту, суару үйіндісі)</w:t>
      </w:r>
    </w:p>
    <w:bookmarkEnd w:id="1017"/>
    <w:bookmarkStart w:name="z1100"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1"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