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17b0" w14:textId="e051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су қорғау аймақтары, белдеулер, олардың шекаралары және шаруашылық пайдалану режимін белгілеу туралы" Астана қаласы әкімдігінің 2025 жылғы 25 қарашадағы № 205-4542 қаулысына толықтырулар енгізу туралы</w:t>
      </w:r>
    </w:p>
    <w:p>
      <w:pPr>
        <w:spacing w:after="0"/>
        <w:ind w:left="0"/>
        <w:jc w:val="both"/>
      </w:pPr>
      <w:r>
        <w:rPr>
          <w:rFonts w:ascii="Times New Roman"/>
          <w:b w:val="false"/>
          <w:i w:val="false"/>
          <w:color w:val="000000"/>
          <w:sz w:val="28"/>
        </w:rPr>
        <w:t>Астана қаласы әкімдігінің 2026 жылғы 30 наурыздағы № 205-1041 қаулысы</w:t>
      </w:r>
    </w:p>
    <w:p>
      <w:pPr>
        <w:spacing w:after="0"/>
        <w:ind w:left="0"/>
        <w:jc w:val="both"/>
      </w:pPr>
      <w:bookmarkStart w:name="z4" w:id="0"/>
      <w:r>
        <w:rPr>
          <w:rFonts w:ascii="Times New Roman"/>
          <w:b w:val="false"/>
          <w:i w:val="false"/>
          <w:color w:val="000000"/>
          <w:sz w:val="28"/>
        </w:rPr>
        <w:t>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қаласының су объектілерінде су қорғау аймақтары, белдеулер, олардың шекаралары және шаруашылық пайдалану режимін белгілеу туралы" Астана қаласы әкімдігінің 2025 жылғы 25 қарашадағы № 205-4542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реттік нөмірлері 79-1, 81-1, 84, 85, 86, 87, 88 - жолдармен толықтырылсын: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Астана қаласындағы Мичурино тұрғын алабы ауданындағы Есіл өзенінің ескі арнасы</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51006'29.68" N, 71039'8.95"Е</w:t>
            </w:r>
          </w:p>
          <w:p>
            <w:pPr>
              <w:spacing w:after="20"/>
              <w:ind w:left="20"/>
              <w:jc w:val="both"/>
            </w:pPr>
            <w:r>
              <w:rPr>
                <w:rFonts w:ascii="Times New Roman"/>
                <w:b w:val="false"/>
                <w:i w:val="false"/>
                <w:color w:val="000000"/>
                <w:sz w:val="20"/>
              </w:rPr>
              <w:t>
51006'39.34" N, 71038'39.1"Е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Ақбұлақ өзені</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51°10'35.280"N, 71°30'6.830"Е</w:t>
            </w:r>
          </w:p>
          <w:p>
            <w:pPr>
              <w:spacing w:after="20"/>
              <w:ind w:left="20"/>
              <w:jc w:val="both"/>
            </w:pPr>
            <w:r>
              <w:rPr>
                <w:rFonts w:ascii="Times New Roman"/>
                <w:b w:val="false"/>
                <w:i w:val="false"/>
                <w:color w:val="000000"/>
                <w:sz w:val="20"/>
              </w:rPr>
              <w:t>
</w:t>
            </w:r>
            <w:r>
              <w:rPr>
                <w:rFonts w:ascii="Times New Roman"/>
                <w:b w:val="false"/>
                <w:i w:val="false"/>
                <w:color w:val="000000"/>
                <w:sz w:val="20"/>
              </w:rPr>
              <w:t>51°10'34.032"N, 71°29'53.729"E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51°10'37.582"N, 71°30'8.428"E </w:t>
            </w:r>
          </w:p>
          <w:p>
            <w:pPr>
              <w:spacing w:after="20"/>
              <w:ind w:left="20"/>
              <w:jc w:val="both"/>
            </w:pPr>
            <w:r>
              <w:rPr>
                <w:rFonts w:ascii="Times New Roman"/>
                <w:b w:val="false"/>
                <w:i w:val="false"/>
                <w:color w:val="000000"/>
                <w:sz w:val="20"/>
              </w:rPr>
              <w:t>
51°10'40.108"N, 71°29'59.488"E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 w:id="6"/>
    <w:p>
      <w:pPr>
        <w:spacing w:after="0"/>
        <w:ind w:left="0"/>
        <w:jc w:val="both"/>
      </w:pP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Сарыбұлақ өзені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51°14'28.29"N, 71°31'2.07"E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51°10'46.02"N, 71°23'20.22"E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 10' 48,407"N, 71° 23' 10,791"E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Сарыбұлақ өзені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51°10'46.02"N, 71°23'20.22"E</w:t>
            </w:r>
          </w:p>
          <w:p>
            <w:pPr>
              <w:spacing w:after="20"/>
              <w:ind w:left="20"/>
              <w:jc w:val="both"/>
            </w:pPr>
            <w:r>
              <w:rPr>
                <w:rFonts w:ascii="Times New Roman"/>
                <w:b w:val="false"/>
                <w:i w:val="false"/>
                <w:color w:val="000000"/>
                <w:sz w:val="20"/>
              </w:rPr>
              <w:t>
</w:t>
            </w:r>
            <w:r>
              <w:rPr>
                <w:rFonts w:ascii="Times New Roman"/>
                <w:b w:val="false"/>
                <w:i w:val="false"/>
                <w:color w:val="000000"/>
                <w:sz w:val="20"/>
              </w:rPr>
              <w:t>51°10'41.15"N, 71°23'17.54"E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51° 10' 48,407"N, 71° 23' 10,791"E</w:t>
            </w:r>
          </w:p>
          <w:p>
            <w:pPr>
              <w:spacing w:after="20"/>
              <w:ind w:left="20"/>
              <w:jc w:val="both"/>
            </w:pPr>
            <w:r>
              <w:rPr>
                <w:rFonts w:ascii="Times New Roman"/>
                <w:b w:val="false"/>
                <w:i w:val="false"/>
                <w:color w:val="000000"/>
                <w:sz w:val="20"/>
              </w:rPr>
              <w:t>
51°10'41.988"N, 71°23'16.115"Е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Сарыбұлақ өзені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51°10'41.15"N, 71°23'17.54"E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51°10'41.988"N, 71°23'16.115"Е</w:t>
            </w:r>
          </w:p>
          <w:p>
            <w:pPr>
              <w:spacing w:after="20"/>
              <w:ind w:left="20"/>
              <w:jc w:val="both"/>
            </w:pPr>
            <w:r>
              <w:rPr>
                <w:rFonts w:ascii="Times New Roman"/>
                <w:b w:val="false"/>
                <w:i w:val="false"/>
                <w:color w:val="000000"/>
                <w:sz w:val="20"/>
              </w:rPr>
              <w:t>
Аяқталуы 51° 9'53.08"N, 71°22'35.54"Е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xml:space="preserve">
Тассуат көлінің учаскесі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02' 13.34", N 71° 22' 43.71" E 51° 02' 16.97", N 71° 22' 47.34" 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 02' 12.18", N 71° 22' 51.75" E 51° 02' 15.88", N 71° 22' 55.25"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xml:space="preserve">
Кіші Талдыкөл көлінің № 5 учаскесі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(учаскенің шектік координаттары: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51°07′44.62″N 71°23′11.69″E</w:t>
            </w:r>
          </w:p>
          <w:p>
            <w:pPr>
              <w:spacing w:after="20"/>
              <w:ind w:left="20"/>
              <w:jc w:val="both"/>
            </w:pPr>
            <w:r>
              <w:rPr>
                <w:rFonts w:ascii="Times New Roman"/>
                <w:b w:val="false"/>
                <w:i w:val="false"/>
                <w:color w:val="000000"/>
                <w:sz w:val="20"/>
              </w:rPr>
              <w:t>
51°07′03.14″N 71°23′21.80″E)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3"/>
    <w:p>
      <w:pPr>
        <w:spacing w:after="0"/>
        <w:ind w:left="0"/>
        <w:jc w:val="both"/>
      </w:pPr>
      <w:r>
        <w:rPr>
          <w:rFonts w:ascii="Times New Roman"/>
          <w:b w:val="false"/>
          <w:i w:val="false"/>
          <w:color w:val="000000"/>
          <w:sz w:val="28"/>
        </w:rPr>
        <w:t>
      ".</w:t>
      </w:r>
    </w:p>
    <w:bookmarkEnd w:id="13"/>
    <w:bookmarkStart w:name="z42" w:id="14"/>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басшысына Қазақстан Республикасының заңнамасында белгіленген тәртіппен осы қаулыны Қазақстан Республикасының нормативтік құқықтық актілерінің эталондық бақылау банкіне бес жұмыс күні ішінде жолдауды; осы қаулы ресми жарияланғаннан кейін Астана қаласы әкімдігінің интернет-ресурсында орналастыруды қамтамасыз ету жүктелсін.</w:t>
      </w:r>
    </w:p>
    <w:bookmarkEnd w:id="14"/>
    <w:bookmarkStart w:name="z43" w:id="1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15"/>
    <w:bookmarkStart w:name="z44" w:id="16"/>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