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bbdc4" w14:textId="f7bbd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қаласында 2026 жылға арналған арнаулы әлеуметтік қызметтерді көрсету тарифтерін бекіту туралы" Астана қаласы әкімдігінің 2025 жылғы 26 желтоқсандағы № 158-5066 қаулысына өзгеріс енгізу туралы</w:t>
      </w:r>
    </w:p>
    <w:p>
      <w:pPr>
        <w:spacing w:after="0"/>
        <w:ind w:left="0"/>
        <w:jc w:val="both"/>
      </w:pPr>
      <w:r>
        <w:rPr>
          <w:rFonts w:ascii="Times New Roman"/>
          <w:b w:val="false"/>
          <w:i w:val="false"/>
          <w:color w:val="000000"/>
          <w:sz w:val="28"/>
        </w:rPr>
        <w:t>Астана қаласы әкімдігінің 2026 жылғы 7 шілдедегі № 158-2324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 – Еңбек және халықты әлеуметтік қорғау министрінің 2023 жылғы 30 маусымдағы № 281 бұйрығымен бекітілген Арнаулы әлеуметтік қызметтерге тарифтерді қалыптастыру </w:t>
      </w:r>
      <w:r>
        <w:rPr>
          <w:rFonts w:ascii="Times New Roman"/>
          <w:b w:val="false"/>
          <w:i w:val="false"/>
          <w:color w:val="000000"/>
          <w:sz w:val="28"/>
        </w:rPr>
        <w:t>әдістемесіне</w:t>
      </w:r>
      <w:r>
        <w:rPr>
          <w:rFonts w:ascii="Times New Roman"/>
          <w:b w:val="false"/>
          <w:i w:val="false"/>
          <w:color w:val="000000"/>
          <w:sz w:val="28"/>
        </w:rPr>
        <w:t xml:space="preserve"> сәйкес Астана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"Астана қаласында 2026 жылға арналған арнаулы әлеуметтік қызметтерді көрсету тарифтерін бекіту туралы" Астана қаласы әкімдігінің 2025 жылғы 26 желтоқсандағы № 158-5066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жоғарыда көрсетілген қаулыға </w:t>
      </w:r>
      <w:r>
        <w:rPr>
          <w:rFonts w:ascii="Times New Roman"/>
          <w:b w:val="false"/>
          <w:i w:val="false"/>
          <w:color w:val="000000"/>
          <w:sz w:val="28"/>
        </w:rPr>
        <w:t>2-қосымша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"Астана қаласының Жұмыспен қамту және әлеуметтік қорғау басқармасы" мемлекеттік мекемесі:</w:t>
      </w:r>
    </w:p>
    <w:bookmarkEnd w:id="3"/>
    <w:bookmarkStart w:name="z8" w:id="4"/>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ресми жариялау және Қазақстан Республикасының Нормативтік құқықтық актілерінің эталондық бақылау банкіне енгізу үшін Қазақстан Республикасы Әділет министрлігі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4"/>
    <w:bookmarkStart w:name="z9" w:id="5"/>
    <w:p>
      <w:pPr>
        <w:spacing w:after="0"/>
        <w:ind w:left="0"/>
        <w:jc w:val="both"/>
      </w:pPr>
      <w:r>
        <w:rPr>
          <w:rFonts w:ascii="Times New Roman"/>
          <w:b w:val="false"/>
          <w:i w:val="false"/>
          <w:color w:val="000000"/>
          <w:sz w:val="28"/>
        </w:rPr>
        <w:t>
      2) осы қаулы ресми жарияланғаннан кейін оның Астана қаласы әкімдігінің интернет-ресурсында орналастыруын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Астана қаласы әкімінің орынбасары Е.С. Мейрханға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Астана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Астана қаласы әкімінің бірінші орынбасары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Нұркенов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Астана қаласы әкімінің орынбасары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Байкен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Астана қаласы әкімінің орынбасары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Глотов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Астана қаласы әкімінің орынбасары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Мейрхан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Астана қаласы әкімінің орынбасары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Өтебаев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"Астана қаласы әкімінің аппараты" мемлекеттік мекемесінің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Ешкеев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"Астана қаласының Қаржы басқармасы" мемлекеттік мекемесінің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Сейітқұлов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"Астана қаласының Экономика және бюджеттік жоспарлау басқармасы" мемлекеттік мекемесінің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Түгелбаева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"Астана қаласы әкімінің аппараты" мемлекеттік мекемесі басшысының орынбасары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Мусин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"Астана қаласы әкімінің аппараты" мемлекеттік мекемесі мемлекеттік-құқықтық бөлімінің басшысы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Қалшибеков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"Астана қаласының Жұмыспен қамту және әлеуметтік қорғау басқармасы" мемлекеттік мекемесінің басшысы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Жүсіпов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2026 жылғы "___" _______</w:t>
            </w:r>
            <w:r>
              <w:br/>
            </w:r>
            <w:r>
              <w:rPr>
                <w:rFonts w:ascii="Times New Roman"/>
                <w:b w:val="false"/>
                <w:i w:val="false"/>
                <w:color w:val="000000"/>
                <w:sz w:val="20"/>
              </w:rPr>
              <w:t>№ _____________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2025 жылғы 26 желтоқсандағы</w:t>
            </w:r>
            <w:r>
              <w:br/>
            </w:r>
            <w:r>
              <w:rPr>
                <w:rFonts w:ascii="Times New Roman"/>
                <w:b w:val="false"/>
                <w:i w:val="false"/>
                <w:color w:val="000000"/>
                <w:sz w:val="20"/>
              </w:rPr>
              <w:t>№ 158-5066 қаулысына</w:t>
            </w:r>
            <w:r>
              <w:br/>
            </w:r>
            <w:r>
              <w:rPr>
                <w:rFonts w:ascii="Times New Roman"/>
                <w:b w:val="false"/>
                <w:i w:val="false"/>
                <w:color w:val="000000"/>
                <w:sz w:val="20"/>
              </w:rPr>
              <w:t>2-қосымша</w:t>
            </w:r>
          </w:p>
        </w:tc>
      </w:tr>
    </w:tbl>
    <w:bookmarkStart w:name="z26" w:id="8"/>
    <w:p>
      <w:pPr>
        <w:spacing w:after="0"/>
        <w:ind w:left="0"/>
        <w:jc w:val="left"/>
      </w:pPr>
      <w:r>
        <w:rPr>
          <w:rFonts w:ascii="Times New Roman"/>
          <w:b/>
          <w:i w:val="false"/>
          <w:color w:val="000000"/>
        </w:rPr>
        <w:t xml:space="preserve"> Үкіметтік емес секторға арналған бір айға бір қызмет алушыға арнаулы әлеуметтік қызметтерді көрсету тарифі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бір адамға тариф, теңгемен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стационар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аурулары бар мүгедектігі бар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279 812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 қимыл аппараты бұзылған мүгедектігі бар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254 698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және II топтағы мүгедектігі бар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221 783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аурулары бар он сегіз жастан асқан мүгедектігі бар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250 440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жағдайында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аурулары және тірек-қимыл аппараты бұзылған мүгедектігі бар балалар және психоневрологиялық аурулары және тірек-қимыл аппараты бұзылған мүгедектігі бар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болу (тұрмыстық зорлық-зомбылық құрбандары мен адам саудасының құрбандары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155 836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моделі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сегіз жасқа толмаған мүгедектігі бар адамдарға арналған арнаулы әлеуметтік қызметтер көрсетудің аралас моделі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105 560</w:t>
            </w:r>
          </w:p>
        </w:tc>
      </w:tr>
    </w:tbl>
    <w:bookmarkStart w:name="z27" w:id="9"/>
    <w:p>
      <w:pPr>
        <w:spacing w:after="0"/>
        <w:ind w:left="0"/>
        <w:jc w:val="both"/>
      </w:pPr>
      <w:r>
        <w:rPr>
          <w:rFonts w:ascii="Times New Roman"/>
          <w:b w:val="false"/>
          <w:i w:val="false"/>
          <w:color w:val="000000"/>
          <w:sz w:val="28"/>
        </w:rPr>
        <w:t>
      ________________________</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