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e397" w14:textId="704e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"АИТВ инфекциясының алдын алу орталығы" мемлекеттік коммуналдық қазыналық кәсіпорны өндіретін ақылы қызметтердің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22 шілдедегі № 106-2500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202-бабына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 Заңы 156-бабының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әкімдігінің "АИТВ инфекциясының алдын алу орталығы" мемлекеттік коммуналдық қазыналық кәсіпорны өндіретін ақылы қызметтердің бағалары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Қоғамдық денсаулық сақтау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бес жұмыс күні ішінде Қазақстан Республикасы нормативтік құқықтық актілерінің Эталондық бақылау банкіне жіберілуін;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Астана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 әкімдігінің "АИТВ инфекциясының алдын алу орталығы" мемлекеттік коммуналдық қазыналық кәсіпорны өндіретін қызметтердің бағаларын белгілеу туралы" Астана қаласы әкімдігінің 2023 жылғы 11 тамыздағы № 106-1615 қаулысының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106-2500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әкімдігінің "АИТВ инфекциясының алдын алу орталығы" мемлекеттік коммуналдық қазыналық кәсіпорны өндіретін ақылы қызметтердің бағалары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Бағалар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"АИТВ инфекциясының алдын алу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С вирусты гепатиттерінің зертханалық диагностикасы (скрининг)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HBsAg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C гепатитының вирусына жиынтық антиденелерді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D вирусты гепатиттерінің кеңейтілген диагностикасы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В-ның НВс антигеніне Ig М-ді ИФТ әдісімен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В гепатиты вирусының HBс антигеніне жиынтық антиденелерді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В гепатиты вирусының HBе антигенін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B гепатиты вирусының HBeAg-неантиденелерді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В гепатиты вирусының HBs антигеніне жиынтық антиденелерді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D гепатитының вирусына жиынтық антиденелерді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Мерездің зертханалық диагностикасы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Treponema pallidum-ға (трепонема паллидум) жиынтық антиденені ИФТ әдісімен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АИТВ-ны емдеу тиімділігінің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қан плазмасында АИТВ 1-ге РНК-ны сандық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"иммун мәртебесін анықтау үшін панель" иммунофенотиптеу (СD4 жасушаларын)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"иммун мәртебесін анықтау үшін панель" иммунофенотиптеу (% СD4 жасушаларын)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манипуляциялар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