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339b7" w14:textId="c9339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Тасқала аудандық мәслихатының "2025-2027 жылдарға арналған Тасқала ауданының бюджеті туралы" 2024 жылғы 20 желтоқсандағы № 29-3 шешіміне өзгерістер енгізу туралы</w:t>
      </w:r>
    </w:p>
    <w:p>
      <w:pPr>
        <w:spacing w:after="0"/>
        <w:ind w:left="0"/>
        <w:jc w:val="both"/>
      </w:pPr>
      <w:r>
        <w:rPr>
          <w:rFonts w:ascii="Times New Roman"/>
          <w:b w:val="false"/>
          <w:i w:val="false"/>
          <w:color w:val="000000"/>
          <w:sz w:val="28"/>
        </w:rPr>
        <w:t>Батыс Қазақстан облысы Тасқала аудандық мәслихатының 2025 жылғы 22 тамыздағы № 35-1 шешімі</w:t>
      </w:r>
    </w:p>
    <w:p>
      <w:pPr>
        <w:spacing w:after="0"/>
        <w:ind w:left="0"/>
        <w:jc w:val="both"/>
      </w:pPr>
      <w:bookmarkStart w:name="z3" w:id="0"/>
      <w:r>
        <w:rPr>
          <w:rFonts w:ascii="Times New Roman"/>
          <w:b w:val="false"/>
          <w:i w:val="false"/>
          <w:color w:val="000000"/>
          <w:sz w:val="28"/>
        </w:rPr>
        <w:t>
      Батыс Қазақстан облысы Тасқала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Батыс Қазақстан облысы Тасқала аудандық мәслихатының "2025-2027 жылдарға арналған Тасқала ауданының бюджеті туралы" 2024 жылғы 20 желтоқсандағы № 29-3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5" w:id="2"/>
    <w:p>
      <w:pPr>
        <w:spacing w:after="0"/>
        <w:ind w:left="0"/>
        <w:jc w:val="both"/>
      </w:pPr>
      <w:r>
        <w:rPr>
          <w:rFonts w:ascii="Times New Roman"/>
          <w:b w:val="false"/>
          <w:i w:val="false"/>
          <w:color w:val="000000"/>
          <w:sz w:val="28"/>
        </w:rPr>
        <w:t>
      1- тармақ жаңа редакцияда жазылсын:</w:t>
      </w:r>
    </w:p>
    <w:bookmarkEnd w:id="2"/>
    <w:bookmarkStart w:name="z6" w:id="3"/>
    <w:p>
      <w:pPr>
        <w:spacing w:after="0"/>
        <w:ind w:left="0"/>
        <w:jc w:val="both"/>
      </w:pPr>
      <w:r>
        <w:rPr>
          <w:rFonts w:ascii="Times New Roman"/>
          <w:b w:val="false"/>
          <w:i w:val="false"/>
          <w:color w:val="000000"/>
          <w:sz w:val="28"/>
        </w:rPr>
        <w:t xml:space="preserve">
      "1. 2025-2027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2025 жылға мынадай көлемдерде бекітілсін:</w:t>
      </w:r>
    </w:p>
    <w:bookmarkEnd w:id="3"/>
    <w:bookmarkStart w:name="z7" w:id="4"/>
    <w:p>
      <w:pPr>
        <w:spacing w:after="0"/>
        <w:ind w:left="0"/>
        <w:jc w:val="both"/>
      </w:pPr>
      <w:r>
        <w:rPr>
          <w:rFonts w:ascii="Times New Roman"/>
          <w:b w:val="false"/>
          <w:i w:val="false"/>
          <w:color w:val="000000"/>
          <w:sz w:val="28"/>
        </w:rPr>
        <w:t>
      "1) кірістер – 3 811 650 мың теңге, оның ішінде:</w:t>
      </w:r>
    </w:p>
    <w:bookmarkEnd w:id="4"/>
    <w:bookmarkStart w:name="z8" w:id="5"/>
    <w:p>
      <w:pPr>
        <w:spacing w:after="0"/>
        <w:ind w:left="0"/>
        <w:jc w:val="both"/>
      </w:pPr>
      <w:r>
        <w:rPr>
          <w:rFonts w:ascii="Times New Roman"/>
          <w:b w:val="false"/>
          <w:i w:val="false"/>
          <w:color w:val="000000"/>
          <w:sz w:val="28"/>
        </w:rPr>
        <w:t>
      салықтық түсімдер – 1 115 133 мың теңге;</w:t>
      </w:r>
    </w:p>
    <w:bookmarkEnd w:id="5"/>
    <w:bookmarkStart w:name="z9" w:id="6"/>
    <w:p>
      <w:pPr>
        <w:spacing w:after="0"/>
        <w:ind w:left="0"/>
        <w:jc w:val="both"/>
      </w:pPr>
      <w:r>
        <w:rPr>
          <w:rFonts w:ascii="Times New Roman"/>
          <w:b w:val="false"/>
          <w:i w:val="false"/>
          <w:color w:val="000000"/>
          <w:sz w:val="28"/>
        </w:rPr>
        <w:t>
      салықтық емес түсімдер – 21 392 мың теңге;</w:t>
      </w:r>
    </w:p>
    <w:bookmarkEnd w:id="6"/>
    <w:bookmarkStart w:name="z10" w:id="7"/>
    <w:p>
      <w:pPr>
        <w:spacing w:after="0"/>
        <w:ind w:left="0"/>
        <w:jc w:val="both"/>
      </w:pPr>
      <w:r>
        <w:rPr>
          <w:rFonts w:ascii="Times New Roman"/>
          <w:b w:val="false"/>
          <w:i w:val="false"/>
          <w:color w:val="000000"/>
          <w:sz w:val="28"/>
        </w:rPr>
        <w:t>
      негізгі капиталды сатудан түсетін түсімдер - 8 475 мың теңге;</w:t>
      </w:r>
    </w:p>
    <w:bookmarkEnd w:id="7"/>
    <w:bookmarkStart w:name="z11" w:id="8"/>
    <w:p>
      <w:pPr>
        <w:spacing w:after="0"/>
        <w:ind w:left="0"/>
        <w:jc w:val="both"/>
      </w:pPr>
      <w:r>
        <w:rPr>
          <w:rFonts w:ascii="Times New Roman"/>
          <w:b w:val="false"/>
          <w:i w:val="false"/>
          <w:color w:val="000000"/>
          <w:sz w:val="28"/>
        </w:rPr>
        <w:t>
      трансферттердің түсімдері – 2 666 020 мың теңге;</w:t>
      </w:r>
    </w:p>
    <w:bookmarkEnd w:id="8"/>
    <w:bookmarkStart w:name="z12" w:id="9"/>
    <w:p>
      <w:pPr>
        <w:spacing w:after="0"/>
        <w:ind w:left="0"/>
        <w:jc w:val="both"/>
      </w:pPr>
      <w:r>
        <w:rPr>
          <w:rFonts w:ascii="Times New Roman"/>
          <w:b w:val="false"/>
          <w:i w:val="false"/>
          <w:color w:val="000000"/>
          <w:sz w:val="28"/>
        </w:rPr>
        <w:t>
      2) шығындар – 4 011 039 мың теңге;</w:t>
      </w:r>
    </w:p>
    <w:bookmarkEnd w:id="9"/>
    <w:bookmarkStart w:name="z13" w:id="10"/>
    <w:p>
      <w:pPr>
        <w:spacing w:after="0"/>
        <w:ind w:left="0"/>
        <w:jc w:val="both"/>
      </w:pPr>
      <w:r>
        <w:rPr>
          <w:rFonts w:ascii="Times New Roman"/>
          <w:b w:val="false"/>
          <w:i w:val="false"/>
          <w:color w:val="000000"/>
          <w:sz w:val="28"/>
        </w:rPr>
        <w:t>
      3) таза бюджеттік кредиттеу – 149 043 мың теңге, оның ішінде:</w:t>
      </w:r>
    </w:p>
    <w:bookmarkEnd w:id="10"/>
    <w:bookmarkStart w:name="z14" w:id="11"/>
    <w:p>
      <w:pPr>
        <w:spacing w:after="0"/>
        <w:ind w:left="0"/>
        <w:jc w:val="both"/>
      </w:pPr>
      <w:r>
        <w:rPr>
          <w:rFonts w:ascii="Times New Roman"/>
          <w:b w:val="false"/>
          <w:i w:val="false"/>
          <w:color w:val="000000"/>
          <w:sz w:val="28"/>
        </w:rPr>
        <w:t>
      бюджеттік кредиттер – 255 580 мың теңге;</w:t>
      </w:r>
    </w:p>
    <w:bookmarkEnd w:id="11"/>
    <w:bookmarkStart w:name="z15" w:id="12"/>
    <w:p>
      <w:pPr>
        <w:spacing w:after="0"/>
        <w:ind w:left="0"/>
        <w:jc w:val="both"/>
      </w:pPr>
      <w:r>
        <w:rPr>
          <w:rFonts w:ascii="Times New Roman"/>
          <w:b w:val="false"/>
          <w:i w:val="false"/>
          <w:color w:val="000000"/>
          <w:sz w:val="28"/>
        </w:rPr>
        <w:t>
      бюджеттік кредиттерді өтеу –106 537 мың теңге;</w:t>
      </w:r>
    </w:p>
    <w:bookmarkEnd w:id="12"/>
    <w:bookmarkStart w:name="z16" w:id="13"/>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13"/>
    <w:bookmarkStart w:name="z17" w:id="14"/>
    <w:p>
      <w:pPr>
        <w:spacing w:after="0"/>
        <w:ind w:left="0"/>
        <w:jc w:val="both"/>
      </w:pPr>
      <w:r>
        <w:rPr>
          <w:rFonts w:ascii="Times New Roman"/>
          <w:b w:val="false"/>
          <w:i w:val="false"/>
          <w:color w:val="000000"/>
          <w:sz w:val="28"/>
        </w:rPr>
        <w:t>
      қаржы активтерін сатып алу - 0 теңге;</w:t>
      </w:r>
    </w:p>
    <w:bookmarkEnd w:id="14"/>
    <w:bookmarkStart w:name="z18"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9" w:id="16"/>
    <w:p>
      <w:pPr>
        <w:spacing w:after="0"/>
        <w:ind w:left="0"/>
        <w:jc w:val="both"/>
      </w:pPr>
      <w:r>
        <w:rPr>
          <w:rFonts w:ascii="Times New Roman"/>
          <w:b w:val="false"/>
          <w:i w:val="false"/>
          <w:color w:val="000000"/>
          <w:sz w:val="28"/>
        </w:rPr>
        <w:t>
      5) бюджет тапшылығы (профициті) – - 348 432 мың теңге;</w:t>
      </w:r>
    </w:p>
    <w:bookmarkEnd w:id="16"/>
    <w:bookmarkStart w:name="z20" w:id="17"/>
    <w:p>
      <w:pPr>
        <w:spacing w:after="0"/>
        <w:ind w:left="0"/>
        <w:jc w:val="both"/>
      </w:pPr>
      <w:r>
        <w:rPr>
          <w:rFonts w:ascii="Times New Roman"/>
          <w:b w:val="false"/>
          <w:i w:val="false"/>
          <w:color w:val="000000"/>
          <w:sz w:val="28"/>
        </w:rPr>
        <w:t>
      6) бюджет тапшылығын (профицитін пайдалану) қаржыландыру– 348 432 мың теңге, оның ішінде:</w:t>
      </w:r>
    </w:p>
    <w:bookmarkEnd w:id="17"/>
    <w:bookmarkStart w:name="z21" w:id="18"/>
    <w:p>
      <w:pPr>
        <w:spacing w:after="0"/>
        <w:ind w:left="0"/>
        <w:jc w:val="both"/>
      </w:pPr>
      <w:r>
        <w:rPr>
          <w:rFonts w:ascii="Times New Roman"/>
          <w:b w:val="false"/>
          <w:i w:val="false"/>
          <w:color w:val="000000"/>
          <w:sz w:val="28"/>
        </w:rPr>
        <w:t>
      қарыздар түсімі – 255 580 мың теңге;</w:t>
      </w:r>
    </w:p>
    <w:bookmarkEnd w:id="18"/>
    <w:bookmarkStart w:name="z22" w:id="19"/>
    <w:p>
      <w:pPr>
        <w:spacing w:after="0"/>
        <w:ind w:left="0"/>
        <w:jc w:val="both"/>
      </w:pPr>
      <w:r>
        <w:rPr>
          <w:rFonts w:ascii="Times New Roman"/>
          <w:b w:val="false"/>
          <w:i w:val="false"/>
          <w:color w:val="000000"/>
          <w:sz w:val="28"/>
        </w:rPr>
        <w:t>
      қарыздарды өтеу – 106 537 мың теңге;</w:t>
      </w:r>
    </w:p>
    <w:bookmarkEnd w:id="19"/>
    <w:bookmarkStart w:name="z23" w:id="20"/>
    <w:p>
      <w:pPr>
        <w:spacing w:after="0"/>
        <w:ind w:left="0"/>
        <w:jc w:val="both"/>
      </w:pPr>
      <w:r>
        <w:rPr>
          <w:rFonts w:ascii="Times New Roman"/>
          <w:b w:val="false"/>
          <w:i w:val="false"/>
          <w:color w:val="000000"/>
          <w:sz w:val="28"/>
        </w:rPr>
        <w:t>
      бюджет қаражатының пайдаланылатын қалдықтары – 199 389 мың теңге.";</w:t>
      </w:r>
    </w:p>
    <w:bookmarkEnd w:id="20"/>
    <w:bookmarkStart w:name="z24" w:id="2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5" w:id="22"/>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Бисенгалиева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Тасқала аудандық мәслихатының</w:t>
            </w:r>
            <w:r>
              <w:br/>
            </w:r>
            <w:r>
              <w:rPr>
                <w:rFonts w:ascii="Times New Roman"/>
                <w:b w:val="false"/>
                <w:i w:val="false"/>
                <w:color w:val="000000"/>
                <w:sz w:val="20"/>
              </w:rPr>
              <w:t>2024 жылғы 20 желтоқсандағы</w:t>
            </w:r>
            <w:r>
              <w:br/>
            </w:r>
            <w:r>
              <w:rPr>
                <w:rFonts w:ascii="Times New Roman"/>
                <w:b w:val="false"/>
                <w:i w:val="false"/>
                <w:color w:val="000000"/>
                <w:sz w:val="20"/>
              </w:rPr>
              <w:t>№ 29-3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Тасқала аудандық мәслихатының</w:t>
            </w:r>
            <w:r>
              <w:br/>
            </w:r>
            <w:r>
              <w:rPr>
                <w:rFonts w:ascii="Times New Roman"/>
                <w:b w:val="false"/>
                <w:i w:val="false"/>
                <w:color w:val="000000"/>
                <w:sz w:val="20"/>
              </w:rPr>
              <w:t>2025 жылғы 22 тамыздағы</w:t>
            </w:r>
            <w:r>
              <w:br/>
            </w:r>
            <w:r>
              <w:rPr>
                <w:rFonts w:ascii="Times New Roman"/>
                <w:b w:val="false"/>
                <w:i w:val="false"/>
                <w:color w:val="000000"/>
                <w:sz w:val="20"/>
              </w:rPr>
              <w:t xml:space="preserve">№35-1 шешіміне қосымша </w:t>
            </w:r>
          </w:p>
        </w:tc>
      </w:tr>
    </w:tbl>
    <w:bookmarkStart w:name="z29" w:id="23"/>
    <w:p>
      <w:pPr>
        <w:spacing w:after="0"/>
        <w:ind w:left="0"/>
        <w:jc w:val="left"/>
      </w:pPr>
      <w:r>
        <w:rPr>
          <w:rFonts w:ascii="Times New Roman"/>
          <w:b/>
          <w:i w:val="false"/>
          <w:color w:val="000000"/>
        </w:rPr>
        <w:t xml:space="preserve"> Тасқала ауданының 2025 жылға арналған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3 811 650,0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1 115 133,0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2 666 650,0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2 666 020,0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2 666 020,0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4 011 039,0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мекенге бірыңғай сәулеттік келбет беруге бағытталған, көппәтерлі тұрғын үйлердің қасбеттерін, шатырларын ағымдағы немесе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- 348 432,0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348 432,0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199 389,0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