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b59a" w14:textId="0dab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Қаратөбе ауданының Саралжын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30 желтоқсандағы № 35-10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Қаратөбе ауданының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53 044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–53 044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округтың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2025 жылғы 25 желтоқсандығы № 35-3 "2026–2028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жылы берілетін субвенция көлемі 13 397 мың теңге сомасында белгіленсін.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бюджетке жоғары тұрған бюджеттен бөлінетін нысаналы трансферттердің түсуі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бюджеттен жалпы сомасы - 35 955 мың теңге.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6.Осы шешім 2026 жылғы 1 қаңтардан бастап қолданысқа енгізілсін.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 2025 жылғы 30 желтоқсандағы № 35-10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Саралжын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 2025 жылғы 30 желтоқсандағы № 35-10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Саралжын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49499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 2025 жылғы 30 желтоқсандағы № 35-10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Саралжын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