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47824" w14:textId="de478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аудандық мәслихатының 2024 жылғы 31 желтоқсандағы № 23-6 "2025-2027 жылдарға арналған Қаратөбе ауданының Сулыкөл ауылдық округінің бюджеті туралы" шешіміне өзгерістер еңгізу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мәслихатының 2025 жылғы 31 қазандағы № 33-4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Қаратөбе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Қаратөбе аудандық мәслихатының "2025-2027 жылдарға арналған Қаратөбе ауданының Сулыкөл ауылдық округінің бюджеті туралы" 2024 жылғы 31 желтоқсандағы № 23-6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еңгізілсін: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2025-2027 жылдарға арналған Қаратөбе ауданының Сулыкөл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кірістер – 91 180 мың теңге, оның ішінде: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9 136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теңге;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–82 044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91 720,6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-540,6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540,6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540,6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Қаратөбе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23-6 шешіміне 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Сулыкөл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