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fc3d" w14:textId="3fff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26–13 "2025-2027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26 - 13 "2025 - 2027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62 544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9 162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53 382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64 752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- 2 208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2 208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2 208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13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Көктерек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