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aec3b" w14:textId="d6aec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Казталов ауданында коммуналдық қалдықтарды басқару жөніндегі 2026 - 2030 жылдарға арналған бағдарламаны бекіту туралы</w:t>
      </w:r>
    </w:p>
    <w:p>
      <w:pPr>
        <w:spacing w:after="0"/>
        <w:ind w:left="0"/>
        <w:jc w:val="both"/>
      </w:pPr>
      <w:r>
        <w:rPr>
          <w:rFonts w:ascii="Times New Roman"/>
          <w:b w:val="false"/>
          <w:i w:val="false"/>
          <w:color w:val="000000"/>
          <w:sz w:val="28"/>
        </w:rPr>
        <w:t>Батыс Қазақстан облысы Казталов аудандық мәслихатының 2025 жылғы 9 желтоқсандағы № 34-2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Экологиялық кодексінің 365 - бабы </w:t>
      </w:r>
      <w:r>
        <w:rPr>
          <w:rFonts w:ascii="Times New Roman"/>
          <w:b w:val="false"/>
          <w:i w:val="false"/>
          <w:color w:val="000000"/>
          <w:sz w:val="28"/>
        </w:rPr>
        <w:t>3 - тармағының</w:t>
      </w:r>
      <w:r>
        <w:rPr>
          <w:rFonts w:ascii="Times New Roman"/>
          <w:b w:val="false"/>
          <w:i w:val="false"/>
          <w:color w:val="000000"/>
          <w:sz w:val="28"/>
        </w:rPr>
        <w:t xml:space="preserve"> 1) тармақшаларына, "Қазақстан Республикасындағы жергілікті мемлекеттік басқару және өзін - өзі басқару туралы" Қазақстан Республикасы Заңының 6 - бабы </w:t>
      </w:r>
      <w:r>
        <w:rPr>
          <w:rFonts w:ascii="Times New Roman"/>
          <w:b w:val="false"/>
          <w:i w:val="false"/>
          <w:color w:val="000000"/>
          <w:sz w:val="28"/>
        </w:rPr>
        <w:t>1 - тармағының</w:t>
      </w:r>
      <w:r>
        <w:rPr>
          <w:rFonts w:ascii="Times New Roman"/>
          <w:b w:val="false"/>
          <w:i w:val="false"/>
          <w:color w:val="000000"/>
          <w:sz w:val="28"/>
        </w:rPr>
        <w:t xml:space="preserve"> 15 - тармақшасына сәйкес, Казталов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Батыс Қазақстан облысының Казталов ауданында коммуналдық қалдықтарды басқару жөніндегі 2026 - 2030 жылдарға арналған бағдарлама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4" w:id="0"/>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Мулдашев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2025 жылғы 9 желтосандағы </w:t>
            </w:r>
            <w:r>
              <w:br/>
            </w:r>
            <w:r>
              <w:rPr>
                <w:rFonts w:ascii="Times New Roman"/>
                <w:b w:val="false"/>
                <w:i w:val="false"/>
                <w:color w:val="000000"/>
                <w:sz w:val="20"/>
              </w:rPr>
              <w:t>№ 34 - 2 шешіміне қосымша</w:t>
            </w:r>
          </w:p>
        </w:tc>
      </w:tr>
    </w:tbl>
    <w:bookmarkStart w:name="z6" w:id="1"/>
    <w:p>
      <w:pPr>
        <w:spacing w:after="0"/>
        <w:ind w:left="0"/>
        <w:jc w:val="left"/>
      </w:pPr>
      <w:r>
        <w:rPr>
          <w:rFonts w:ascii="Times New Roman"/>
          <w:b/>
          <w:i w:val="false"/>
          <w:color w:val="000000"/>
        </w:rPr>
        <w:t xml:space="preserve"> 2026 - 2030 жылдарға арналған Батыс Қазақстан облысы Казталов ауданында коммуналдық қалдықтарды басқару БАҒДАРЛАМАСЫ</w:t>
      </w:r>
    </w:p>
    <w:bookmarkEnd w:id="1"/>
    <w:p>
      <w:pPr>
        <w:spacing w:after="0"/>
        <w:ind w:left="0"/>
        <w:jc w:val="both"/>
      </w:pPr>
      <w:r>
        <w:rPr>
          <w:rFonts w:ascii="Times New Roman"/>
          <w:b w:val="false"/>
          <w:i w:val="false"/>
          <w:color w:val="000000"/>
          <w:sz w:val="28"/>
        </w:rPr>
        <w:t>
      Казталов ауданы 2025</w:t>
      </w:r>
    </w:p>
    <w:bookmarkStart w:name="z7" w:id="2"/>
    <w:p>
      <w:pPr>
        <w:spacing w:after="0"/>
        <w:ind w:left="0"/>
        <w:jc w:val="both"/>
      </w:pPr>
      <w:r>
        <w:rPr>
          <w:rFonts w:ascii="Times New Roman"/>
          <w:b w:val="false"/>
          <w:i w:val="false"/>
          <w:color w:val="000000"/>
          <w:sz w:val="28"/>
        </w:rPr>
        <w:t>
      МАЗМҰНЫ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 төл құжаты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Кіріспе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Аймақтағы коммуналдық қалдықтарды басқарудың қазіргі жағдайы туралы, қатты тұрмыстық қалдықтардың түзілу көлемін есептеу және негіздеу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Ауданда қалдықтарды кәдеге жаратуды басқаруға қойылатын талаптар және ҚТҚ морфологиялық құрамы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 тәжірибеге шолу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Бағдарламаның негізгі бағыттары, мақсаттары мен міндеттеріне қол жеткізу жолдары, тиісті 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2030 жылға дейінгі бағдарламаны іске асыру жөніндегі іс - шаралар жоспары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Халықпен өзара іс - қимыл және коммуникация шаралары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Сатып алу құқығынсыз қатты тұрмыстық қалдықтарды сенімгерлік басқаруға қабылдау полигонын беру жоспарының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Қажетті ресурстар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Қосымша</w:t>
            </w:r>
          </w:p>
        </w:tc>
      </w:tr>
    </w:tbl>
    <w:bookmarkStart w:name="z8" w:id="3"/>
    <w:p>
      <w:pPr>
        <w:spacing w:after="0"/>
        <w:ind w:left="0"/>
        <w:jc w:val="left"/>
      </w:pPr>
      <w:r>
        <w:rPr>
          <w:rFonts w:ascii="Times New Roman"/>
          <w:b/>
          <w:i w:val="false"/>
          <w:color w:val="000000"/>
        </w:rPr>
        <w:t xml:space="preserve"> 1. Бағдарлама төлқұжаты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жылдарға арналған Батыс Қазақстан облысы Казталов ауданында коммуналдық қалдықтарды басқару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әзірлеудің себептері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Республикасының 2021 жылғы 2 қаңтардағы Қазақстан Республикасының Экология № 400-VI </w:t>
            </w:r>
            <w:r>
              <w:rPr>
                <w:rFonts w:ascii="Times New Roman"/>
                <w:b w:val="false"/>
                <w:i w:val="false"/>
                <w:color w:val="000000"/>
                <w:sz w:val="20"/>
              </w:rPr>
              <w:t>Кодексі</w:t>
            </w:r>
          </w:p>
          <w:p>
            <w:pPr>
              <w:spacing w:after="20"/>
              <w:ind w:left="20"/>
              <w:jc w:val="both"/>
            </w:pPr>
            <w:r>
              <w:rPr>
                <w:rFonts w:ascii="Times New Roman"/>
                <w:b w:val="false"/>
                <w:i w:val="false"/>
                <w:color w:val="000000"/>
                <w:sz w:val="20"/>
              </w:rPr>
              <w:t xml:space="preserve">
2. Қазақстан Республикасы Экология, геология және табиғи ресурстар министрінің 2021 жылғы 22 маусымдағы "Қалдықтардың жинақталу лимиттері мен қалдықтарды көму лимиттерін есептеу әдістемесін бекіту туралы" № 206 </w:t>
            </w:r>
            <w:r>
              <w:rPr>
                <w:rFonts w:ascii="Times New Roman"/>
                <w:b w:val="false"/>
                <w:i w:val="false"/>
                <w:color w:val="000000"/>
                <w:sz w:val="20"/>
              </w:rPr>
              <w:t>бұйрығы</w:t>
            </w:r>
          </w:p>
          <w:p>
            <w:pPr>
              <w:spacing w:after="20"/>
              <w:ind w:left="20"/>
              <w:jc w:val="both"/>
            </w:pPr>
            <w:r>
              <w:rPr>
                <w:rFonts w:ascii="Times New Roman"/>
                <w:b w:val="false"/>
                <w:i w:val="false"/>
                <w:color w:val="000000"/>
                <w:sz w:val="20"/>
              </w:rPr>
              <w:t xml:space="preserve">
3. Қазақстан Республикасы Экология, геология және табиғи ресурстар министрінің м.а. 2021 жылғы 19 шiлдедегі "Қалдықтарды жинақтау лимиттері мен қалдықтарды көму лимиттерін әзірлеу және бекіту, қалдықтарды басқару туралы есептілікті ұсыну және бақылау қағидаларын бекіту туралы" № 261 </w:t>
            </w:r>
            <w:r>
              <w:rPr>
                <w:rFonts w:ascii="Times New Roman"/>
                <w:b w:val="false"/>
                <w:i w:val="false"/>
                <w:color w:val="000000"/>
                <w:sz w:val="20"/>
              </w:rPr>
              <w:t>бұйрығы</w:t>
            </w:r>
          </w:p>
          <w:p>
            <w:pPr>
              <w:spacing w:after="20"/>
              <w:ind w:left="20"/>
              <w:jc w:val="both"/>
            </w:pPr>
            <w:r>
              <w:rPr>
                <w:rFonts w:ascii="Times New Roman"/>
                <w:b w:val="false"/>
                <w:i w:val="false"/>
                <w:color w:val="000000"/>
                <w:sz w:val="20"/>
              </w:rPr>
              <w:t xml:space="preserve">
4. Қазақстан Республикасы Үкіметінің 2024 жылғы 29 қарашадағы "Қазақстан Республикасының "жасыл экономикаға" көшуі жөніндегі тұжырымдаманы іске асыру жөніндегі 2024 – 2030 жылдарға арналған іс-шаралар жоспарын бекіту және Қазақстан Республикасы Үкіметінің кейбір шешімдерінің күші жойылды деп тану туралы" № 1019 </w:t>
            </w:r>
            <w:r>
              <w:rPr>
                <w:rFonts w:ascii="Times New Roman"/>
                <w:b w:val="false"/>
                <w:i w:val="false"/>
                <w:color w:val="000000"/>
                <w:sz w:val="20"/>
              </w:rPr>
              <w:t>қаулысы</w:t>
            </w:r>
          </w:p>
          <w:p>
            <w:pPr>
              <w:spacing w:after="20"/>
              <w:ind w:left="20"/>
              <w:jc w:val="both"/>
            </w:pPr>
            <w:r>
              <w:rPr>
                <w:rFonts w:ascii="Times New Roman"/>
                <w:b w:val="false"/>
                <w:i w:val="false"/>
                <w:color w:val="000000"/>
                <w:sz w:val="20"/>
              </w:rPr>
              <w:t xml:space="preserve">
5. Қазақстан Республикасы Денсаулық сақтау министрінің м.а. 2020 жылғы 25 желтоқсандағы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 ҚР ДСМ-331/2020 </w:t>
            </w:r>
            <w:r>
              <w:rPr>
                <w:rFonts w:ascii="Times New Roman"/>
                <w:b w:val="false"/>
                <w:i w:val="false"/>
                <w:color w:val="000000"/>
                <w:sz w:val="20"/>
              </w:rPr>
              <w:t>бұйрығы</w:t>
            </w:r>
          </w:p>
          <w:p>
            <w:pPr>
              <w:spacing w:after="20"/>
              <w:ind w:left="20"/>
              <w:jc w:val="both"/>
            </w:pPr>
            <w:r>
              <w:rPr>
                <w:rFonts w:ascii="Times New Roman"/>
                <w:b w:val="false"/>
                <w:i w:val="false"/>
                <w:color w:val="000000"/>
                <w:sz w:val="20"/>
              </w:rPr>
              <w:t xml:space="preserve">
6. Қазақстан Республикасы Ұлттық экономика министрінің 2015 жылғы 20 наурыздағы "Қалалар мен елді мекендердің аумақтарын абаттандырудың үлгілік қағидаларын және "Ағаштарды кесуге рұқсат беру" мемлекеттік қызмет көрсету қағидаларын бекіту туралы" № 235 </w:t>
            </w:r>
            <w:r>
              <w:rPr>
                <w:rFonts w:ascii="Times New Roman"/>
                <w:b w:val="false"/>
                <w:i w:val="false"/>
                <w:color w:val="000000"/>
                <w:sz w:val="20"/>
              </w:rPr>
              <w:t>бұйрығы</w:t>
            </w:r>
            <w:r>
              <w:rPr>
                <w:rFonts w:ascii="Times New Roman"/>
                <w:b w:val="false"/>
                <w:i w:val="false"/>
                <w:color w:val="000000"/>
                <w:sz w:val="20"/>
              </w:rPr>
              <w:t>.</w:t>
            </w:r>
          </w:p>
          <w:p>
            <w:pPr>
              <w:spacing w:after="20"/>
              <w:ind w:left="20"/>
              <w:jc w:val="both"/>
            </w:pPr>
            <w:r>
              <w:rPr>
                <w:rFonts w:ascii="Times New Roman"/>
                <w:b w:val="false"/>
                <w:i w:val="false"/>
                <w:color w:val="000000"/>
                <w:sz w:val="20"/>
              </w:rPr>
              <w:t>
7. Сәулет, қала құрылысы және құрылыс қызметі, тұрғын үй қатынастары және коммуналдық шаруашылық саласындағы мемлекеттік нормативтік құжаттар қатты тұрмыстық қалдықтарға арналған полигондар ҚР ҚН 1.04-15-2013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тұрғын үй - коммуналдық шаруашылығы, жолаушылар көлігі және автомобиль жолдары бөлімі"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мақсаттары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жинаудың рационалды және экологиялық қауіпсіз жүйесін ұйымдастыру, оның ішінде бөлек жинау, сақтау, тұрақты шығару, қайта өңдеу, утилизациялау және коммуналдық қалдықтардың қауіпті компоненттерін жою, сондай-ақ Казталов ауданының аумағын тазарту.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негізгі іс - шаралары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Казталов ауданының қалдықтарын кешенді басқару үшін ұйымдық-құқықтық және экономикалық негіздерді қалыптастыру;</w:t>
            </w:r>
          </w:p>
          <w:p>
            <w:pPr>
              <w:spacing w:after="20"/>
              <w:ind w:left="20"/>
              <w:jc w:val="both"/>
            </w:pPr>
            <w:r>
              <w:rPr>
                <w:rFonts w:ascii="Times New Roman"/>
                <w:b w:val="false"/>
                <w:i w:val="false"/>
                <w:color w:val="000000"/>
                <w:sz w:val="20"/>
              </w:rPr>
              <w:t>
2) қауіпті қалдықтарды қоса алғанда, қалдықтардың әртүрлі түрлерін жинау және тасымалдау жүйесін жаңғырту және жетілдіру;</w:t>
            </w:r>
          </w:p>
          <w:p>
            <w:pPr>
              <w:spacing w:after="20"/>
              <w:ind w:left="20"/>
              <w:jc w:val="both"/>
            </w:pPr>
            <w:r>
              <w:rPr>
                <w:rFonts w:ascii="Times New Roman"/>
                <w:b w:val="false"/>
                <w:i w:val="false"/>
                <w:color w:val="000000"/>
                <w:sz w:val="20"/>
              </w:rPr>
              <w:t>
3) инфрақұрылым объектілерін ұйымдастырумен қалдықтарды бөлек жинауды енгізу</w:t>
            </w:r>
          </w:p>
          <w:p>
            <w:pPr>
              <w:spacing w:after="20"/>
              <w:ind w:left="20"/>
              <w:jc w:val="both"/>
            </w:pPr>
            <w:r>
              <w:rPr>
                <w:rFonts w:ascii="Times New Roman"/>
                <w:b w:val="false"/>
                <w:i w:val="false"/>
                <w:color w:val="000000"/>
                <w:sz w:val="20"/>
              </w:rPr>
              <w:t>
4) 2028 жылы ҚТҚ өңдеу тереңдігін 10% - ға дейін қамтамасыз ету;</w:t>
            </w:r>
          </w:p>
          <w:p>
            <w:pPr>
              <w:spacing w:after="20"/>
              <w:ind w:left="20"/>
              <w:jc w:val="both"/>
            </w:pPr>
            <w:r>
              <w:rPr>
                <w:rFonts w:ascii="Times New Roman"/>
                <w:b w:val="false"/>
                <w:i w:val="false"/>
                <w:color w:val="000000"/>
                <w:sz w:val="20"/>
              </w:rPr>
              <w:t>
5) ҚТҚ бөлек жинау саласындағы халықты экологиялық ағарту</w:t>
            </w:r>
          </w:p>
          <w:p>
            <w:pPr>
              <w:spacing w:after="20"/>
              <w:ind w:left="20"/>
              <w:jc w:val="both"/>
            </w:pPr>
            <w:r>
              <w:rPr>
                <w:rFonts w:ascii="Times New Roman"/>
                <w:b w:val="false"/>
                <w:i w:val="false"/>
                <w:color w:val="000000"/>
                <w:sz w:val="20"/>
              </w:rPr>
              <w:t>
6) өңірлік операторларды конкурстық іріктеуді жүргізу;</w:t>
            </w:r>
          </w:p>
          <w:p>
            <w:pPr>
              <w:spacing w:after="20"/>
              <w:ind w:left="20"/>
              <w:jc w:val="both"/>
            </w:pPr>
            <w:r>
              <w:rPr>
                <w:rFonts w:ascii="Times New Roman"/>
                <w:b w:val="false"/>
                <w:i w:val="false"/>
                <w:color w:val="000000"/>
                <w:sz w:val="20"/>
              </w:rPr>
              <w:t>
қатты коммуналдық қалдықтармен жұмыс істеу объектілерін салу және реконструкциялау;</w:t>
            </w:r>
          </w:p>
          <w:p>
            <w:pPr>
              <w:spacing w:after="20"/>
              <w:ind w:left="20"/>
              <w:jc w:val="both"/>
            </w:pPr>
            <w:r>
              <w:rPr>
                <w:rFonts w:ascii="Times New Roman"/>
                <w:b w:val="false"/>
                <w:i w:val="false"/>
                <w:color w:val="000000"/>
                <w:sz w:val="20"/>
              </w:rPr>
              <w:t>
қалдықтарды көму көлемін азайту;</w:t>
            </w:r>
          </w:p>
          <w:p>
            <w:pPr>
              <w:spacing w:after="20"/>
              <w:ind w:left="20"/>
              <w:jc w:val="both"/>
            </w:pPr>
            <w:r>
              <w:rPr>
                <w:rFonts w:ascii="Times New Roman"/>
                <w:b w:val="false"/>
                <w:i w:val="false"/>
                <w:color w:val="000000"/>
                <w:sz w:val="20"/>
              </w:rPr>
              <w:t>
табиғат қорғау және санитариялық - эпидемиологиялық заңнаманың талаптарына сәйкес келмейтін қатты коммуналдық қалдықтарды орналастыру объектілерін пайдаланудан шығару және рекультивациялау;</w:t>
            </w:r>
          </w:p>
          <w:p>
            <w:pPr>
              <w:spacing w:after="20"/>
              <w:ind w:left="20"/>
              <w:jc w:val="both"/>
            </w:pPr>
            <w:r>
              <w:rPr>
                <w:rFonts w:ascii="Times New Roman"/>
                <w:b w:val="false"/>
                <w:i w:val="false"/>
                <w:color w:val="000000"/>
                <w:sz w:val="20"/>
              </w:rPr>
              <w:t>
қалдықтармен жұмыс істеу саласындағы инвестициялық жобаларға мемлекеттік қолдау көрсету, қалдықтармен жұмыс істеу жүйесінің объектілерін салу және (немесе) реконструкциялау мақсатында шарттар (келісімдер) жасасу;</w:t>
            </w:r>
          </w:p>
          <w:p>
            <w:pPr>
              <w:spacing w:after="20"/>
              <w:ind w:left="20"/>
              <w:jc w:val="both"/>
            </w:pPr>
            <w:r>
              <w:rPr>
                <w:rFonts w:ascii="Times New Roman"/>
                <w:b w:val="false"/>
                <w:i w:val="false"/>
                <w:color w:val="000000"/>
                <w:sz w:val="20"/>
              </w:rPr>
              <w:t>
7) аудан тұрғындары арасында экологиялық акциялар мен іс-шараларды ұйымдастыру және өткізу;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асырудың күтілетін түпкілікті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халықты қалдықтарды жинау және тасымалдау жөніндегі қызметтермен қамту - 100%;</w:t>
            </w:r>
          </w:p>
          <w:p>
            <w:pPr>
              <w:spacing w:after="20"/>
              <w:ind w:left="20"/>
              <w:jc w:val="both"/>
            </w:pPr>
            <w:r>
              <w:rPr>
                <w:rFonts w:ascii="Times New Roman"/>
                <w:b w:val="false"/>
                <w:i w:val="false"/>
                <w:color w:val="000000"/>
                <w:sz w:val="20"/>
              </w:rPr>
              <w:t>
2) қатты тұрмыстық қалдықтардың пайда болуына оларды кәдеге жарату үлесі - 2026 жыл – 6%</w:t>
            </w:r>
          </w:p>
          <w:p>
            <w:pPr>
              <w:spacing w:after="20"/>
              <w:ind w:left="20"/>
              <w:jc w:val="both"/>
            </w:pPr>
            <w:r>
              <w:rPr>
                <w:rFonts w:ascii="Times New Roman"/>
                <w:b w:val="false"/>
                <w:i w:val="false"/>
                <w:color w:val="000000"/>
                <w:sz w:val="20"/>
              </w:rPr>
              <w:t>
2030 жыл - 10%;</w:t>
            </w:r>
          </w:p>
          <w:p>
            <w:pPr>
              <w:spacing w:after="20"/>
              <w:ind w:left="20"/>
              <w:jc w:val="both"/>
            </w:pPr>
            <w:r>
              <w:rPr>
                <w:rFonts w:ascii="Times New Roman"/>
                <w:b w:val="false"/>
                <w:i w:val="false"/>
                <w:color w:val="000000"/>
                <w:sz w:val="20"/>
              </w:rPr>
              <w:t>
3) халықтан қайталама ресурстарды қабылдау пункттерінің санын ұлғайту: 2026 жыл – 15 бірлік; 2030 жыл - 50 бірлік.</w:t>
            </w:r>
          </w:p>
          <w:p>
            <w:pPr>
              <w:spacing w:after="20"/>
              <w:ind w:left="20"/>
              <w:jc w:val="both"/>
            </w:pPr>
            <w:r>
              <w:rPr>
                <w:rFonts w:ascii="Times New Roman"/>
                <w:b w:val="false"/>
                <w:i w:val="false"/>
                <w:color w:val="000000"/>
                <w:sz w:val="20"/>
              </w:rPr>
              <w:t>
4) қатты коммуналдық қалдықтардың жалпы көлеміндегі өңделген қатты коммуналдық қалдықтардың үлесі - 2026 жылдан бастап 50%;</w:t>
            </w:r>
          </w:p>
          <w:p>
            <w:pPr>
              <w:spacing w:after="20"/>
              <w:ind w:left="20"/>
              <w:jc w:val="both"/>
            </w:pPr>
            <w:r>
              <w:rPr>
                <w:rFonts w:ascii="Times New Roman"/>
                <w:b w:val="false"/>
                <w:i w:val="false"/>
                <w:color w:val="000000"/>
                <w:sz w:val="20"/>
              </w:rPr>
              <w:t>
5) қатты коммуналдық қалдықтардың жалпы көлеміндегі кәдеге жаратылған қатты коммуналдық қалдықтардың үлесі – 2026 жылдан бастап 12%;</w:t>
            </w:r>
          </w:p>
          <w:p>
            <w:pPr>
              <w:spacing w:after="20"/>
              <w:ind w:left="20"/>
              <w:jc w:val="both"/>
            </w:pPr>
            <w:r>
              <w:rPr>
                <w:rFonts w:ascii="Times New Roman"/>
                <w:b w:val="false"/>
                <w:i w:val="false"/>
                <w:color w:val="000000"/>
                <w:sz w:val="20"/>
              </w:rPr>
              <w:t>
6) қатты коммуналдық қалдықтарды орналастыруға (көмуге) жіберілетін қатты коммуналдық қалдықтардың үлесі – 2026 жылдан бастап 88%;</w:t>
            </w:r>
          </w:p>
          <w:p>
            <w:pPr>
              <w:spacing w:after="20"/>
              <w:ind w:left="20"/>
              <w:jc w:val="both"/>
            </w:pPr>
            <w:r>
              <w:rPr>
                <w:rFonts w:ascii="Times New Roman"/>
                <w:b w:val="false"/>
                <w:i w:val="false"/>
                <w:color w:val="000000"/>
                <w:sz w:val="20"/>
              </w:rPr>
              <w:t>
7) халықты жоспарлы - тұрақты тазарту жүйесімен қамту пайызы-2026 жылдан бастап 70%;</w:t>
            </w:r>
          </w:p>
          <w:p>
            <w:pPr>
              <w:spacing w:after="20"/>
              <w:ind w:left="20"/>
              <w:jc w:val="both"/>
            </w:pPr>
            <w:r>
              <w:rPr>
                <w:rFonts w:ascii="Times New Roman"/>
                <w:b w:val="false"/>
                <w:i w:val="false"/>
                <w:color w:val="000000"/>
                <w:sz w:val="20"/>
              </w:rPr>
              <w:t>
8) қалдықтарды рұқсатсыз орналастырудың анықталған орындарының жалпы санындағы қалдықтарды рұқсатсыз орналастырудың жойылған орындарының үлесі-2026 жылдан бастап 100%;</w:t>
            </w:r>
          </w:p>
          <w:p>
            <w:pPr>
              <w:spacing w:after="20"/>
              <w:ind w:left="20"/>
              <w:jc w:val="both"/>
            </w:pPr>
            <w:r>
              <w:rPr>
                <w:rFonts w:ascii="Times New Roman"/>
                <w:b w:val="false"/>
                <w:i w:val="false"/>
                <w:color w:val="000000"/>
                <w:sz w:val="20"/>
              </w:rPr>
              <w:t>
9) қалдықтармен жұмыс істеу саласындағы ақпаратқа қолжетімділігі бар азаматтардың үлесі –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қаржыландыру көздері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
Жеке инвестициялар</w:t>
            </w:r>
          </w:p>
        </w:tc>
      </w:tr>
    </w:tbl>
    <w:bookmarkStart w:name="z9" w:id="4"/>
    <w:p>
      <w:pPr>
        <w:spacing w:after="0"/>
        <w:ind w:left="0"/>
        <w:jc w:val="left"/>
      </w:pPr>
      <w:r>
        <w:rPr>
          <w:rFonts w:ascii="Times New Roman"/>
          <w:b/>
          <w:i w:val="false"/>
          <w:color w:val="000000"/>
        </w:rPr>
        <w:t xml:space="preserve"> 2. КІРІСПЕ</w:t>
      </w:r>
    </w:p>
    <w:bookmarkEnd w:id="4"/>
    <w:p>
      <w:pPr>
        <w:spacing w:after="0"/>
        <w:ind w:left="0"/>
        <w:jc w:val="both"/>
      </w:pPr>
      <w:r>
        <w:rPr>
          <w:rFonts w:ascii="Times New Roman"/>
          <w:b w:val="false"/>
          <w:i w:val="false"/>
          <w:color w:val="000000"/>
          <w:sz w:val="28"/>
        </w:rPr>
        <w:t>
      Қалдықтарды басқару бағдарламасы-кәсіпорындағы қалдықтарды жинау, сақтау, тасымалдау, кәдеге жарату және қайта өңдеу жүйесінің ағымдағы жағдайы туралы ақпаратты ұсынатын, сондай-ақ осы жүйені жетілдіру бойынша мақсаттарды, міндеттер мен көрсеткіштерді және оларға қол жеткізу жөніндегі іс-шараларды белгілейтін маңызды бағдарламалық құжат.</w:t>
      </w:r>
    </w:p>
    <w:p>
      <w:pPr>
        <w:spacing w:after="0"/>
        <w:ind w:left="0"/>
        <w:jc w:val="both"/>
      </w:pPr>
      <w:r>
        <w:rPr>
          <w:rFonts w:ascii="Times New Roman"/>
          <w:b w:val="false"/>
          <w:i w:val="false"/>
          <w:color w:val="000000"/>
          <w:sz w:val="28"/>
        </w:rPr>
        <w:t>
      Қалдықтарды басқару – өндірістік және тұтыну қалдықтарын басқару жөніндегі іс-шараларды жоспарлау, енгізу, бақылау және талдау қызметі.</w:t>
      </w:r>
    </w:p>
    <w:p>
      <w:pPr>
        <w:spacing w:after="0"/>
        <w:ind w:left="0"/>
        <w:jc w:val="both"/>
      </w:pPr>
      <w:r>
        <w:rPr>
          <w:rFonts w:ascii="Times New Roman"/>
          <w:b w:val="false"/>
          <w:i w:val="false"/>
          <w:color w:val="000000"/>
          <w:sz w:val="28"/>
        </w:rPr>
        <w:t xml:space="preserve">
      Қазақстан Республикасының 02.01.2021 жылғы Экологиялық кодексінің </w:t>
      </w:r>
      <w:r>
        <w:rPr>
          <w:rFonts w:ascii="Times New Roman"/>
          <w:b w:val="false"/>
          <w:i w:val="false"/>
          <w:color w:val="000000"/>
          <w:sz w:val="28"/>
        </w:rPr>
        <w:t>335 - бабына</w:t>
      </w:r>
      <w:r>
        <w:rPr>
          <w:rFonts w:ascii="Times New Roman"/>
          <w:b w:val="false"/>
          <w:i w:val="false"/>
          <w:color w:val="000000"/>
          <w:sz w:val="28"/>
        </w:rPr>
        <w:t xml:space="preserve"> сәйкес I және (немесе) II санаттағы объектілердің операторлары, сондай - ақ қалдықтарды сұрыптау, өңдеу жөніндегі, оның ішінде залалсыздандыру, қалпына келтіру және (немесе) жою жөніндегі операцияларды жүзеге асыратын тұлғалар қоршаған ортаны қорғау саласындағы уәкілетті орган бекіткен қағидаларға сәйкес қалдықтарды басқару бағдарламасын әзірлеуге міндетті.</w:t>
      </w:r>
    </w:p>
    <w:p>
      <w:pPr>
        <w:spacing w:after="0"/>
        <w:ind w:left="0"/>
        <w:jc w:val="both"/>
      </w:pPr>
      <w:r>
        <w:rPr>
          <w:rFonts w:ascii="Times New Roman"/>
          <w:b w:val="false"/>
          <w:i w:val="false"/>
          <w:color w:val="000000"/>
          <w:sz w:val="28"/>
        </w:rPr>
        <w:t>
      Бағдарлама шығарындыларға рұқсаттың берілген мерзіміне әзірленуде және оның ажырамас бөлігі болып табылады (он жылданаспайтын (2028 жылға дейін), кез келген өзгерістер мен толықтырулар енгізілген жағдайда мүмкін болатын түзетулер.</w:t>
      </w:r>
    </w:p>
    <w:p>
      <w:pPr>
        <w:spacing w:after="0"/>
        <w:ind w:left="0"/>
        <w:jc w:val="both"/>
      </w:pPr>
      <w:r>
        <w:rPr>
          <w:rFonts w:ascii="Times New Roman"/>
          <w:b w:val="false"/>
          <w:i w:val="false"/>
          <w:color w:val="000000"/>
          <w:sz w:val="28"/>
        </w:rPr>
        <w:t>
      Бағдарламаны әзірлеу өндіріс пен тұтыну үлгілеріне оң өзгерістер енгізу үшін:</w:t>
      </w:r>
    </w:p>
    <w:p>
      <w:pPr>
        <w:spacing w:after="0"/>
        <w:ind w:left="0"/>
        <w:jc w:val="both"/>
      </w:pPr>
      <w:r>
        <w:rPr>
          <w:rFonts w:ascii="Times New Roman"/>
          <w:b w:val="false"/>
          <w:i w:val="false"/>
          <w:color w:val="000000"/>
          <w:sz w:val="28"/>
        </w:rPr>
        <w:t>
      1. Өндірістік процестерді, оның ішінде қалдығы аз технологияларды енгізу есебінен жетілдіру;</w:t>
      </w:r>
    </w:p>
    <w:p>
      <w:pPr>
        <w:spacing w:after="0"/>
        <w:ind w:left="0"/>
        <w:jc w:val="both"/>
      </w:pPr>
      <w:r>
        <w:rPr>
          <w:rFonts w:ascii="Times New Roman"/>
          <w:b w:val="false"/>
          <w:i w:val="false"/>
          <w:color w:val="000000"/>
          <w:sz w:val="28"/>
        </w:rPr>
        <w:t>
      2. Қалдықтарды қайта пайдалану немесе оларды пайдалануға мүдделі жеке және заңды тұлғаларға беру;</w:t>
      </w:r>
    </w:p>
    <w:p>
      <w:pPr>
        <w:spacing w:after="0"/>
        <w:ind w:left="0"/>
        <w:jc w:val="both"/>
      </w:pPr>
      <w:r>
        <w:rPr>
          <w:rFonts w:ascii="Times New Roman"/>
          <w:b w:val="false"/>
          <w:i w:val="false"/>
          <w:color w:val="000000"/>
          <w:sz w:val="28"/>
        </w:rPr>
        <w:t>
      3. Ең жақсы қолжетімді технологияларды немесе басқа ақылға қонымды әдістерді пайдалана отырып, қалдықтарды өңдеу, қайта өңдеу немесе кәдеге жарату;</w:t>
      </w:r>
    </w:p>
    <w:p>
      <w:pPr>
        <w:spacing w:after="0"/>
        <w:ind w:left="0"/>
        <w:jc w:val="both"/>
      </w:pPr>
      <w:r>
        <w:rPr>
          <w:rFonts w:ascii="Times New Roman"/>
          <w:b w:val="false"/>
          <w:i w:val="false"/>
          <w:color w:val="000000"/>
          <w:sz w:val="28"/>
        </w:rPr>
        <w:t>
      4. Бекітілген рекультивациялық жобаларға сәйкес қалдықалаңдарын рекультивациялау арқылы экономикалық немесе басқа тетіктерді пайдалана отырып, қалдықтарды азайтудың жедел саясатын әзірлеу мақсатында қалдықтардың көлемі мен құрамында болып жатқан өзгерістерді бағалау рәсімдерінің тиімділігін арттыруға бағытталған.</w:t>
      </w:r>
    </w:p>
    <w:p>
      <w:pPr>
        <w:spacing w:after="0"/>
        <w:ind w:left="0"/>
        <w:jc w:val="both"/>
      </w:pPr>
      <w:r>
        <w:rPr>
          <w:rFonts w:ascii="Times New Roman"/>
          <w:b w:val="false"/>
          <w:i w:val="false"/>
          <w:color w:val="000000"/>
          <w:sz w:val="28"/>
        </w:rPr>
        <w:t>
      Коммуналдық басқару бағдарламасы келесі нормативтік құжаттарға сәйкес орындалды:</w:t>
      </w:r>
    </w:p>
    <w:p>
      <w:pPr>
        <w:spacing w:after="0"/>
        <w:ind w:left="0"/>
        <w:jc w:val="both"/>
      </w:pPr>
      <w:r>
        <w:rPr>
          <w:rFonts w:ascii="Times New Roman"/>
          <w:b w:val="false"/>
          <w:i w:val="false"/>
          <w:color w:val="000000"/>
          <w:sz w:val="28"/>
        </w:rPr>
        <w:t xml:space="preserve">
      1. Қазақстан Республикасының 2021 жылғы 2 қаңтардағы № 400 - VI </w:t>
      </w:r>
      <w:r>
        <w:rPr>
          <w:rFonts w:ascii="Times New Roman"/>
          <w:b w:val="false"/>
          <w:i w:val="false"/>
          <w:color w:val="000000"/>
          <w:sz w:val="28"/>
        </w:rPr>
        <w:t>Экология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Республикасының 2003 жылғы 20 маусымдағы № 442 </w:t>
      </w:r>
      <w:r>
        <w:rPr>
          <w:rFonts w:ascii="Times New Roman"/>
          <w:b w:val="false"/>
          <w:i w:val="false"/>
          <w:color w:val="000000"/>
          <w:sz w:val="28"/>
        </w:rPr>
        <w:t>Жер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Қазақстан Республикасының 2025 жылғы 9 сәуірдегі №178 - VIII </w:t>
      </w:r>
      <w:r>
        <w:rPr>
          <w:rFonts w:ascii="Times New Roman"/>
          <w:b w:val="false"/>
          <w:i w:val="false"/>
          <w:color w:val="000000"/>
          <w:sz w:val="28"/>
        </w:rPr>
        <w:t>Су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Қазақстан Республикасы Экология, геология және табиғи ресурстар министрінің м.а. 2021 жылғы 9 тамыздағы № 318 "Қалдықтарды басқару бағдарламасын әзірлеу қағидаларын бекіту туралы"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Қазақстан Республикасы Экология, геология және табиғи ресурстар министрінің 2021 жылғы 30 шiлдедегі № 280 "Экологиялық бағалауды ұйымдастыру және өткізу жөніндегі нұсқаулықты бекіту туралы"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Қазақстан Республикасы Экология, геология және табиғи ресурстар министрінің м.а. 2021 жылғы 6 тамыздағы № 314 "Қалдықтар сыныптауышын бекіту туралы"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Қазақстан Республикасы Денсаулық сақтау министрінің м.а. 2020 жылғы 25 желтоқсандағы № ҚР ДСМ - 331/2020 "Өндіріс және тұтыну қалдықтарын жинауға, пайдалануға, қолдануға, залалсыздандыруға, тасымалдауға, сақтауға және көмуге қойылатын санитариялық - эпидемиологиялық талаптар" санитариялық қағидаларын бекіту туралы"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8. Қазақстан Республикасы Экология және биоресурстар министрлігінің 1997 жылдың 29 тамызындағы РНҚ 03.3.0.4.01. - 96. "Қоршаған орта компоненттерінің өндіріс және тұтыну қалдықтарының уытты заттарымен ластану деңгейін анықтау жөніндегі әдістемелік нұсқаулық".</w:t>
      </w:r>
    </w:p>
    <w:p>
      <w:pPr>
        <w:spacing w:after="0"/>
        <w:ind w:left="0"/>
        <w:jc w:val="both"/>
      </w:pPr>
      <w:r>
        <w:rPr>
          <w:rFonts w:ascii="Times New Roman"/>
          <w:b w:val="false"/>
          <w:i w:val="false"/>
          <w:color w:val="000000"/>
          <w:sz w:val="28"/>
        </w:rPr>
        <w:t>
      Қазақстан Республикасының қалдықтарды басқару саласындағы мемлекеттік саясаты "жасыл" экономикаға көшу Концепциясында айқындалған және қалдықтарды бөлек жинауды енгізуге, қалдықтарды қайта өңдеу секторын дамытуға, инвестициялар тарту арқылы, соның ішінде мемлекеттік-жекеменшік әріптестік арқылы екінші шикізаттан өнім алуға бағытталған. Концепцияға сәйкес, 2030 жылға қарай қалдықтарды қайта өңдеу үлесі 40%-ға жеткізілуі тиіс, 2050 жылға – 50%.</w:t>
      </w:r>
    </w:p>
    <w:p>
      <w:pPr>
        <w:spacing w:after="0"/>
        <w:ind w:left="0"/>
        <w:jc w:val="both"/>
      </w:pPr>
      <w:r>
        <w:rPr>
          <w:rFonts w:ascii="Times New Roman"/>
          <w:b w:val="false"/>
          <w:i w:val="false"/>
          <w:color w:val="000000"/>
          <w:sz w:val="28"/>
        </w:rPr>
        <w:t>
      Атап айтқанда, Экологиялық кодекске өзгерістер енгізілді:</w:t>
      </w:r>
    </w:p>
    <w:p>
      <w:pPr>
        <w:spacing w:after="0"/>
        <w:ind w:left="0"/>
        <w:jc w:val="both"/>
      </w:pPr>
      <w:r>
        <w:rPr>
          <w:rFonts w:ascii="Times New Roman"/>
          <w:b w:val="false"/>
          <w:i w:val="false"/>
          <w:color w:val="000000"/>
          <w:sz w:val="28"/>
        </w:rPr>
        <w:t>
      • 2016 жылдан бастап сынап қалдықтары бар шамдар мен құралдарды; металл сынықтарын; пайдаланылған майлар мен сұйықтықтарды; батареяларды; электрондық қалдықтарды қоқыс алаңдарына көмуге тыйым салынды;</w:t>
      </w:r>
    </w:p>
    <w:p>
      <w:pPr>
        <w:spacing w:after="0"/>
        <w:ind w:left="0"/>
        <w:jc w:val="both"/>
      </w:pPr>
      <w:r>
        <w:rPr>
          <w:rFonts w:ascii="Times New Roman"/>
          <w:b w:val="false"/>
          <w:i w:val="false"/>
          <w:color w:val="000000"/>
          <w:sz w:val="28"/>
        </w:rPr>
        <w:t>
      • 2019 жылдың 1 қаңтарынан бастап – пластмассаны; макулатураны, картонды және қағаз қалдықтарын, шыныны қоқыс алаңдарына көмуге тыйым салынды;</w:t>
      </w:r>
    </w:p>
    <w:p>
      <w:pPr>
        <w:spacing w:after="0"/>
        <w:ind w:left="0"/>
        <w:jc w:val="both"/>
      </w:pPr>
      <w:r>
        <w:rPr>
          <w:rFonts w:ascii="Times New Roman"/>
          <w:b w:val="false"/>
          <w:i w:val="false"/>
          <w:color w:val="000000"/>
          <w:sz w:val="28"/>
        </w:rPr>
        <w:t>
      • 2021 жылдан бастап – құрылыс және тамақ қалдықтарын көмуге тыйым салынды.</w:t>
      </w:r>
    </w:p>
    <w:p>
      <w:pPr>
        <w:spacing w:after="0"/>
        <w:ind w:left="0"/>
        <w:jc w:val="both"/>
      </w:pPr>
      <w:r>
        <w:rPr>
          <w:rFonts w:ascii="Times New Roman"/>
          <w:b w:val="false"/>
          <w:i w:val="false"/>
          <w:color w:val="000000"/>
          <w:sz w:val="28"/>
        </w:rPr>
        <w:t>
      Осы нормалардың енгізілуі қалдықтарды қайта өңдеу саласында шағын және орта бизнесті ынталандыруға және дамытуға мүмкіндік берді.</w:t>
      </w:r>
    </w:p>
    <w:p>
      <w:pPr>
        <w:spacing w:after="0"/>
        <w:ind w:left="0"/>
        <w:jc w:val="both"/>
      </w:pPr>
      <w:r>
        <w:rPr>
          <w:rFonts w:ascii="Times New Roman"/>
          <w:b w:val="false"/>
          <w:i w:val="false"/>
          <w:color w:val="000000"/>
          <w:sz w:val="28"/>
        </w:rPr>
        <w:t>
      Қазіргі қолданыстағы заңнамалар мен әлемдік тәжірибенің даму тенденцияларына сәйкес Казталов ауданының қалдықтарды басқару бағдарламасы келесі негізгі міндеттердің шешіміне негізделеді:</w:t>
      </w:r>
    </w:p>
    <w:p>
      <w:pPr>
        <w:spacing w:after="0"/>
        <w:ind w:left="0"/>
        <w:jc w:val="both"/>
      </w:pPr>
      <w:r>
        <w:rPr>
          <w:rFonts w:ascii="Times New Roman"/>
          <w:b w:val="false"/>
          <w:i w:val="false"/>
          <w:color w:val="000000"/>
          <w:sz w:val="28"/>
        </w:rPr>
        <w:t>
      • Аумақты санитарлық тазалау шығындарын азайту;</w:t>
      </w:r>
    </w:p>
    <w:p>
      <w:pPr>
        <w:spacing w:after="0"/>
        <w:ind w:left="0"/>
        <w:jc w:val="both"/>
      </w:pPr>
      <w:r>
        <w:rPr>
          <w:rFonts w:ascii="Times New Roman"/>
          <w:b w:val="false"/>
          <w:i w:val="false"/>
          <w:color w:val="000000"/>
          <w:sz w:val="28"/>
        </w:rPr>
        <w:t>
      • Қалдықтарды бөлек жинау енгізу арқылы қалдықтарды шаруашылық айналымына барынша тарту;</w:t>
      </w:r>
    </w:p>
    <w:p>
      <w:pPr>
        <w:spacing w:after="0"/>
        <w:ind w:left="0"/>
        <w:jc w:val="both"/>
      </w:pPr>
      <w:r>
        <w:rPr>
          <w:rFonts w:ascii="Times New Roman"/>
          <w:b w:val="false"/>
          <w:i w:val="false"/>
          <w:color w:val="000000"/>
          <w:sz w:val="28"/>
        </w:rPr>
        <w:t>
      • Қалдықтардың пайда болуын азайту;</w:t>
      </w:r>
    </w:p>
    <w:p>
      <w:pPr>
        <w:spacing w:after="0"/>
        <w:ind w:left="0"/>
        <w:jc w:val="both"/>
      </w:pPr>
      <w:r>
        <w:rPr>
          <w:rFonts w:ascii="Times New Roman"/>
          <w:b w:val="false"/>
          <w:i w:val="false"/>
          <w:color w:val="000000"/>
          <w:sz w:val="28"/>
        </w:rPr>
        <w:t>
      • Қалдықтарды өңдеудің экологиялық қауіпсіз әдістерін іздеу және енгізу, ең аз экономикалық шығындармен;</w:t>
      </w:r>
    </w:p>
    <w:p>
      <w:pPr>
        <w:spacing w:after="0"/>
        <w:ind w:left="0"/>
        <w:jc w:val="both"/>
      </w:pPr>
      <w:r>
        <w:rPr>
          <w:rFonts w:ascii="Times New Roman"/>
          <w:b w:val="false"/>
          <w:i w:val="false"/>
          <w:color w:val="000000"/>
          <w:sz w:val="28"/>
        </w:rPr>
        <w:t>
      • ҚТҚ-ны полигонды көмуді біртіндеп өнеркәсіптік өңдеуге көшу;</w:t>
      </w:r>
    </w:p>
    <w:p>
      <w:pPr>
        <w:spacing w:after="0"/>
        <w:ind w:left="0"/>
        <w:jc w:val="both"/>
      </w:pPr>
      <w:r>
        <w:rPr>
          <w:rFonts w:ascii="Times New Roman"/>
          <w:b w:val="false"/>
          <w:i w:val="false"/>
          <w:color w:val="000000"/>
          <w:sz w:val="28"/>
        </w:rPr>
        <w:t>
      • Халық арасында кең ақпараттық-түсіндіру жұмыстарын жүргізу арқылы экологиялық білім деңгейін арттыру және оларды ҚТҚ-ны бөлек жинау процесіне тарту;</w:t>
      </w:r>
    </w:p>
    <w:p>
      <w:pPr>
        <w:spacing w:after="0"/>
        <w:ind w:left="0"/>
        <w:jc w:val="both"/>
      </w:pPr>
      <w:r>
        <w:rPr>
          <w:rFonts w:ascii="Times New Roman"/>
          <w:b w:val="false"/>
          <w:i w:val="false"/>
          <w:color w:val="000000"/>
          <w:sz w:val="28"/>
        </w:rPr>
        <w:t>
      • ынтымақтастықты орнату және инвестициялар тарту.</w:t>
      </w:r>
    </w:p>
    <w:p>
      <w:pPr>
        <w:spacing w:after="0"/>
        <w:ind w:left="0"/>
        <w:jc w:val="both"/>
      </w:pPr>
      <w:r>
        <w:rPr>
          <w:rFonts w:ascii="Times New Roman"/>
          <w:b w:val="false"/>
          <w:i w:val="false"/>
          <w:color w:val="000000"/>
          <w:sz w:val="28"/>
        </w:rPr>
        <w:t>
      Бұл бағдарлама келесі тапсырмаларды орындауға арналған:</w:t>
      </w:r>
    </w:p>
    <w:p>
      <w:pPr>
        <w:spacing w:after="0"/>
        <w:ind w:left="0"/>
        <w:jc w:val="both"/>
      </w:pPr>
      <w:r>
        <w:rPr>
          <w:rFonts w:ascii="Times New Roman"/>
          <w:b w:val="false"/>
          <w:i w:val="false"/>
          <w:color w:val="000000"/>
          <w:sz w:val="28"/>
        </w:rPr>
        <w:t>
      - қалдықтарды басқару жүйесін жетілдіру;</w:t>
      </w:r>
    </w:p>
    <w:p>
      <w:pPr>
        <w:spacing w:after="0"/>
        <w:ind w:left="0"/>
        <w:jc w:val="both"/>
      </w:pPr>
      <w:r>
        <w:rPr>
          <w:rFonts w:ascii="Times New Roman"/>
          <w:b w:val="false"/>
          <w:i w:val="false"/>
          <w:color w:val="000000"/>
          <w:sz w:val="28"/>
        </w:rPr>
        <w:t>
      - экологиялық саясатты жүзеге асырудың ұйымдық схемалары мен процедураларын әзірлеу, қалдықтарды басқару бағдарламасының белгіленген мерзімдеріне сәйкес мақсатты көрсеткіштерге қол жеткізу;</w:t>
      </w:r>
    </w:p>
    <w:p>
      <w:pPr>
        <w:spacing w:after="0"/>
        <w:ind w:left="0"/>
        <w:jc w:val="both"/>
      </w:pPr>
      <w:r>
        <w:rPr>
          <w:rFonts w:ascii="Times New Roman"/>
          <w:b w:val="false"/>
          <w:i w:val="false"/>
          <w:color w:val="000000"/>
          <w:sz w:val="28"/>
        </w:rPr>
        <w:t>
      - бақылау, мониторинг, талдау және түзету шаралары компанияның экологиялық саясатына, оның міндеттері мен мақсаттарына сәйкес келуін қамтамасыз ету үшін қалдықтарды басқару бағдарламасының талаптарына сай болуын қамтамасыз ету;</w:t>
      </w:r>
    </w:p>
    <w:p>
      <w:pPr>
        <w:spacing w:after="0"/>
        <w:ind w:left="0"/>
        <w:jc w:val="both"/>
      </w:pPr>
      <w:r>
        <w:rPr>
          <w:rFonts w:ascii="Times New Roman"/>
          <w:b w:val="false"/>
          <w:i w:val="false"/>
          <w:color w:val="000000"/>
          <w:sz w:val="28"/>
        </w:rPr>
        <w:t>
      - қалдықтармен жұмыс істеу саласында персоналды оқыту жүйесін ұйымдастыру.</w:t>
      </w:r>
    </w:p>
    <w:p>
      <w:pPr>
        <w:spacing w:after="0"/>
        <w:ind w:left="0"/>
        <w:jc w:val="both"/>
      </w:pPr>
      <w:r>
        <w:rPr>
          <w:rFonts w:ascii="Times New Roman"/>
          <w:b w:val="false"/>
          <w:i w:val="false"/>
          <w:color w:val="000000"/>
          <w:sz w:val="28"/>
        </w:rPr>
        <w:t xml:space="preserve">
      Нағыз қалдықтарды басқару бағдарламасы иерархия принципіне (Экологиялық кодекстің 335-бабының </w:t>
      </w:r>
      <w:r>
        <w:rPr>
          <w:rFonts w:ascii="Times New Roman"/>
          <w:b w:val="false"/>
          <w:i w:val="false"/>
          <w:color w:val="000000"/>
          <w:sz w:val="28"/>
        </w:rPr>
        <w:t>3-тармағы</w:t>
      </w:r>
      <w:r>
        <w:rPr>
          <w:rFonts w:ascii="Times New Roman"/>
          <w:b w:val="false"/>
          <w:i w:val="false"/>
          <w:color w:val="000000"/>
          <w:sz w:val="28"/>
        </w:rPr>
        <w:t>) сәйкес әзірленген, оған сәйкес қалдықтарды қалыптастырушылар мен иелері қалдықтардың пайда болуын болдырмау және пайда болған қалдықтарды басқару бойынша келесі шараларды қолданады:</w:t>
      </w:r>
    </w:p>
    <w:p>
      <w:pPr>
        <w:spacing w:after="0"/>
        <w:ind w:left="0"/>
        <w:jc w:val="both"/>
      </w:pPr>
      <w:r>
        <w:rPr>
          <w:rFonts w:ascii="Times New Roman"/>
          <w:b w:val="false"/>
          <w:i w:val="false"/>
          <w:color w:val="000000"/>
          <w:sz w:val="28"/>
        </w:rPr>
        <w:t>
      • 1. қалдықтардың пайда болуын алдын алу;</w:t>
      </w:r>
    </w:p>
    <w:p>
      <w:pPr>
        <w:spacing w:after="0"/>
        <w:ind w:left="0"/>
        <w:jc w:val="both"/>
      </w:pPr>
      <w:r>
        <w:rPr>
          <w:rFonts w:ascii="Times New Roman"/>
          <w:b w:val="false"/>
          <w:i w:val="false"/>
          <w:color w:val="000000"/>
          <w:sz w:val="28"/>
        </w:rPr>
        <w:t>
      • 2. қалдықтарды қайта пайдалануға дайындау;</w:t>
      </w:r>
    </w:p>
    <w:p>
      <w:pPr>
        <w:spacing w:after="0"/>
        <w:ind w:left="0"/>
        <w:jc w:val="both"/>
      </w:pPr>
      <w:r>
        <w:rPr>
          <w:rFonts w:ascii="Times New Roman"/>
          <w:b w:val="false"/>
          <w:i w:val="false"/>
          <w:color w:val="000000"/>
          <w:sz w:val="28"/>
        </w:rPr>
        <w:t>
      • 3. қалдықтарды қайта өңдеу;</w:t>
      </w:r>
    </w:p>
    <w:p>
      <w:pPr>
        <w:spacing w:after="0"/>
        <w:ind w:left="0"/>
        <w:jc w:val="both"/>
      </w:pPr>
      <w:r>
        <w:rPr>
          <w:rFonts w:ascii="Times New Roman"/>
          <w:b w:val="false"/>
          <w:i w:val="false"/>
          <w:color w:val="000000"/>
          <w:sz w:val="28"/>
        </w:rPr>
        <w:t>
      • 4. қалдықтарды жою;</w:t>
      </w:r>
    </w:p>
    <w:p>
      <w:pPr>
        <w:spacing w:after="0"/>
        <w:ind w:left="0"/>
        <w:jc w:val="both"/>
      </w:pPr>
      <w:r>
        <w:rPr>
          <w:rFonts w:ascii="Times New Roman"/>
          <w:b w:val="false"/>
          <w:i w:val="false"/>
          <w:color w:val="000000"/>
          <w:sz w:val="28"/>
        </w:rPr>
        <w:t>
      • 5. қалдықтарды шығару.</w:t>
      </w:r>
    </w:p>
    <w:bookmarkStart w:name="z10" w:id="5"/>
    <w:p>
      <w:pPr>
        <w:spacing w:after="0"/>
        <w:ind w:left="0"/>
        <w:jc w:val="left"/>
      </w:pPr>
      <w:r>
        <w:rPr>
          <w:rFonts w:ascii="Times New Roman"/>
          <w:b/>
          <w:i w:val="false"/>
          <w:color w:val="000000"/>
        </w:rPr>
        <w:t xml:space="preserve"> 3. АЙМАҚТАҒЫ КОММУНАЛДЫҚ ҚАЛДЫҚТАРДЫ БАСҚАРУДЫҢ ҚАЗІРГІ ЖАҒДАЙЫ ТУРАЛЫ, ҚАТТЫ ТҰРМЫСТЫҚ ҚАЛДЫҚТАРДЫҢ ТҮЗІЛУ КӨЛЕМІН ЕСЕПТЕУ ЖӘНЕ НЕГІЗДЕУ</w:t>
      </w:r>
    </w:p>
    <w:bookmarkEnd w:id="5"/>
    <w:p>
      <w:pPr>
        <w:spacing w:after="0"/>
        <w:ind w:left="0"/>
        <w:jc w:val="both"/>
      </w:pPr>
      <w:r>
        <w:rPr>
          <w:rFonts w:ascii="Times New Roman"/>
          <w:b w:val="false"/>
          <w:i w:val="false"/>
          <w:color w:val="000000"/>
          <w:sz w:val="28"/>
        </w:rPr>
        <w:t>
      Казталовка — Батыс Қазақстан облысы Казталов ауданындағы әкімшілік орталық, Орал қаласынан 330 км оңтүстік-батыста орналасқан. Казталов қой шаруашылығының орталығы. Ауыл Сарыөзен өзенінің сол жағалауында орналасқан. Ауыл арқылы республикалық маңызы бар Орал — Казталовка — Жәнібек автомобиль жолы өтеді.</w:t>
      </w:r>
    </w:p>
    <w:p>
      <w:pPr>
        <w:spacing w:after="0"/>
        <w:ind w:left="0"/>
        <w:jc w:val="both"/>
      </w:pPr>
      <w:r>
        <w:rPr>
          <w:rFonts w:ascii="Times New Roman"/>
          <w:b w:val="false"/>
          <w:i w:val="false"/>
          <w:color w:val="000000"/>
          <w:sz w:val="28"/>
        </w:rPr>
        <w:t>
      01.01.2025 жылға арналған статистика деректеріне сәйкес Казталов ауданының аумағында 27 972 адам тұрады, халық негізгі жеке секторда тұрады.</w:t>
      </w:r>
    </w:p>
    <w:p>
      <w:pPr>
        <w:spacing w:after="0"/>
        <w:ind w:left="0"/>
        <w:jc w:val="both"/>
      </w:pPr>
      <w:r>
        <w:rPr>
          <w:rFonts w:ascii="Times New Roman"/>
          <w:b w:val="false"/>
          <w:i w:val="false"/>
          <w:color w:val="000000"/>
          <w:sz w:val="28"/>
        </w:rPr>
        <w:t>
      Жыл сайын Казталов ауданында тұрғындардан 18,6 мың текше метр және заңды тұлғалардан астам тұтыну және өндіріс қалдықтары түзіледі.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ҚТҚ норма бойынша көлемі текше,м. (12 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Акпатер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Жалпақтал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Қошанкөл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Талдыапан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Талдықұдық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33 566</w:t>
            </w:r>
          </w:p>
        </w:tc>
      </w:tr>
    </w:tbl>
    <w:p>
      <w:pPr>
        <w:spacing w:after="0"/>
        <w:ind w:left="0"/>
        <w:jc w:val="both"/>
      </w:pPr>
      <w:r>
        <w:rPr>
          <w:rFonts w:ascii="Times New Roman"/>
          <w:b w:val="false"/>
          <w:i w:val="false"/>
          <w:color w:val="000000"/>
          <w:sz w:val="28"/>
        </w:rPr>
        <w:t>
      Казталов ауданында жыл сайын халықтан 35 мың м³-ден астам өндіріс және тұтыну қалдықтары түзіледі.</w:t>
      </w:r>
    </w:p>
    <w:p>
      <w:pPr>
        <w:spacing w:after="0"/>
        <w:ind w:left="0"/>
        <w:jc w:val="both"/>
      </w:pPr>
      <w:r>
        <w:rPr>
          <w:rFonts w:ascii="Times New Roman"/>
          <w:b w:val="false"/>
          <w:i w:val="false"/>
          <w:color w:val="000000"/>
          <w:sz w:val="28"/>
        </w:rPr>
        <w:t>
      Аудандағы негізгі өндіріс бағыты әрқашан да ауыл шаруашылығы болып келген және солай болып қала береді.</w:t>
      </w:r>
    </w:p>
    <w:p>
      <w:pPr>
        <w:spacing w:after="0"/>
        <w:ind w:left="0"/>
        <w:jc w:val="both"/>
      </w:pPr>
      <w:r>
        <w:rPr>
          <w:rFonts w:ascii="Times New Roman"/>
          <w:b w:val="false"/>
          <w:i w:val="false"/>
          <w:color w:val="000000"/>
          <w:sz w:val="28"/>
        </w:rPr>
        <w:t>
      Қазіргі уақытта Қазталов ауданында қалдықтардың "түзілген жерінде" бөлек жиналу жүйесі жолға қойылмаған, сондықтан бүкіл өңір бойынша қалдықтарды көзінде бөлу, оларды бөлек шығару, қайта өңдеу және қалпына келтірілген материалдарды сату жүйелеріне кешенді экономикалық баға беру қиын.</w:t>
      </w:r>
    </w:p>
    <w:p>
      <w:pPr>
        <w:spacing w:after="0"/>
        <w:ind w:left="0"/>
        <w:jc w:val="both"/>
      </w:pPr>
      <w:r>
        <w:rPr>
          <w:rFonts w:ascii="Times New Roman"/>
          <w:b w:val="false"/>
          <w:i w:val="false"/>
          <w:color w:val="000000"/>
          <w:sz w:val="28"/>
        </w:rPr>
        <w:t>
      2023 жылдың қазанына жағдай бойынша Қазталов ауданында коммуналдық қалдықтарды орналастырудың 1 объектісі жұмыс істейді.</w:t>
      </w:r>
    </w:p>
    <w:p>
      <w:pPr>
        <w:spacing w:after="0"/>
        <w:ind w:left="0"/>
        <w:jc w:val="both"/>
      </w:pPr>
      <w:r>
        <w:rPr>
          <w:rFonts w:ascii="Times New Roman"/>
          <w:b w:val="false"/>
          <w:i w:val="false"/>
          <w:color w:val="000000"/>
          <w:sz w:val="28"/>
        </w:rPr>
        <w:t>
      Қатты тұрмыстық қалдықтарды көмуге арналған полигон Қазталов ауылында орналасқан.</w:t>
      </w:r>
    </w:p>
    <w:p>
      <w:pPr>
        <w:spacing w:after="0"/>
        <w:ind w:left="0"/>
        <w:jc w:val="both"/>
      </w:pPr>
      <w:r>
        <w:rPr>
          <w:rFonts w:ascii="Times New Roman"/>
          <w:b w:val="false"/>
          <w:i w:val="false"/>
          <w:color w:val="000000"/>
          <w:sz w:val="28"/>
        </w:rPr>
        <w:t>
      Полигон маңында қорықтар, сәулет ескерткіштері, санитарлық-профилактикалық мекемелер, демалыс аймақтары, жер үсті және жер асты су алу орындары, ауыл шаруашылық алқаптары және өзге де табиғатты қорғау нысандары жоқ. ТБО полигоны қатты тұрмыстық қалдықтар мен күл-қожды қабылдауға және көмуге арналған.</w:t>
      </w:r>
    </w:p>
    <w:p>
      <w:pPr>
        <w:spacing w:after="0"/>
        <w:ind w:left="0"/>
        <w:jc w:val="both"/>
      </w:pPr>
      <w:r>
        <w:rPr>
          <w:rFonts w:ascii="Times New Roman"/>
          <w:b w:val="false"/>
          <w:i w:val="false"/>
          <w:color w:val="000000"/>
          <w:sz w:val="28"/>
        </w:rPr>
        <w:t>
      Казталов ауданы аумағында барлық дерлік қалдықтар көму үшін қоқыс төгінділеріне шығарылады, сонымен қатар бүгінгі таңда Қазталов ауылындағы жұмыс істеп тұрған полигоннан басқа бірде-бір ТБО полигоны санитарлық нормалар мен экологиялық стандарттардың талаптарына сай келмейді.</w:t>
      </w:r>
    </w:p>
    <w:p>
      <w:pPr>
        <w:spacing w:after="0"/>
        <w:ind w:left="0"/>
        <w:jc w:val="both"/>
      </w:pPr>
      <w:r>
        <w:rPr>
          <w:rFonts w:ascii="Times New Roman"/>
          <w:b w:val="false"/>
          <w:i w:val="false"/>
          <w:color w:val="000000"/>
          <w:sz w:val="28"/>
        </w:rPr>
        <w:t>
      Полигон маңында қорықтар, сәулет ескерткіштері, санитарлық-профилактикалық мекемелер, демалыс аймақтары, су алу орындары, ауыл шаруашылық жерлері және басқа да қорғалатын нысандар жоқ. ТБО полигоны қатты тұрмыстық қалдықтар мен күл-қожды қабылдап, көмуге арналған.</w:t>
      </w:r>
    </w:p>
    <w:p>
      <w:pPr>
        <w:spacing w:after="0"/>
        <w:ind w:left="0"/>
        <w:jc w:val="both"/>
      </w:pPr>
      <w:r>
        <w:rPr>
          <w:rFonts w:ascii="Times New Roman"/>
          <w:b w:val="false"/>
          <w:i w:val="false"/>
          <w:color w:val="000000"/>
          <w:sz w:val="28"/>
        </w:rPr>
        <w:t>
      Казталов ауданы аумағында барлық дерлік қалдықтар қоқыс төгінділеріне көму үшін шығарылады.</w:t>
      </w:r>
    </w:p>
    <w:p>
      <w:pPr>
        <w:spacing w:after="0"/>
        <w:ind w:left="0"/>
        <w:jc w:val="both"/>
      </w:pPr>
      <w:r>
        <w:rPr>
          <w:rFonts w:ascii="Times New Roman"/>
          <w:b w:val="false"/>
          <w:i w:val="false"/>
          <w:color w:val="000000"/>
          <w:sz w:val="28"/>
        </w:rPr>
        <w:t>
      Ауылдардағы полигондардың көпшілігі өз қызмет ету мерзімін толықтай өтеген, оларды рекультивациялау, санитарлық газды жинау (экономикалық негізделген жағдайда), сондай-ақ жаңа өңірлік инженерлік полигондар салу қажет. Ауданда қалдықтарды терең сұрыптауға, қайталама материалдық ресурстарды алуға және биологиялық ыдырайтын фракцияларды "жасыл" энергия мен компост өндіру мақсатында өңдеуге мүмкіндік беретін қоқыс қабылдау (сұрыптау) станциялары жұмыс істемейді. Сондай-ақ, ТБО түзілу көздерінде қалдықтарды бөлек жинау және (немесе) сұрыптау жүйесі іс жүзінде дамымаған.</w:t>
      </w:r>
    </w:p>
    <w:p>
      <w:pPr>
        <w:spacing w:after="0"/>
        <w:ind w:left="0"/>
        <w:jc w:val="both"/>
      </w:pPr>
      <w:r>
        <w:rPr>
          <w:rFonts w:ascii="Times New Roman"/>
          <w:b w:val="false"/>
          <w:i w:val="false"/>
          <w:color w:val="000000"/>
          <w:sz w:val="28"/>
        </w:rPr>
        <w:t>
      Ауылдық аудандардағы қалдықтардың морфологиялық құрамы облыстың басқа аудандарындағы қалдықтардан ерекшеленбейді (күл жоқ). Құрамында негізінен органикалық қалдықтар басым, ал пластмасса, қаптама материалдары, қағаз және картон үлесі аз. Ауылдық жерлерде органикалық қалдықтар әдетте полигонға немесе қоқыс төгіндісіне жеткізілмейтіні атап өту керек. Органикалық қалдықтардың едәуір бөлігі малға жем ретінде пайдаланылады немесе тұрмыстық жағдайда компостталады. Сонымен қатар, ағаш және басқа да материалдар жылыту мақсатында жағылуы мүмкін. Бұл екі әрекет те түзіліп жатқан қалдықтардың құрамына және көлеміне әсер етеді.</w:t>
      </w:r>
    </w:p>
    <w:bookmarkStart w:name="z11" w:id="6"/>
    <w:p>
      <w:pPr>
        <w:spacing w:after="0"/>
        <w:ind w:left="0"/>
        <w:jc w:val="left"/>
      </w:pPr>
      <w:r>
        <w:rPr>
          <w:rFonts w:ascii="Times New Roman"/>
          <w:b/>
          <w:i w:val="false"/>
          <w:color w:val="000000"/>
        </w:rPr>
        <w:t xml:space="preserve"> 4. АУДАНДА ҚАЛДЫҚТАРДЫ КӘДЕГЕ ЖАРАТУДЫ БАСҚАРУҒА ҚОЙЫЛАТЫН ТАЛАПТАР ЖӘНЕ ҚТҚ МОРФОЛОГИЯЛЫҚ ҚҰРАМЫ</w:t>
      </w:r>
    </w:p>
    <w:bookmarkEnd w:id="6"/>
    <w:p>
      <w:pPr>
        <w:spacing w:after="0"/>
        <w:ind w:left="0"/>
        <w:jc w:val="both"/>
      </w:pPr>
      <w:r>
        <w:rPr>
          <w:rFonts w:ascii="Times New Roman"/>
          <w:b w:val="false"/>
          <w:i w:val="false"/>
          <w:color w:val="000000"/>
          <w:sz w:val="28"/>
        </w:rPr>
        <w:t>
      Полигонын маңында қорықтар, архитектура ескерткіштері, санитарлық-профилактикалық мекемелер, демалыс аймақтары, жер үсті және жер асты суларының суқабылдағыштары, ауыл шаруашылығы алқаптары және басқа да табиғатты қорғау нысандары болмауы тиіс.</w:t>
      </w:r>
    </w:p>
    <w:p>
      <w:pPr>
        <w:spacing w:after="0"/>
        <w:ind w:left="0"/>
        <w:jc w:val="both"/>
      </w:pPr>
      <w:r>
        <w:rPr>
          <w:rFonts w:ascii="Times New Roman"/>
          <w:b w:val="false"/>
          <w:i w:val="false"/>
          <w:color w:val="000000"/>
          <w:sz w:val="28"/>
        </w:rPr>
        <w:t>
      ТҚҚ полигоны қатты тұрмыстық қалдықтар мен күл-қожды қабылдау және көму үшін арналған.</w:t>
      </w:r>
    </w:p>
    <w:p>
      <w:pPr>
        <w:spacing w:after="0"/>
        <w:ind w:left="0"/>
        <w:jc w:val="both"/>
      </w:pPr>
      <w:r>
        <w:rPr>
          <w:rFonts w:ascii="Times New Roman"/>
          <w:b w:val="false"/>
          <w:i w:val="false"/>
          <w:color w:val="000000"/>
          <w:sz w:val="28"/>
        </w:rPr>
        <w:t>
      Полигон – қатты тұрмыстық қалдықтарды оқшаулау мен залалсыздандыруға арналған арнайы құрылыс. Қалдықтарды орналастыру және жұмыстарды жүргізу қоршаған ортаны санитарлық тұрғыдан қорғауды және халықтың эпидемиологиялық қауіпсіздігін қамтамасыз етеді. Полигонда ТҚҚ-ның тығыздалу, минералдану, газ бөліну динамикасын ескере отырып, олардың статикалық орнықтылығы қамтамасыз етіледі.</w:t>
      </w:r>
    </w:p>
    <w:p>
      <w:pPr>
        <w:spacing w:after="0"/>
        <w:ind w:left="0"/>
        <w:jc w:val="both"/>
      </w:pPr>
      <w:r>
        <w:rPr>
          <w:rFonts w:ascii="Times New Roman"/>
          <w:b w:val="false"/>
          <w:i w:val="false"/>
          <w:color w:val="000000"/>
          <w:sz w:val="28"/>
        </w:rPr>
        <w:t>
      Тығыздалған күйдегі қалдықтарды үйіп сақтау биіктігі – 10 м (2 м жер үстінде және 8 м жер астында). Полигон орналасқан учаскеде жер асты сулары анықталмаған.</w:t>
      </w:r>
    </w:p>
    <w:p>
      <w:pPr>
        <w:spacing w:after="0"/>
        <w:ind w:left="0"/>
        <w:jc w:val="both"/>
      </w:pPr>
      <w:r>
        <w:rPr>
          <w:rFonts w:ascii="Times New Roman"/>
          <w:b w:val="false"/>
          <w:i w:val="false"/>
          <w:color w:val="000000"/>
          <w:sz w:val="28"/>
        </w:rPr>
        <w:t>
      Полигондағы жұмыстарды ұйымдастыру технологиялық пайдалану сызбасымен реттеледі. Бұл сызба жыл мезгілдерін ескере отырып, жұмыстардың орындалу ретін, ТҚҚ үйілетін алаңдардың орналасуын және оқшаулаушы топырақты өндіру учаскелерін анықтайтын генпланды білдіреді.</w:t>
      </w:r>
    </w:p>
    <w:p>
      <w:pPr>
        <w:spacing w:after="0"/>
        <w:ind w:left="0"/>
        <w:jc w:val="both"/>
      </w:pPr>
      <w:r>
        <w:rPr>
          <w:rFonts w:ascii="Times New Roman"/>
          <w:b w:val="false"/>
          <w:i w:val="false"/>
          <w:color w:val="000000"/>
          <w:sz w:val="28"/>
        </w:rPr>
        <w:t>
      Жұмыстарды жоспарлаудың негізгі құжаты – пайдалану кестесі, онда ай сайын қабылданатын қалдықтардың көлемі, олардың қай картаға төгілетіні және қалдықтарды оқшаулауға арналған топырақтың әзірленуі көрсетіледі.</w:t>
      </w:r>
    </w:p>
    <w:p>
      <w:pPr>
        <w:spacing w:after="0"/>
        <w:ind w:left="0"/>
        <w:jc w:val="both"/>
      </w:pPr>
      <w:r>
        <w:rPr>
          <w:rFonts w:ascii="Times New Roman"/>
          <w:b w:val="false"/>
          <w:i w:val="false"/>
          <w:color w:val="000000"/>
          <w:sz w:val="28"/>
        </w:rPr>
        <w:t>
      Полигонның негізгі құрылысы – 8 м тереңдіктегі котлован болып табылатын және полигон аумағының 95%-ға дейінін алатын ТҚҚ үйінді учаскесі. Полигонның түбінде ластаушы заттардың жер асты суларына сіңуін болдырмайтын тығыз сазды қабат бар.</w:t>
      </w:r>
    </w:p>
    <w:p>
      <w:pPr>
        <w:spacing w:after="0"/>
        <w:ind w:left="0"/>
        <w:jc w:val="both"/>
      </w:pPr>
      <w:r>
        <w:rPr>
          <w:rFonts w:ascii="Times New Roman"/>
          <w:b w:val="false"/>
          <w:i w:val="false"/>
          <w:color w:val="000000"/>
          <w:sz w:val="28"/>
        </w:rPr>
        <w:t>
      Тығыздалған жұқа қабаттың үстіне келесі қабат төселіп, жұмыс қабатының қалыңдығы 2 м-ге дейін жеткізіледі.</w:t>
      </w:r>
    </w:p>
    <w:p>
      <w:pPr>
        <w:spacing w:after="0"/>
        <w:ind w:left="0"/>
        <w:jc w:val="both"/>
      </w:pPr>
      <w:r>
        <w:rPr>
          <w:rFonts w:ascii="Times New Roman"/>
          <w:b w:val="false"/>
          <w:i w:val="false"/>
          <w:color w:val="000000"/>
          <w:sz w:val="28"/>
        </w:rPr>
        <w:t>
      Тығыздалған қалдықтардың жұмыс қабаты кемінде 0,25 м биіктіктегі аралық оқшаулаушы қабатпен жабылады. Бұл қабат қалдықтардың жеңіл фракцияларының желмен таралуын, газдар мен иістердің шығуын болдырмауы тиіс. Аралық оқшаулау үшін күл-қож пайдаланылады.</w:t>
      </w:r>
    </w:p>
    <w:p>
      <w:pPr>
        <w:spacing w:after="0"/>
        <w:ind w:left="0"/>
        <w:jc w:val="both"/>
      </w:pPr>
      <w:r>
        <w:rPr>
          <w:rFonts w:ascii="Times New Roman"/>
          <w:b w:val="false"/>
          <w:i w:val="false"/>
          <w:color w:val="000000"/>
          <w:sz w:val="28"/>
        </w:rPr>
        <w:t>
      Санитарлық талаптарды сақтау үшін ТҚҚ полигонға жеткізілгеннен кейін (жылы мезгілде) тәуліктен кешіктірмей оларды бөлінген алаңға төсеу, тығыздау және топырақ қабатымен оқшаулау қажет. Қыста оқшаулауды үш тәуліктен асырмай жүргізуге болады. Аралық оқшаулауға күл-қож пайдаланылады. Қорытынды оқшаулау нөсер суларына арналған арық қазу кезінде алынған топырақпен жүргізіледі.</w:t>
      </w:r>
    </w:p>
    <w:p>
      <w:pPr>
        <w:spacing w:after="0"/>
        <w:ind w:left="0"/>
        <w:jc w:val="both"/>
      </w:pPr>
      <w:r>
        <w:rPr>
          <w:rFonts w:ascii="Times New Roman"/>
          <w:b w:val="false"/>
          <w:i w:val="false"/>
          <w:color w:val="000000"/>
          <w:sz w:val="28"/>
        </w:rPr>
        <w:t>
      2 метрлік ТҚҚ қабатының биіктігін бақылау үшін әр картада репер – өлшеу бағаны орнатылған. Бұл біркелкі шөгу мен қажетті тығыздық деңгейін қамтамасыз етеді.</w:t>
      </w:r>
    </w:p>
    <w:p>
      <w:pPr>
        <w:spacing w:after="0"/>
        <w:ind w:left="0"/>
        <w:jc w:val="both"/>
      </w:pPr>
      <w:r>
        <w:rPr>
          <w:rFonts w:ascii="Times New Roman"/>
          <w:b w:val="false"/>
          <w:i w:val="false"/>
          <w:color w:val="000000"/>
          <w:sz w:val="28"/>
        </w:rPr>
        <w:t>
      Барлық жұмыстар – қалдықтарды үйіп сақтау, тығыздау, оқшаулау – механикаландырылған. Қалдықтар полигонға қоқыс тасушылармен жеткізіледі, ал үйінді мен оқшаулаушы материалдарды (күл-қож және топырақ) бульдозер қалыптастырады. ТҚҚ-ның бульдозердің шығарындыларынан тұтануын болдырмау үшін оның шығару құбырына ұшқын сөндіргіш орнатылған.</w:t>
      </w:r>
    </w:p>
    <w:p>
      <w:pPr>
        <w:spacing w:after="0"/>
        <w:ind w:left="0"/>
        <w:jc w:val="both"/>
      </w:pPr>
      <w:r>
        <w:rPr>
          <w:rFonts w:ascii="Times New Roman"/>
          <w:b w:val="false"/>
          <w:i w:val="false"/>
          <w:color w:val="000000"/>
          <w:sz w:val="28"/>
        </w:rPr>
        <w:t>
      Бульдозер өрт сөндіргішпен жабдықталған. Полигонда қоқыс тасушының үздіксіз түсірілуі ұйымдастырылады.</w:t>
      </w:r>
    </w:p>
    <w:p>
      <w:pPr>
        <w:spacing w:after="0"/>
        <w:ind w:left="0"/>
        <w:jc w:val="both"/>
      </w:pPr>
      <w:r>
        <w:rPr>
          <w:rFonts w:ascii="Times New Roman"/>
          <w:b w:val="false"/>
          <w:i w:val="false"/>
          <w:color w:val="000000"/>
          <w:sz w:val="28"/>
        </w:rPr>
        <w:t>
      Полигонға келген қоқыс тасушы жұмыс картасының жанында түсіріледі. ТҚҚ-ны полигон аумағына ретсіз төгуге жол берілмейді.</w:t>
      </w:r>
    </w:p>
    <w:p>
      <w:pPr>
        <w:spacing w:after="0"/>
        <w:ind w:left="0"/>
        <w:jc w:val="both"/>
      </w:pPr>
      <w:r>
        <w:rPr>
          <w:rFonts w:ascii="Times New Roman"/>
          <w:b w:val="false"/>
          <w:i w:val="false"/>
          <w:color w:val="000000"/>
          <w:sz w:val="28"/>
        </w:rPr>
        <w:t>
      Полигон шығаберісінде дезинфекциялық ерітіндісі бар (лизол) ванна орнатылған, онда қоқыс тасушылардың доңғалақтары өңделеді. Алаң шекарасы бойынша нөсер және тасқын суларды бұруға арналған арық бар. Арықтан 2 метр қашықтықта полигон периметрі бойымен қоршау орнатылған.</w:t>
      </w:r>
    </w:p>
    <w:p>
      <w:pPr>
        <w:spacing w:after="0"/>
        <w:ind w:left="0"/>
        <w:jc w:val="both"/>
      </w:pPr>
      <w:r>
        <w:rPr>
          <w:rFonts w:ascii="Times New Roman"/>
          <w:b w:val="false"/>
          <w:i w:val="false"/>
          <w:color w:val="000000"/>
          <w:sz w:val="28"/>
        </w:rPr>
        <w:t>
      Құрғақ, ыстық кезеңдерде ТҚҚ-ны арнайы ылғалдандыру қажет, бұл тығыздауды жақсартады және өрт қауіптілігін төмендетеді. Пожар қаупі жоғары кезеңдерде ылғалдандыру міндетті. Су шығыны – 1 м³ ТҚҚ-ға 10 л.</w:t>
      </w:r>
    </w:p>
    <w:p>
      <w:pPr>
        <w:spacing w:after="0"/>
        <w:ind w:left="0"/>
        <w:jc w:val="both"/>
      </w:pPr>
      <w:r>
        <w:rPr>
          <w:rFonts w:ascii="Times New Roman"/>
          <w:b w:val="false"/>
          <w:i w:val="false"/>
          <w:color w:val="000000"/>
          <w:sz w:val="28"/>
        </w:rPr>
        <w:t>
      Бұл мақсатта жеткізілетін су пайдаланылады. Ол көлемі 2000 литр цистернада сақталады.</w:t>
      </w:r>
    </w:p>
    <w:p>
      <w:pPr>
        <w:spacing w:after="0"/>
        <w:ind w:left="0"/>
        <w:jc w:val="both"/>
      </w:pPr>
      <w:r>
        <w:rPr>
          <w:rFonts w:ascii="Times New Roman"/>
          <w:b w:val="false"/>
          <w:i w:val="false"/>
          <w:color w:val="000000"/>
          <w:sz w:val="28"/>
        </w:rPr>
        <w:t>
      Құрылыс нормалары СН РК 1.04–15–2013 (Қатты тұрмыстық қалдықтар полигондары) бойынша</w:t>
      </w:r>
    </w:p>
    <w:p>
      <w:pPr>
        <w:spacing w:after="0"/>
        <w:ind w:left="0"/>
        <w:jc w:val="both"/>
      </w:pPr>
      <w:r>
        <w:rPr>
          <w:rFonts w:ascii="Times New Roman"/>
          <w:b w:val="false"/>
          <w:i w:val="false"/>
          <w:color w:val="000000"/>
          <w:sz w:val="28"/>
        </w:rPr>
        <w:t>
      ТҚҚ қабылдау және рекультивация жоспары әзірленді.</w:t>
      </w:r>
    </w:p>
    <w:p>
      <w:pPr>
        <w:spacing w:after="0"/>
        <w:ind w:left="0"/>
        <w:jc w:val="both"/>
      </w:pPr>
      <w:r>
        <w:rPr>
          <w:rFonts w:ascii="Times New Roman"/>
          <w:b w:val="false"/>
          <w:i w:val="false"/>
          <w:color w:val="000000"/>
          <w:sz w:val="28"/>
        </w:rPr>
        <w:t>
      1. Қабылдау.</w:t>
      </w:r>
    </w:p>
    <w:p>
      <w:pPr>
        <w:spacing w:after="0"/>
        <w:ind w:left="0"/>
        <w:jc w:val="both"/>
      </w:pPr>
      <w:r>
        <w:rPr>
          <w:rFonts w:ascii="Times New Roman"/>
          <w:b w:val="false"/>
          <w:i w:val="false"/>
          <w:color w:val="000000"/>
          <w:sz w:val="28"/>
        </w:rPr>
        <w:t>
      Қалдықтар 0,5 м қабаттармен тығыздалады. Бұл жұмыс кемінде 14 тонна салмақтағы бульдозерлермен орындалады. Тығыздау бір жерде бульдозердің 2–4 рет өтуімен жасалады. 2 өтуде қалдықтардың тығыздығы 570–670 кг/м³ (коэфф. 0,67) жетеді. Орташа айлық қабылдау көлемі – 67 т. 3 м аралық қабатын қалыптастырғанда: V * 0,67 = m, толтыру мерзімі – 2,8 ай. 6 м қабат биіктігі бар картадағы жалпы жүктеме көлемі формула бойынша есептеледі: S * h = V немесе V * 0,67 = m.</w:t>
      </w:r>
    </w:p>
    <w:p>
      <w:pPr>
        <w:spacing w:after="0"/>
        <w:ind w:left="0"/>
        <w:jc w:val="both"/>
      </w:pPr>
      <w:r>
        <w:rPr>
          <w:rFonts w:ascii="Times New Roman"/>
          <w:b w:val="false"/>
          <w:i w:val="false"/>
          <w:color w:val="000000"/>
          <w:sz w:val="28"/>
        </w:rPr>
        <w:t>
      2. Рекультивация.</w:t>
      </w:r>
    </w:p>
    <w:p>
      <w:pPr>
        <w:spacing w:after="0"/>
        <w:ind w:left="0"/>
        <w:jc w:val="both"/>
      </w:pPr>
      <w:r>
        <w:rPr>
          <w:rFonts w:ascii="Times New Roman"/>
          <w:b w:val="false"/>
          <w:i w:val="false"/>
          <w:color w:val="000000"/>
          <w:sz w:val="28"/>
        </w:rPr>
        <w:t>
      Өрттің алдын алу және ҚР Экологиялық кодексі 356-бап (4-тармақ) талаптарын сақтау үшін топырақпен қабаттап оқшаулау технологиясы қолданылады. Тығыздалған 2 м қалдық қабаты 0,3 м топырақпен оқшауланады. 54 416 м² учаскені 0,3 м биіктікте рекультивациялау үшін 16 324 м³ топырақ (S * h = V) немесе массаға айналдырғанда 24 487 т (16 324 * 1,5) қажет. ТҚҚ жалпы биіктігі 6 м болғанда рекультивациялау 3 қабаттан тұрады.</w:t>
      </w:r>
    </w:p>
    <w:p>
      <w:pPr>
        <w:spacing w:after="0"/>
        <w:ind w:left="0"/>
        <w:jc w:val="both"/>
      </w:pPr>
      <w:r>
        <w:rPr>
          <w:rFonts w:ascii="Times New Roman"/>
          <w:b w:val="false"/>
          <w:i w:val="false"/>
          <w:color w:val="000000"/>
          <w:sz w:val="28"/>
        </w:rPr>
        <w:t>
      ТҚҚ қабылдау тығыздалмаған күйде жүзеге асырылады.</w:t>
      </w:r>
    </w:p>
    <w:p>
      <w:pPr>
        <w:spacing w:after="0"/>
        <w:ind w:left="0"/>
        <w:jc w:val="both"/>
      </w:pPr>
      <w:r>
        <w:rPr>
          <w:rFonts w:ascii="Times New Roman"/>
          <w:b w:val="false"/>
          <w:i w:val="false"/>
          <w:color w:val="000000"/>
          <w:sz w:val="28"/>
        </w:rPr>
        <w:t>
      Полигонда қалдықтары бар машиналарды өлшеуге арналған таразы бар. Қабылданған ТҚҚ көлемі "Қатты тұрмыстық қалдықтарды қабылдау журналына" тіркеледі.</w:t>
      </w:r>
    </w:p>
    <w:p>
      <w:pPr>
        <w:spacing w:after="0"/>
        <w:ind w:left="0"/>
        <w:jc w:val="both"/>
      </w:pPr>
      <w:r>
        <w:rPr>
          <w:rFonts w:ascii="Times New Roman"/>
          <w:b w:val="false"/>
          <w:i w:val="false"/>
          <w:color w:val="000000"/>
          <w:sz w:val="28"/>
        </w:rPr>
        <w:t>
      Полигонға келіп түсетін қалдықтарға дозиметрлік бақылау жүргізіледі.</w:t>
      </w:r>
    </w:p>
    <w:p>
      <w:pPr>
        <w:spacing w:after="0"/>
        <w:ind w:left="0"/>
        <w:jc w:val="both"/>
      </w:pPr>
      <w:r>
        <w:rPr>
          <w:rFonts w:ascii="Times New Roman"/>
          <w:b w:val="false"/>
          <w:i w:val="false"/>
          <w:color w:val="000000"/>
          <w:sz w:val="28"/>
        </w:rPr>
        <w:t>
      ТҚҚ жинау металл контейнерлерге жүзеге асырылады, кейін олар автокөлікпен полигонға жеткізіледі.</w:t>
      </w:r>
    </w:p>
    <w:p>
      <w:pPr>
        <w:spacing w:after="0"/>
        <w:ind w:left="0"/>
        <w:jc w:val="both"/>
      </w:pPr>
      <w:r>
        <w:rPr>
          <w:rFonts w:ascii="Times New Roman"/>
          <w:b w:val="false"/>
          <w:i w:val="false"/>
          <w:color w:val="000000"/>
          <w:sz w:val="28"/>
        </w:rPr>
        <w:t>
      Шығару – жинақталуына қарай ТҚҚ шығару қызметін көрсететін ұйыммен жүзеге асырылады.</w:t>
      </w:r>
    </w:p>
    <w:p>
      <w:pPr>
        <w:spacing w:after="0"/>
        <w:ind w:left="0"/>
        <w:jc w:val="both"/>
      </w:pPr>
      <w:r>
        <w:rPr>
          <w:rFonts w:ascii="Times New Roman"/>
          <w:b w:val="false"/>
          <w:i w:val="false"/>
          <w:color w:val="000000"/>
          <w:sz w:val="28"/>
        </w:rPr>
        <w:t>
      Ауданда әр ауылдық округте орналасқан қалдықтар полигондары бар.</w:t>
      </w:r>
    </w:p>
    <w:p>
      <w:pPr>
        <w:spacing w:after="0"/>
        <w:ind w:left="0"/>
        <w:jc w:val="both"/>
      </w:pPr>
      <w:r>
        <w:rPr>
          <w:rFonts w:ascii="Times New Roman"/>
          <w:b w:val="false"/>
          <w:i w:val="false"/>
          <w:color w:val="000000"/>
          <w:sz w:val="28"/>
        </w:rPr>
        <w:t>
      Алайда аудан аумағында коммуналдық қалдықтарды өңдеу объектілері жоқ, сондықтан қалдықтарды өңдеу мүмкіндігі болмай отыр.</w:t>
      </w:r>
    </w:p>
    <w:p>
      <w:pPr>
        <w:spacing w:after="0"/>
        <w:ind w:left="0"/>
        <w:jc w:val="both"/>
      </w:pPr>
      <w:r>
        <w:rPr>
          <w:rFonts w:ascii="Times New Roman"/>
          <w:b w:val="false"/>
          <w:i w:val="false"/>
          <w:color w:val="000000"/>
          <w:sz w:val="28"/>
        </w:rPr>
        <w:t>
      Осыған байланысты қалдықтармен жұмыс істеудің мемлекеттік саясатындағы мақсаттарға жету үшін бастапқы шикізат пен материалдарды барынша пайдалану, қалдықтардың түзілуін азайту, қауіптілік класын төмендету, қайта өңдеу, кәдеге жарату және зиянсыздандыруды қамтамасыз ете отырып, қалдықтарды қауіпсіз көмуге мүмкіндік беретін жүйені қайта ұйымдастыру қажет.</w:t>
      </w:r>
    </w:p>
    <w:p>
      <w:pPr>
        <w:spacing w:after="0"/>
        <w:ind w:left="0"/>
        <w:jc w:val="both"/>
      </w:pPr>
      <w:r>
        <w:rPr>
          <w:rFonts w:ascii="Times New Roman"/>
          <w:b w:val="false"/>
          <w:i w:val="false"/>
          <w:color w:val="000000"/>
          <w:sz w:val="28"/>
        </w:rPr>
        <w:t>
      Сарапшылар деректері бойынша ТҚҚ морфологиялық құрамы орташа есеппен келесідей:</w:t>
      </w:r>
    </w:p>
    <w:p>
      <w:pPr>
        <w:spacing w:after="0"/>
        <w:ind w:left="0"/>
        <w:jc w:val="both"/>
      </w:pPr>
      <w:r>
        <w:rPr>
          <w:rFonts w:ascii="Times New Roman"/>
          <w:b w:val="false"/>
          <w:i w:val="false"/>
          <w:color w:val="000000"/>
          <w:sz w:val="28"/>
        </w:rPr>
        <w:t>
      – тағамдық қалдықтар – 24%;</w:t>
      </w:r>
    </w:p>
    <w:p>
      <w:pPr>
        <w:spacing w:after="0"/>
        <w:ind w:left="0"/>
        <w:jc w:val="both"/>
      </w:pPr>
      <w:r>
        <w:rPr>
          <w:rFonts w:ascii="Times New Roman"/>
          <w:b w:val="false"/>
          <w:i w:val="false"/>
          <w:color w:val="000000"/>
          <w:sz w:val="28"/>
        </w:rPr>
        <w:t>
      – қағаз және картон – 16%;</w:t>
      </w:r>
    </w:p>
    <w:p>
      <w:pPr>
        <w:spacing w:after="0"/>
        <w:ind w:left="0"/>
        <w:jc w:val="both"/>
      </w:pPr>
      <w:r>
        <w:rPr>
          <w:rFonts w:ascii="Times New Roman"/>
          <w:b w:val="false"/>
          <w:i w:val="false"/>
          <w:color w:val="000000"/>
          <w:sz w:val="28"/>
        </w:rPr>
        <w:t>
      – полимерлер – 17%;</w:t>
      </w:r>
    </w:p>
    <w:p>
      <w:pPr>
        <w:spacing w:after="0"/>
        <w:ind w:left="0"/>
        <w:jc w:val="both"/>
      </w:pPr>
      <w:r>
        <w:rPr>
          <w:rFonts w:ascii="Times New Roman"/>
          <w:b w:val="false"/>
          <w:i w:val="false"/>
          <w:color w:val="000000"/>
          <w:sz w:val="28"/>
        </w:rPr>
        <w:t>
      – әйнек – 11%;</w:t>
      </w:r>
    </w:p>
    <w:p>
      <w:pPr>
        <w:spacing w:after="0"/>
        <w:ind w:left="0"/>
        <w:jc w:val="both"/>
      </w:pPr>
      <w:r>
        <w:rPr>
          <w:rFonts w:ascii="Times New Roman"/>
          <w:b w:val="false"/>
          <w:i w:val="false"/>
          <w:color w:val="000000"/>
          <w:sz w:val="28"/>
        </w:rPr>
        <w:t>
      – қара металдар – 10%;</w:t>
      </w:r>
    </w:p>
    <w:p>
      <w:pPr>
        <w:spacing w:after="0"/>
        <w:ind w:left="0"/>
        <w:jc w:val="both"/>
      </w:pPr>
      <w:r>
        <w:rPr>
          <w:rFonts w:ascii="Times New Roman"/>
          <w:b w:val="false"/>
          <w:i w:val="false"/>
          <w:color w:val="000000"/>
          <w:sz w:val="28"/>
        </w:rPr>
        <w:t>
      – түсті металдар – 1%;</w:t>
      </w:r>
    </w:p>
    <w:p>
      <w:pPr>
        <w:spacing w:after="0"/>
        <w:ind w:left="0"/>
        <w:jc w:val="both"/>
      </w:pPr>
      <w:r>
        <w:rPr>
          <w:rFonts w:ascii="Times New Roman"/>
          <w:b w:val="false"/>
          <w:i w:val="false"/>
          <w:color w:val="000000"/>
          <w:sz w:val="28"/>
        </w:rPr>
        <w:t>
      – тоқыма – 3%;</w:t>
      </w:r>
    </w:p>
    <w:p>
      <w:pPr>
        <w:spacing w:after="0"/>
        <w:ind w:left="0"/>
        <w:jc w:val="both"/>
      </w:pPr>
      <w:r>
        <w:rPr>
          <w:rFonts w:ascii="Times New Roman"/>
          <w:b w:val="false"/>
          <w:i w:val="false"/>
          <w:color w:val="000000"/>
          <w:sz w:val="28"/>
        </w:rPr>
        <w:t>
      – ағаш – 4%;</w:t>
      </w:r>
    </w:p>
    <w:p>
      <w:pPr>
        <w:spacing w:after="0"/>
        <w:ind w:left="0"/>
        <w:jc w:val="both"/>
      </w:pPr>
      <w:r>
        <w:rPr>
          <w:rFonts w:ascii="Times New Roman"/>
          <w:b w:val="false"/>
          <w:i w:val="false"/>
          <w:color w:val="000000"/>
          <w:sz w:val="28"/>
        </w:rPr>
        <w:t>
      – қауіпті қалдықтар – 1%;</w:t>
      </w:r>
    </w:p>
    <w:p>
      <w:pPr>
        <w:spacing w:after="0"/>
        <w:ind w:left="0"/>
        <w:jc w:val="both"/>
      </w:pPr>
      <w:r>
        <w:rPr>
          <w:rFonts w:ascii="Times New Roman"/>
          <w:b w:val="false"/>
          <w:i w:val="false"/>
          <w:color w:val="000000"/>
          <w:sz w:val="28"/>
        </w:rPr>
        <w:t>
      – сүйек, тері, резеңке – 2%;</w:t>
      </w:r>
    </w:p>
    <w:p>
      <w:pPr>
        <w:spacing w:after="0"/>
        <w:ind w:left="0"/>
        <w:jc w:val="both"/>
      </w:pPr>
      <w:r>
        <w:rPr>
          <w:rFonts w:ascii="Times New Roman"/>
          <w:b w:val="false"/>
          <w:i w:val="false"/>
          <w:color w:val="000000"/>
          <w:sz w:val="28"/>
        </w:rPr>
        <w:t>
      – басқа қалдықтар – 10%;</w:t>
      </w:r>
    </w:p>
    <w:p>
      <w:pPr>
        <w:spacing w:after="0"/>
        <w:ind w:left="0"/>
        <w:jc w:val="both"/>
      </w:pPr>
      <w:r>
        <w:rPr>
          <w:rFonts w:ascii="Times New Roman"/>
          <w:b w:val="false"/>
          <w:i w:val="false"/>
          <w:color w:val="000000"/>
          <w:sz w:val="28"/>
        </w:rPr>
        <w:t>
      – өзге – 9%.</w:t>
      </w:r>
    </w:p>
    <w:p>
      <w:pPr>
        <w:spacing w:after="0"/>
        <w:ind w:left="0"/>
        <w:jc w:val="both"/>
      </w:pPr>
      <w:r>
        <w:rPr>
          <w:rFonts w:ascii="Times New Roman"/>
          <w:b w:val="false"/>
          <w:i w:val="false"/>
          <w:color w:val="000000"/>
          <w:sz w:val="28"/>
        </w:rPr>
        <w:t>
      Жаз және күз айларында халықтың рационында жеміс-көкөніс көлемі артады. Суық мезгілде пластик қалдықтарының азаюы – сусындардың пластик ыдыста аз тұтынылуымен түсіндіріледі. Сонымен қатар қағаз, шыны және металл үлесі де төмендейді.</w:t>
      </w:r>
    </w:p>
    <w:p>
      <w:pPr>
        <w:spacing w:after="0"/>
        <w:ind w:left="0"/>
        <w:jc w:val="both"/>
      </w:pPr>
      <w:r>
        <w:rPr>
          <w:rFonts w:ascii="Times New Roman"/>
          <w:b w:val="false"/>
          <w:i w:val="false"/>
          <w:color w:val="000000"/>
          <w:sz w:val="28"/>
        </w:rPr>
        <w:t>
      Зерттеу нәтижелері бойынша негізгі үлес тағамдық қалдықтарға (34%) тиесілі. Сонымен қатар қағаз өнімдері (23%) және пластик қалдықтары (23%) да үлкен үлес алады. Қайта өңдеуге болатын қалдықтардың (пластик, әйнек, металл, қағаз) үлесі – 57%.</w:t>
      </w:r>
    </w:p>
    <w:p>
      <w:pPr>
        <w:spacing w:after="0"/>
        <w:ind w:left="0"/>
        <w:jc w:val="both"/>
      </w:pPr>
      <w:r>
        <w:rPr>
          <w:rFonts w:ascii="Times New Roman"/>
          <w:b w:val="false"/>
          <w:i w:val="false"/>
          <w:color w:val="000000"/>
          <w:sz w:val="28"/>
        </w:rPr>
        <w:t>
      Қалдықтардың ішінде 1-қауіптілік сыныбына жататын батарейкалар бар – шамамен 1%. Бұдан бөлек, ТҚҚ ішінде А класты медициналық қалдықтар мен тұрмыстық техника қалдықтары кездеседі.</w:t>
      </w:r>
    </w:p>
    <w:bookmarkStart w:name="z12" w:id="7"/>
    <w:p>
      <w:pPr>
        <w:spacing w:after="0"/>
        <w:ind w:left="0"/>
        <w:jc w:val="left"/>
      </w:pPr>
      <w:r>
        <w:rPr>
          <w:rFonts w:ascii="Times New Roman"/>
          <w:b/>
          <w:i w:val="false"/>
          <w:color w:val="000000"/>
        </w:rPr>
        <w:t xml:space="preserve"> 5. ШЕТЕЛДІК ТӘЖІРИБЕГЕ ШОЛУ</w:t>
      </w:r>
    </w:p>
    <w:bookmarkEnd w:id="7"/>
    <w:p>
      <w:pPr>
        <w:spacing w:after="0"/>
        <w:ind w:left="0"/>
        <w:jc w:val="both"/>
      </w:pPr>
      <w:r>
        <w:rPr>
          <w:rFonts w:ascii="Times New Roman"/>
          <w:b w:val="false"/>
          <w:i w:val="false"/>
          <w:color w:val="000000"/>
          <w:sz w:val="28"/>
        </w:rPr>
        <w:t>
      Қазіргі уақытта қалдықтарды басқару – әлемдік қауымдастық үшін аса өзекті мәселелердің бірі, өйткені жыл сайын халық санының тұрақты өсімі қалдықтардың көлемінің артуына әкеледі.</w:t>
      </w:r>
    </w:p>
    <w:p>
      <w:pPr>
        <w:spacing w:after="0"/>
        <w:ind w:left="0"/>
        <w:jc w:val="both"/>
      </w:pPr>
      <w:r>
        <w:rPr>
          <w:rFonts w:ascii="Times New Roman"/>
          <w:b w:val="false"/>
          <w:i w:val="false"/>
          <w:color w:val="000000"/>
          <w:sz w:val="28"/>
        </w:rPr>
        <w:t>
      Бүгінгі таңда қолданыстағы қалдықтарды басқару жүйелері қалдықтардың түзілуі мен көмілу көлемдерін барынша азайтуға, қайталама пайдалануды арттыруға және ең озық қолжетімді технологияларды қолдана отырып қайта өңдеуге бағытталған.</w:t>
      </w:r>
    </w:p>
    <w:p>
      <w:pPr>
        <w:spacing w:after="0"/>
        <w:ind w:left="0"/>
        <w:jc w:val="both"/>
      </w:pPr>
      <w:r>
        <w:rPr>
          <w:rFonts w:ascii="Times New Roman"/>
          <w:b w:val="false"/>
          <w:i w:val="false"/>
          <w:color w:val="000000"/>
          <w:sz w:val="28"/>
        </w:rPr>
        <w:t>
      ЕО елдерінде қалдықтарды басқарудың бірыңғай жүйесін қалыптастыру және реттеуші құралдарды енгізу XX ғасырдың 70-жылдары басталды. 1975 жылы 15 шілдеде қалдықтар туралы алғашқы №75/442/ЕЭС Директивасы қабылданды, 1991 жылы оған өзгерістер енгізілді (91/156/EEC Директивасы, 1991 ж. 18 наурыз). 2008 жылы құжат қайта қаралып, қазіргі қолданылатын "Қалдықтар туралы және кейбір Директиваларды алмастыру туралы" №2008/98/ЕС Директивасына айналды. Бұл ЕО елдерінде қалдықтармен жұмыс істеудің негізгі қағидаларын айқындайтын негізгі құжат. Оның басты мақсаты – қалдықтардың түзілуі мен көмілуін азайту және қалдықтарды барынша тиімді қайта өңдеу.</w:t>
      </w:r>
    </w:p>
    <w:p>
      <w:pPr>
        <w:spacing w:after="0"/>
        <w:ind w:left="0"/>
        <w:jc w:val="both"/>
      </w:pPr>
      <w:r>
        <w:rPr>
          <w:rFonts w:ascii="Times New Roman"/>
          <w:b w:val="false"/>
          <w:i w:val="false"/>
          <w:color w:val="000000"/>
          <w:sz w:val="28"/>
        </w:rPr>
        <w:t>
      Жапония қалдықтарды басқару жүйесін шамамен 1970 жылдары жедел экономикалық даму мен индустрияландырудан кейін енгізе бастады. Ел аумағының шағын болуы себебінен қалдықтарды көмуге арналған полигондар саны мен сыйымдылығы шектеулі. Сондықтан Жапонияның қалдықтарды басқару жүйесі ең алдымен қалдықтардың түзілуі мен көмілуін барынша азайтуға бағытталған.</w:t>
      </w:r>
    </w:p>
    <w:p>
      <w:pPr>
        <w:spacing w:after="0"/>
        <w:ind w:left="0"/>
        <w:jc w:val="both"/>
      </w:pPr>
      <w:r>
        <w:rPr>
          <w:rFonts w:ascii="Times New Roman"/>
          <w:b w:val="false"/>
          <w:i w:val="false"/>
          <w:color w:val="000000"/>
          <w:sz w:val="28"/>
        </w:rPr>
        <w:t>
      Казталов ауданы үшін қалдықтарды басқару саласында шетелдік тәжірибені қолдануда қалдықтарды жинауды және тасымалдауды жетілдіру, биоыдырайтын қалдықтарды (әсіресе азық-түлік қалдықтарын) жинау және кәдеге жарату, сондай-ақ сарқынды сулардың тұнба шөгінділерін қайта өңдеу маңызды бағыттар болып табылады.</w:t>
      </w:r>
    </w:p>
    <w:p>
      <w:pPr>
        <w:spacing w:after="0"/>
        <w:ind w:left="0"/>
        <w:jc w:val="both"/>
      </w:pPr>
      <w:r>
        <w:rPr>
          <w:rFonts w:ascii="Times New Roman"/>
          <w:b w:val="false"/>
          <w:i w:val="false"/>
          <w:color w:val="000000"/>
          <w:sz w:val="28"/>
        </w:rPr>
        <w:t>
      Қалдықтарды жинау – қалдықтарды басқару жүйесінің бастапқы кезеңі. Жинау тиімділігі – жиналған қалдықтардың жалпы түзілу көлеміне қатынасымен бағаланады.</w:t>
      </w:r>
    </w:p>
    <w:p>
      <w:pPr>
        <w:spacing w:after="0"/>
        <w:ind w:left="0"/>
        <w:jc w:val="both"/>
      </w:pPr>
      <w:r>
        <w:rPr>
          <w:rFonts w:ascii="Times New Roman"/>
          <w:b w:val="false"/>
          <w:i w:val="false"/>
          <w:color w:val="000000"/>
          <w:sz w:val="28"/>
        </w:rPr>
        <w:t>
      Әлемнің әртүрлі елдерінде қалдықтарды жинаудың бірнеше жүйесі қолданылады:</w:t>
      </w:r>
    </w:p>
    <w:p>
      <w:pPr>
        <w:spacing w:after="0"/>
        <w:ind w:left="0"/>
        <w:jc w:val="both"/>
      </w:pPr>
      <w:r>
        <w:rPr>
          <w:rFonts w:ascii="Times New Roman"/>
          <w:b w:val="false"/>
          <w:i w:val="false"/>
          <w:color w:val="000000"/>
          <w:sz w:val="28"/>
        </w:rPr>
        <w:t>
      • "Үйден үйге" – тасымалдаушы компания әр үйден қалдықты жеке жинайды; тарифтері жоғары.</w:t>
      </w:r>
    </w:p>
    <w:p>
      <w:pPr>
        <w:spacing w:after="0"/>
        <w:ind w:left="0"/>
        <w:jc w:val="both"/>
      </w:pPr>
      <w:r>
        <w:rPr>
          <w:rFonts w:ascii="Times New Roman"/>
          <w:b w:val="false"/>
          <w:i w:val="false"/>
          <w:color w:val="000000"/>
          <w:sz w:val="28"/>
        </w:rPr>
        <w:t>
      • "Жалпы контейнер алаңдары" – контейнерлер арнайы орындарға қойылады, тұрғындар қалдықты осы алаңдарға әкеліп тастайды.</w:t>
      </w:r>
    </w:p>
    <w:p>
      <w:pPr>
        <w:spacing w:after="0"/>
        <w:ind w:left="0"/>
        <w:jc w:val="both"/>
      </w:pPr>
      <w:r>
        <w:rPr>
          <w:rFonts w:ascii="Times New Roman"/>
          <w:b w:val="false"/>
          <w:i w:val="false"/>
          <w:color w:val="000000"/>
          <w:sz w:val="28"/>
        </w:rPr>
        <w:t>
      • "Жол жиегінен жинау" – тұрғындар белгіленген күндерге сәйкес қалдықты үйінің алдына шығарып қояды.</w:t>
      </w:r>
    </w:p>
    <w:p>
      <w:pPr>
        <w:spacing w:after="0"/>
        <w:ind w:left="0"/>
        <w:jc w:val="both"/>
      </w:pPr>
      <w:r>
        <w:rPr>
          <w:rFonts w:ascii="Times New Roman"/>
          <w:b w:val="false"/>
          <w:i w:val="false"/>
          <w:color w:val="000000"/>
          <w:sz w:val="28"/>
        </w:rPr>
        <w:t>
      • "Өздігінен әкелу" – қалдықтар арнайы қабылдау пункттеріне өз күштерімен жеткізіледі.</w:t>
      </w:r>
    </w:p>
    <w:p>
      <w:pPr>
        <w:spacing w:after="0"/>
        <w:ind w:left="0"/>
        <w:jc w:val="both"/>
      </w:pPr>
      <w:r>
        <w:rPr>
          <w:rFonts w:ascii="Times New Roman"/>
          <w:b w:val="false"/>
          <w:i w:val="false"/>
          <w:color w:val="000000"/>
          <w:sz w:val="28"/>
        </w:rPr>
        <w:t>
      • "Шарт бойынша әкету" – тұрғындар тікелей тасымалдаушы компаниямен келісімшарт жасайды.</w:t>
      </w:r>
    </w:p>
    <w:p>
      <w:pPr>
        <w:spacing w:after="0"/>
        <w:ind w:left="0"/>
        <w:jc w:val="both"/>
      </w:pPr>
      <w:r>
        <w:rPr>
          <w:rFonts w:ascii="Times New Roman"/>
          <w:b w:val="false"/>
          <w:i w:val="false"/>
          <w:color w:val="000000"/>
          <w:sz w:val="28"/>
        </w:rPr>
        <w:t>
      Қалдықтарды жинау әдісін жергілікті атқарушы органдар айқындайды. Әлемде аралас және раздельный (бөлек) жинау жүйелері қолданылады.</w:t>
      </w:r>
    </w:p>
    <w:p>
      <w:pPr>
        <w:spacing w:after="0"/>
        <w:ind w:left="0"/>
        <w:jc w:val="both"/>
      </w:pPr>
      <w:r>
        <w:rPr>
          <w:rFonts w:ascii="Times New Roman"/>
          <w:b w:val="false"/>
          <w:i w:val="false"/>
          <w:color w:val="000000"/>
          <w:sz w:val="28"/>
        </w:rPr>
        <w:t>
      Көбінесе жеке жиналатын қалдық түрлері:</w:t>
      </w:r>
    </w:p>
    <w:p>
      <w:pPr>
        <w:spacing w:after="0"/>
        <w:ind w:left="0"/>
        <w:jc w:val="both"/>
      </w:pPr>
      <w:r>
        <w:rPr>
          <w:rFonts w:ascii="Times New Roman"/>
          <w:b w:val="false"/>
          <w:i w:val="false"/>
          <w:color w:val="000000"/>
          <w:sz w:val="28"/>
        </w:rPr>
        <w:t>
      • қағаз және картон;</w:t>
      </w:r>
    </w:p>
    <w:p>
      <w:pPr>
        <w:spacing w:after="0"/>
        <w:ind w:left="0"/>
        <w:jc w:val="both"/>
      </w:pPr>
      <w:r>
        <w:rPr>
          <w:rFonts w:ascii="Times New Roman"/>
          <w:b w:val="false"/>
          <w:i w:val="false"/>
          <w:color w:val="000000"/>
          <w:sz w:val="28"/>
        </w:rPr>
        <w:t>
      • пластик (оның ішінде ПЭТ);</w:t>
      </w:r>
    </w:p>
    <w:p>
      <w:pPr>
        <w:spacing w:after="0"/>
        <w:ind w:left="0"/>
        <w:jc w:val="both"/>
      </w:pPr>
      <w:r>
        <w:rPr>
          <w:rFonts w:ascii="Times New Roman"/>
          <w:b w:val="false"/>
          <w:i w:val="false"/>
          <w:color w:val="000000"/>
          <w:sz w:val="28"/>
        </w:rPr>
        <w:t>
      • шыны;</w:t>
      </w:r>
    </w:p>
    <w:p>
      <w:pPr>
        <w:spacing w:after="0"/>
        <w:ind w:left="0"/>
        <w:jc w:val="both"/>
      </w:pPr>
      <w:r>
        <w:rPr>
          <w:rFonts w:ascii="Times New Roman"/>
          <w:b w:val="false"/>
          <w:i w:val="false"/>
          <w:color w:val="000000"/>
          <w:sz w:val="28"/>
        </w:rPr>
        <w:t>
      • металл;</w:t>
      </w:r>
    </w:p>
    <w:p>
      <w:pPr>
        <w:spacing w:after="0"/>
        <w:ind w:left="0"/>
        <w:jc w:val="both"/>
      </w:pPr>
      <w:r>
        <w:rPr>
          <w:rFonts w:ascii="Times New Roman"/>
          <w:b w:val="false"/>
          <w:i w:val="false"/>
          <w:color w:val="000000"/>
          <w:sz w:val="28"/>
        </w:rPr>
        <w:t>
      • тағамдық және органикалық қалдықтар;</w:t>
      </w:r>
    </w:p>
    <w:p>
      <w:pPr>
        <w:spacing w:after="0"/>
        <w:ind w:left="0"/>
        <w:jc w:val="both"/>
      </w:pPr>
      <w:r>
        <w:rPr>
          <w:rFonts w:ascii="Times New Roman"/>
          <w:b w:val="false"/>
          <w:i w:val="false"/>
          <w:color w:val="000000"/>
          <w:sz w:val="28"/>
        </w:rPr>
        <w:t>
      • қаптама қалдықтары.</w:t>
      </w:r>
    </w:p>
    <w:p>
      <w:pPr>
        <w:spacing w:after="0"/>
        <w:ind w:left="0"/>
        <w:jc w:val="both"/>
      </w:pPr>
      <w:r>
        <w:rPr>
          <w:rFonts w:ascii="Times New Roman"/>
          <w:b w:val="false"/>
          <w:i w:val="false"/>
          <w:color w:val="000000"/>
          <w:sz w:val="28"/>
        </w:rPr>
        <w:t>
      Мысалы, Германияда төрт түрлі түсті контейнер жүйесі қолданылады:</w:t>
      </w:r>
    </w:p>
    <w:p>
      <w:pPr>
        <w:spacing w:after="0"/>
        <w:ind w:left="0"/>
        <w:jc w:val="both"/>
      </w:pPr>
      <w:r>
        <w:rPr>
          <w:rFonts w:ascii="Times New Roman"/>
          <w:b w:val="false"/>
          <w:i w:val="false"/>
          <w:color w:val="000000"/>
          <w:sz w:val="28"/>
        </w:rPr>
        <w:t>
      жасыл – органикалық қалдықтар;</w:t>
      </w:r>
    </w:p>
    <w:p>
      <w:pPr>
        <w:spacing w:after="0"/>
        <w:ind w:left="0"/>
        <w:jc w:val="both"/>
      </w:pPr>
      <w:r>
        <w:rPr>
          <w:rFonts w:ascii="Times New Roman"/>
          <w:b w:val="false"/>
          <w:i w:val="false"/>
          <w:color w:val="000000"/>
          <w:sz w:val="28"/>
        </w:rPr>
        <w:t>
      көк – қағаз;</w:t>
      </w:r>
    </w:p>
    <w:p>
      <w:pPr>
        <w:spacing w:after="0"/>
        <w:ind w:left="0"/>
        <w:jc w:val="both"/>
      </w:pPr>
      <w:r>
        <w:rPr>
          <w:rFonts w:ascii="Times New Roman"/>
          <w:b w:val="false"/>
          <w:i w:val="false"/>
          <w:color w:val="000000"/>
          <w:sz w:val="28"/>
        </w:rPr>
        <w:t>
      сары – қаптама;</w:t>
      </w:r>
    </w:p>
    <w:p>
      <w:pPr>
        <w:spacing w:after="0"/>
        <w:ind w:left="0"/>
        <w:jc w:val="both"/>
      </w:pPr>
      <w:r>
        <w:rPr>
          <w:rFonts w:ascii="Times New Roman"/>
          <w:b w:val="false"/>
          <w:i w:val="false"/>
          <w:color w:val="000000"/>
          <w:sz w:val="28"/>
        </w:rPr>
        <w:t>
      қара – жалпы қалдықтар.</w:t>
      </w:r>
    </w:p>
    <w:p>
      <w:pPr>
        <w:spacing w:after="0"/>
        <w:ind w:left="0"/>
        <w:jc w:val="both"/>
      </w:pPr>
      <w:r>
        <w:rPr>
          <w:rFonts w:ascii="Times New Roman"/>
          <w:b w:val="false"/>
          <w:i w:val="false"/>
          <w:color w:val="000000"/>
          <w:sz w:val="28"/>
        </w:rPr>
        <w:t>
      Жапонияда тағамдық қалдықтар мен түрлі қаптама материалдары бөлек жиналады. Венада (Австрия) қағаз, шыны, металл, пластик, тағамдық және жасыл (бау-бақша) қалдықтары бөлек жиналады.</w:t>
      </w:r>
    </w:p>
    <w:p>
      <w:pPr>
        <w:spacing w:after="0"/>
        <w:ind w:left="0"/>
        <w:jc w:val="both"/>
      </w:pPr>
      <w:r>
        <w:rPr>
          <w:rFonts w:ascii="Times New Roman"/>
          <w:b w:val="false"/>
          <w:i w:val="false"/>
          <w:color w:val="000000"/>
          <w:sz w:val="28"/>
        </w:rPr>
        <w:t>
      Бөлек жинаудың артықшылықтары:</w:t>
      </w:r>
    </w:p>
    <w:p>
      <w:pPr>
        <w:spacing w:after="0"/>
        <w:ind w:left="0"/>
        <w:jc w:val="both"/>
      </w:pPr>
      <w:r>
        <w:rPr>
          <w:rFonts w:ascii="Times New Roman"/>
          <w:b w:val="false"/>
          <w:i w:val="false"/>
          <w:color w:val="000000"/>
          <w:sz w:val="28"/>
        </w:rPr>
        <w:t>
      • қайталама шикізат ретінде пайдалану мүмкіндігі;</w:t>
      </w:r>
    </w:p>
    <w:p>
      <w:pPr>
        <w:spacing w:after="0"/>
        <w:ind w:left="0"/>
        <w:jc w:val="both"/>
      </w:pPr>
      <w:r>
        <w:rPr>
          <w:rFonts w:ascii="Times New Roman"/>
          <w:b w:val="false"/>
          <w:i w:val="false"/>
          <w:color w:val="000000"/>
          <w:sz w:val="28"/>
        </w:rPr>
        <w:t>
      • жоғары сапалы сұрыпталған материалдар;</w:t>
      </w:r>
    </w:p>
    <w:p>
      <w:pPr>
        <w:spacing w:after="0"/>
        <w:ind w:left="0"/>
        <w:jc w:val="both"/>
      </w:pPr>
      <w:r>
        <w:rPr>
          <w:rFonts w:ascii="Times New Roman"/>
          <w:b w:val="false"/>
          <w:i w:val="false"/>
          <w:color w:val="000000"/>
          <w:sz w:val="28"/>
        </w:rPr>
        <w:t>
      • қайта өңдеу өнімдерінің кең ассортиментін өндіруге жағдай жасайды.</w:t>
      </w:r>
    </w:p>
    <w:p>
      <w:pPr>
        <w:spacing w:after="0"/>
        <w:ind w:left="0"/>
        <w:jc w:val="both"/>
      </w:pPr>
      <w:r>
        <w:rPr>
          <w:rFonts w:ascii="Times New Roman"/>
          <w:b w:val="false"/>
          <w:i w:val="false"/>
          <w:color w:val="000000"/>
          <w:sz w:val="28"/>
        </w:rPr>
        <w:t>
      Кемшіліктері:</w:t>
      </w:r>
    </w:p>
    <w:p>
      <w:pPr>
        <w:spacing w:after="0"/>
        <w:ind w:left="0"/>
        <w:jc w:val="both"/>
      </w:pPr>
      <w:r>
        <w:rPr>
          <w:rFonts w:ascii="Times New Roman"/>
          <w:b w:val="false"/>
          <w:i w:val="false"/>
          <w:color w:val="000000"/>
          <w:sz w:val="28"/>
        </w:rPr>
        <w:t>
      • әр қалдық түріне арналған контейнерлер мен арнайы техника шығындары;</w:t>
      </w:r>
    </w:p>
    <w:p>
      <w:pPr>
        <w:spacing w:after="0"/>
        <w:ind w:left="0"/>
        <w:jc w:val="both"/>
      </w:pPr>
      <w:r>
        <w:rPr>
          <w:rFonts w:ascii="Times New Roman"/>
          <w:b w:val="false"/>
          <w:i w:val="false"/>
          <w:color w:val="000000"/>
          <w:sz w:val="28"/>
        </w:rPr>
        <w:t>
      • қосымша инфрақұрылым қажеттілігі;</w:t>
      </w:r>
    </w:p>
    <w:p>
      <w:pPr>
        <w:spacing w:after="0"/>
        <w:ind w:left="0"/>
        <w:jc w:val="both"/>
      </w:pPr>
      <w:r>
        <w:rPr>
          <w:rFonts w:ascii="Times New Roman"/>
          <w:b w:val="false"/>
          <w:i w:val="false"/>
          <w:color w:val="000000"/>
          <w:sz w:val="28"/>
        </w:rPr>
        <w:t>
      • тасымалдау шығындарының артуы;</w:t>
      </w:r>
    </w:p>
    <w:p>
      <w:pPr>
        <w:spacing w:after="0"/>
        <w:ind w:left="0"/>
        <w:jc w:val="both"/>
      </w:pPr>
      <w:r>
        <w:rPr>
          <w:rFonts w:ascii="Times New Roman"/>
          <w:b w:val="false"/>
          <w:i w:val="false"/>
          <w:color w:val="000000"/>
          <w:sz w:val="28"/>
        </w:rPr>
        <w:t>
      • тұрғындардың жеткіліксіз білімділігі себепті сұрыптау сапасының төмендеуі;</w:t>
      </w:r>
    </w:p>
    <w:p>
      <w:pPr>
        <w:spacing w:after="0"/>
        <w:ind w:left="0"/>
        <w:jc w:val="both"/>
      </w:pPr>
      <w:r>
        <w:rPr>
          <w:rFonts w:ascii="Times New Roman"/>
          <w:b w:val="false"/>
          <w:i w:val="false"/>
          <w:color w:val="000000"/>
          <w:sz w:val="28"/>
        </w:rPr>
        <w:t>
      • бақылау және мониторинг шығындары;</w:t>
      </w:r>
    </w:p>
    <w:p>
      <w:pPr>
        <w:spacing w:after="0"/>
        <w:ind w:left="0"/>
        <w:jc w:val="both"/>
      </w:pPr>
      <w:r>
        <w:rPr>
          <w:rFonts w:ascii="Times New Roman"/>
          <w:b w:val="false"/>
          <w:i w:val="false"/>
          <w:color w:val="000000"/>
          <w:sz w:val="28"/>
        </w:rPr>
        <w:t>
      • пәтерлердегі орын тапшылығы.</w:t>
      </w:r>
    </w:p>
    <w:p>
      <w:pPr>
        <w:spacing w:after="0"/>
        <w:ind w:left="0"/>
        <w:jc w:val="both"/>
      </w:pPr>
      <w:r>
        <w:rPr>
          <w:rFonts w:ascii="Times New Roman"/>
          <w:b w:val="false"/>
          <w:i w:val="false"/>
          <w:color w:val="000000"/>
          <w:sz w:val="28"/>
        </w:rPr>
        <w:t>
      ЕО қалдықтарды басқару Директивасы (75/442/ЕЕС) бойынша бөлек жинау тек техникалық, экологиялық және экономикалық жағынан негізделген жағдайда енгізіледі.</w:t>
      </w:r>
    </w:p>
    <w:p>
      <w:pPr>
        <w:spacing w:after="0"/>
        <w:ind w:left="0"/>
        <w:jc w:val="both"/>
      </w:pPr>
      <w:r>
        <w:rPr>
          <w:rFonts w:ascii="Times New Roman"/>
          <w:b w:val="false"/>
          <w:i w:val="false"/>
          <w:color w:val="000000"/>
          <w:sz w:val="28"/>
        </w:rPr>
        <w:t>
      Қалдықтарды шығару жиілігі климаттық жағдайларға, халықтың мәдени ерекшеліктеріне және қалдықтардың жиналу жылдамдығына байланысты белгіленеді. Мысалы, Шанхайда халық тығыздығы өте жоғары болғандықтан қалдықтар тәулігіне үш рет шығарылады.</w:t>
      </w:r>
    </w:p>
    <w:p>
      <w:pPr>
        <w:spacing w:after="0"/>
        <w:ind w:left="0"/>
        <w:jc w:val="both"/>
      </w:pPr>
      <w:r>
        <w:rPr>
          <w:rFonts w:ascii="Times New Roman"/>
          <w:b w:val="false"/>
          <w:i w:val="false"/>
          <w:color w:val="000000"/>
          <w:sz w:val="28"/>
        </w:rPr>
        <w:t>
      ТҚҚ жинау – ірі габаритті, құрылыс, медициналық, электрондық, ртутьқұрамды қалдықтардан бөлек жүргізіледі.</w:t>
      </w:r>
    </w:p>
    <w:p>
      <w:pPr>
        <w:spacing w:after="0"/>
        <w:ind w:left="0"/>
        <w:jc w:val="both"/>
      </w:pPr>
      <w:r>
        <w:rPr>
          <w:rFonts w:ascii="Times New Roman"/>
          <w:b w:val="false"/>
          <w:i w:val="false"/>
          <w:color w:val="000000"/>
          <w:sz w:val="28"/>
        </w:rPr>
        <w:t>
      Әлем елдерінде қалдықтарды тасымалдау тәсілдері – маршрутты жоспарлау, техника түрлері, процесті реттеу және тасымалдаушы тараптар бойынша әртүрлі.</w:t>
      </w:r>
    </w:p>
    <w:p>
      <w:pPr>
        <w:spacing w:after="0"/>
        <w:ind w:left="0"/>
        <w:jc w:val="both"/>
      </w:pPr>
      <w:r>
        <w:rPr>
          <w:rFonts w:ascii="Times New Roman"/>
          <w:b w:val="false"/>
          <w:i w:val="false"/>
          <w:color w:val="000000"/>
          <w:sz w:val="28"/>
        </w:rPr>
        <w:t>
      Отын үнемдеу және шығарындыларды төмендету үшін маршруттарды оңтайландыру маңызды рөл атқарады. Қалдықтарды шығару нүктесі мен өңдеу/көмілетін пункт арасы неғұрлым алыс болса, шығын соғұрлым жоғары болады.</w:t>
      </w:r>
    </w:p>
    <w:p>
      <w:pPr>
        <w:spacing w:after="0"/>
        <w:ind w:left="0"/>
        <w:jc w:val="both"/>
      </w:pPr>
      <w:r>
        <w:rPr>
          <w:rFonts w:ascii="Times New Roman"/>
          <w:b w:val="false"/>
          <w:i w:val="false"/>
          <w:color w:val="000000"/>
          <w:sz w:val="28"/>
        </w:rPr>
        <w:t>
      Сонымен қатар, тасымалдаудың тиімділігіне дұрыс таңдалған техника түрі ықпал етеді. Қазіргі аудандарда қалдықтар пресстеу және ұсату құрылғылары бар жүк машиналарымен тасымалданады. Кейбір елді мекендерде тар көшелер мен өткелдер үшін шағын көліктер немесе арбалар қолданылады.</w:t>
      </w:r>
    </w:p>
    <w:p>
      <w:pPr>
        <w:spacing w:after="0"/>
        <w:ind w:left="0"/>
        <w:jc w:val="both"/>
      </w:pPr>
      <w:r>
        <w:rPr>
          <w:rFonts w:ascii="Times New Roman"/>
          <w:b w:val="false"/>
          <w:i w:val="false"/>
          <w:color w:val="000000"/>
          <w:sz w:val="28"/>
        </w:rPr>
        <w:t>
      Сұрыпталған қалдықтарды тасымалдауға арналған екі негізгі транспорт түрі:</w:t>
      </w:r>
    </w:p>
    <w:p>
      <w:pPr>
        <w:spacing w:after="0"/>
        <w:ind w:left="0"/>
        <w:jc w:val="both"/>
      </w:pPr>
      <w:r>
        <w:rPr>
          <w:rFonts w:ascii="Times New Roman"/>
          <w:b w:val="false"/>
          <w:i w:val="false"/>
          <w:color w:val="000000"/>
          <w:sz w:val="28"/>
        </w:rPr>
        <w:t>
      • бос контейнерді толы контейнерге ауыстыратын машина;</w:t>
      </w:r>
    </w:p>
    <w:p>
      <w:pPr>
        <w:spacing w:after="0"/>
        <w:ind w:left="0"/>
        <w:jc w:val="both"/>
      </w:pPr>
      <w:r>
        <w:rPr>
          <w:rFonts w:ascii="Times New Roman"/>
          <w:b w:val="false"/>
          <w:i w:val="false"/>
          <w:color w:val="000000"/>
          <w:sz w:val="28"/>
        </w:rPr>
        <w:t>
      • әр түрлі қалдыққа арналған жеке бөлімдері бар машина.</w:t>
      </w:r>
    </w:p>
    <w:p>
      <w:pPr>
        <w:spacing w:after="0"/>
        <w:ind w:left="0"/>
        <w:jc w:val="both"/>
      </w:pPr>
      <w:r>
        <w:rPr>
          <w:rFonts w:ascii="Times New Roman"/>
          <w:b w:val="false"/>
          <w:i w:val="false"/>
          <w:color w:val="000000"/>
          <w:sz w:val="28"/>
        </w:rPr>
        <w:t>
      Мысалы, Германияның Мангейм қаласында қалдықтар контейнерлерде жиналып, Карлсруэ терминалы арқылы жеткізіледі. Контейнерлер кранмен жүк көлігіне тиеліп, ары қарай қоқыс бункеріне жеткізіледі, содан кейін теміржолмен Карлсруэге қайта оралады.</w:t>
      </w:r>
    </w:p>
    <w:p>
      <w:pPr>
        <w:spacing w:after="0"/>
        <w:ind w:left="0"/>
        <w:jc w:val="both"/>
      </w:pPr>
      <w:r>
        <w:rPr>
          <w:rFonts w:ascii="Times New Roman"/>
          <w:b w:val="false"/>
          <w:i w:val="false"/>
          <w:color w:val="000000"/>
          <w:sz w:val="28"/>
        </w:rPr>
        <w:t>
      Қалдықтарды шығару саласында GPS және RFID жүйелерін енгізу кең таралған. GPS жүргізушілердің қозғалысын бақылауға, заңсыз төгуді болдырмауға және шығындарды азайтуға мүмкіндік береді. Батыс Австралияда GPS сұйық қалдықтарды тасымалдауда жылына 800 000 доллар үнемдеуге көмектеседі. AberdeenGroup деректері бойынша GPS енгізу жанармай шығынын 13,2%-ға, артық жұмыс уақытын 13,4%-ға қысқартады.</w:t>
      </w:r>
    </w:p>
    <w:p>
      <w:pPr>
        <w:spacing w:after="0"/>
        <w:ind w:left="0"/>
        <w:jc w:val="both"/>
      </w:pPr>
      <w:r>
        <w:rPr>
          <w:rFonts w:ascii="Times New Roman"/>
          <w:b w:val="false"/>
          <w:i w:val="false"/>
          <w:color w:val="000000"/>
          <w:sz w:val="28"/>
        </w:rPr>
        <w:t>
      Қалдықтарды тасымалдау қауіпсіздігі талаптарына сәйкес көлік құралдары:</w:t>
      </w:r>
    </w:p>
    <w:p>
      <w:pPr>
        <w:spacing w:after="0"/>
        <w:ind w:left="0"/>
        <w:jc w:val="both"/>
      </w:pPr>
      <w:r>
        <w:rPr>
          <w:rFonts w:ascii="Times New Roman"/>
          <w:b w:val="false"/>
          <w:i w:val="false"/>
          <w:color w:val="000000"/>
          <w:sz w:val="28"/>
        </w:rPr>
        <w:t>
      • ағып кетуден қорғалған;</w:t>
      </w:r>
    </w:p>
    <w:p>
      <w:pPr>
        <w:spacing w:after="0"/>
        <w:ind w:left="0"/>
        <w:jc w:val="both"/>
      </w:pPr>
      <w:r>
        <w:rPr>
          <w:rFonts w:ascii="Times New Roman"/>
          <w:b w:val="false"/>
          <w:i w:val="false"/>
          <w:color w:val="000000"/>
          <w:sz w:val="28"/>
        </w:rPr>
        <w:t>
      • иістерді таратпайтын;</w:t>
      </w:r>
    </w:p>
    <w:p>
      <w:pPr>
        <w:spacing w:after="0"/>
        <w:ind w:left="0"/>
        <w:jc w:val="both"/>
      </w:pPr>
      <w:r>
        <w:rPr>
          <w:rFonts w:ascii="Times New Roman"/>
          <w:b w:val="false"/>
          <w:i w:val="false"/>
          <w:color w:val="000000"/>
          <w:sz w:val="28"/>
        </w:rPr>
        <w:t>
      • жәндіктердің енуінен қорғалған болуы тиіс.</w:t>
      </w:r>
    </w:p>
    <w:p>
      <w:pPr>
        <w:spacing w:after="0"/>
        <w:ind w:left="0"/>
        <w:jc w:val="both"/>
      </w:pPr>
      <w:r>
        <w:rPr>
          <w:rFonts w:ascii="Times New Roman"/>
          <w:b w:val="false"/>
          <w:i w:val="false"/>
          <w:color w:val="000000"/>
          <w:sz w:val="28"/>
        </w:rPr>
        <w:t>
      Көптеген дамыған елдерде қалдықтарды жеке компаниялар шығарады, бұл тарифтердің төмендеуіне және қызмет сапасының артуына әкеледі.</w:t>
      </w:r>
    </w:p>
    <w:p>
      <w:pPr>
        <w:spacing w:after="0"/>
        <w:ind w:left="0"/>
        <w:jc w:val="both"/>
      </w:pPr>
      <w:r>
        <w:rPr>
          <w:rFonts w:ascii="Times New Roman"/>
          <w:b w:val="false"/>
          <w:i w:val="false"/>
          <w:color w:val="000000"/>
          <w:sz w:val="28"/>
        </w:rPr>
        <w:t>
      Термиялық өңдеу технологияларынан бөлек, биоыдырайтын қалдықтарды – тағамдық, жасыл қалдықтарды, сарқынды сулар тұнбасын өңдеуге арналған биологиялық әдістер кеңінен қолданылады. Бағдарлама аясында екі әдіс қарастырылды: компосттау және анаэробты ашыту. Бұл технологиялар көбіне тағамдық және жасыл қалдықтарды бөлек жинаумен бірге қолданылады.</w:t>
      </w:r>
    </w:p>
    <w:p>
      <w:pPr>
        <w:spacing w:after="0"/>
        <w:ind w:left="0"/>
        <w:jc w:val="left"/>
      </w:pPr>
      <w:r>
        <w:rPr>
          <w:rFonts w:ascii="Times New Roman"/>
          <w:b/>
          <w:i w:val="false"/>
          <w:color w:val="000000"/>
        </w:rPr>
        <w:t xml:space="preserve"> Компосттау</w:t>
      </w:r>
    </w:p>
    <w:p>
      <w:pPr>
        <w:spacing w:after="0"/>
        <w:ind w:left="0"/>
        <w:jc w:val="both"/>
      </w:pPr>
      <w:r>
        <w:rPr>
          <w:rFonts w:ascii="Times New Roman"/>
          <w:b w:val="false"/>
          <w:i w:val="false"/>
          <w:color w:val="000000"/>
          <w:sz w:val="28"/>
        </w:rPr>
        <w:t>
      Компосттау – бұл микроорганизмдер көмегімен қалдықтардың оттегінің қатысуында жартылай биологиялық ыдырау процесі (аэробтық өңдеу әдісі). Компосттау процесі ұзақ уақытты қажет етеді — 4–6 апта. Процесс нәтижесінде алынған компост ауыр металдар мен басқа да қосылыстардың құрамына қойылатын сапа талаптарына сәйкес келген жағдайда тыңайтқыш ретінде пайдаланылуы мүмкін. Компосттың сапасы мен бағасы тікелей бастапқы шикізаттың сапасына байланысты. ТҚҚ компосттауға жататын болғанымен, ең жоғары сапалы компост сұрыпталған органикалық қалдықтарды компосттау нәтижесінде алынады.</w:t>
      </w:r>
    </w:p>
    <w:p>
      <w:pPr>
        <w:spacing w:after="0"/>
        <w:ind w:left="0"/>
        <w:jc w:val="both"/>
      </w:pPr>
      <w:r>
        <w:rPr>
          <w:rFonts w:ascii="Times New Roman"/>
          <w:b w:val="false"/>
          <w:i w:val="false"/>
          <w:color w:val="000000"/>
          <w:sz w:val="28"/>
        </w:rPr>
        <w:t>
      Еуропалық Одақ елдері, әсіресе Германия, Нидерланд және Австрия, органикалық қалдықтарды бөлек жинау және оларды арнайы зауыттарда өңдеу технологияларын қолдануда бай тәжірибеге ие. ЕО елдерінде түзілетін органикалық қалдықтардың шамамен 15%-ы бөлек жиналып, биологиялық әдістермен қайта өңделеді. Германия, Нидерланд және Австрияның үлесіне барлық бөлек жиналған органикалық қалдықтардың 77%-ы тиесілі.</w:t>
      </w:r>
    </w:p>
    <w:p>
      <w:pPr>
        <w:spacing w:after="0"/>
        <w:ind w:left="0"/>
        <w:jc w:val="both"/>
      </w:pPr>
      <w:r>
        <w:rPr>
          <w:rFonts w:ascii="Times New Roman"/>
          <w:b w:val="false"/>
          <w:i w:val="false"/>
          <w:color w:val="000000"/>
          <w:sz w:val="28"/>
        </w:rPr>
        <w:t>
      Тұрақты компосттау процесін қамтамасыз ету үшін жылы температураны ұстап тұру және қосымша аэрация қажет, бұл белгілі бір электр энергиясы шығындарын талап етеді. Технология өте қарапайым және күрделі емес капиталдық және операциялық шығындармен ерекшеленеді. Компосттау үшін әдетте үсті пленка немесе брезентпен жабылған ашық үйінділер немесе ауа берілетін реакторлар қолданылады.</w:t>
      </w:r>
    </w:p>
    <w:p>
      <w:pPr>
        <w:spacing w:after="0"/>
        <w:ind w:left="0"/>
        <w:jc w:val="both"/>
      </w:pPr>
      <w:r>
        <w:rPr>
          <w:rFonts w:ascii="Times New Roman"/>
          <w:b w:val="false"/>
          <w:i w:val="false"/>
          <w:color w:val="000000"/>
          <w:sz w:val="28"/>
        </w:rPr>
        <w:t>
      Төмен температура жағдайында, мысалы, қыс мезгілінде органикалық заттардың биологиялық ыдырауы баяулайды немесе мүлде тоқтайды. Осыған байланысты Астана қаласының климаттық жағдайында ТҚҚ-ны компосттау технологиясын қолдану тиімсіз болып табылады.</w:t>
      </w:r>
    </w:p>
    <w:p>
      <w:pPr>
        <w:spacing w:after="0"/>
        <w:ind w:left="0"/>
        <w:jc w:val="left"/>
      </w:pPr>
      <w:r>
        <w:rPr>
          <w:rFonts w:ascii="Times New Roman"/>
          <w:b/>
          <w:i w:val="false"/>
          <w:color w:val="000000"/>
        </w:rPr>
        <w:t xml:space="preserve"> Анаэробты ашыту</w:t>
      </w:r>
    </w:p>
    <w:p>
      <w:pPr>
        <w:spacing w:after="0"/>
        <w:ind w:left="0"/>
        <w:jc w:val="both"/>
      </w:pPr>
      <w:r>
        <w:rPr>
          <w:rFonts w:ascii="Times New Roman"/>
          <w:b w:val="false"/>
          <w:i w:val="false"/>
          <w:color w:val="000000"/>
          <w:sz w:val="28"/>
        </w:rPr>
        <w:t>
      Анаэробты ашыту – оттегінің қатысуынсыз жүзеге асатын биологиялық ашыту процесі. Процесс жабық биореакторларда өтеді және компосттаумен салыстырғанда анағұрлым күрделі. Бұл технологияның капиталдық және операциялық шығындары жоғары, дегенмен анаэробты ашыту аэрация үшін қосымша электр энергиясын қажет етпейді.</w:t>
      </w:r>
    </w:p>
    <w:p>
      <w:pPr>
        <w:spacing w:after="0"/>
        <w:ind w:left="0"/>
        <w:jc w:val="both"/>
      </w:pPr>
      <w:r>
        <w:rPr>
          <w:rFonts w:ascii="Times New Roman"/>
          <w:b w:val="false"/>
          <w:i w:val="false"/>
          <w:color w:val="000000"/>
          <w:sz w:val="28"/>
        </w:rPr>
        <w:t>
      Анаэробты ашыту нәтижесінде биогаз түзіледі; оны пайдалану арқылы орта есеппен 3–5,5 МВт электр энергиясын өндіруге болады. Биогаз табиғи газдың немесе көлікке арналған биожанармайдың баламасы ретінде де қолданылуы мүмкін. Технологияның қуаттылығы – жылына 20–240 000 тонна қалдық, процесс ұзақтығы орта есеппен 20–30 күн.</w:t>
      </w:r>
    </w:p>
    <w:p>
      <w:pPr>
        <w:spacing w:after="0"/>
        <w:ind w:left="0"/>
        <w:jc w:val="both"/>
      </w:pPr>
      <w:r>
        <w:rPr>
          <w:rFonts w:ascii="Times New Roman"/>
          <w:b w:val="false"/>
          <w:i w:val="false"/>
          <w:color w:val="000000"/>
          <w:sz w:val="28"/>
        </w:rPr>
        <w:t>
      Процесті тұрақты әрі тиімді басқару айтарлықтай күрделі, сондай-ақ бұл әдіс анаэробты ашыту реакторларына жоғары капиталдық салымдарды талап етеді.</w:t>
      </w:r>
    </w:p>
    <w:p>
      <w:pPr>
        <w:spacing w:after="0"/>
        <w:ind w:left="0"/>
        <w:jc w:val="left"/>
      </w:pPr>
      <w:r>
        <w:rPr>
          <w:rFonts w:ascii="Times New Roman"/>
          <w:b/>
          <w:i w:val="false"/>
          <w:color w:val="000000"/>
        </w:rPr>
        <w:t xml:space="preserve"> Қалдықтарды жинау</w:t>
      </w:r>
    </w:p>
    <w:p>
      <w:pPr>
        <w:spacing w:after="0"/>
        <w:ind w:left="0"/>
        <w:jc w:val="both"/>
      </w:pPr>
      <w:r>
        <w:rPr>
          <w:rFonts w:ascii="Times New Roman"/>
          <w:b w:val="false"/>
          <w:i w:val="false"/>
          <w:color w:val="000000"/>
          <w:sz w:val="28"/>
        </w:rPr>
        <w:t>
      Шетелдік тәжірибе қалдықтарды жинауды ұйымдастырудың көптеген тәсілдерінің бар екенін көрсетеді. Қалдықтарды жинауға әртүрлі материалдардан жасалған контейнерлер (металл, пластик) және түрлі көлемдер қолданылады — бұл қалдық түрі мен жинау әдісіне байланысты анықталады.</w:t>
      </w:r>
    </w:p>
    <w:p>
      <w:pPr>
        <w:spacing w:after="0"/>
        <w:ind w:left="0"/>
        <w:jc w:val="both"/>
      </w:pPr>
      <w:r>
        <w:rPr>
          <w:rFonts w:ascii="Times New Roman"/>
          <w:b w:val="false"/>
          <w:i w:val="false"/>
          <w:color w:val="000000"/>
          <w:sz w:val="28"/>
        </w:rPr>
        <w:t>
      • Пластик контейнерлер жеңіл, бір адам қызмет көрсете алады, бірақ тозуға және отқа төзімділігі төмен.</w:t>
      </w:r>
    </w:p>
    <w:p>
      <w:pPr>
        <w:spacing w:after="0"/>
        <w:ind w:left="0"/>
        <w:jc w:val="both"/>
      </w:pPr>
      <w:r>
        <w:rPr>
          <w:rFonts w:ascii="Times New Roman"/>
          <w:b w:val="false"/>
          <w:i w:val="false"/>
          <w:color w:val="000000"/>
          <w:sz w:val="28"/>
        </w:rPr>
        <w:t>
      • Металл контейнерлер ауыр, жүктеу/түсіру үшін екі адам қажет, коррозияға бейім, бірақ тозуға төзімділігі жоғары.</w:t>
      </w:r>
    </w:p>
    <w:p>
      <w:pPr>
        <w:spacing w:after="0"/>
        <w:ind w:left="0"/>
        <w:jc w:val="both"/>
      </w:pPr>
      <w:r>
        <w:rPr>
          <w:rFonts w:ascii="Times New Roman"/>
          <w:b w:val="false"/>
          <w:i w:val="false"/>
          <w:color w:val="000000"/>
          <w:sz w:val="28"/>
        </w:rPr>
        <w:t>
      ЕО елдерінің көпшілігінде қағаз, пластик, шыны, тағамдық қалдықтар сияқты фракцияларды бөлек жинау кең таралған. Алайда соңғы жылдары жеке тұлғалар үшін бөлек жинаудан бас тарту үрдісі байқалады. Бұған заманауи технологиялардың (сұрыптау және өңдеу) аралас қалдықтарды тиімді өңдеуге мүмкіндік беруі себеп.</w:t>
      </w:r>
    </w:p>
    <w:p>
      <w:pPr>
        <w:spacing w:after="0"/>
        <w:ind w:left="0"/>
        <w:jc w:val="both"/>
      </w:pPr>
      <w:r>
        <w:rPr>
          <w:rFonts w:ascii="Times New Roman"/>
          <w:b w:val="false"/>
          <w:i w:val="false"/>
          <w:color w:val="000000"/>
          <w:sz w:val="28"/>
        </w:rPr>
        <w:t>
      Қауіпті қалдықтар міндетті түрде бөлек жиналады – арнайы контейнерлерде немесе қабылдау пункттерінде.</w:t>
      </w:r>
    </w:p>
    <w:p>
      <w:pPr>
        <w:spacing w:after="0"/>
        <w:ind w:left="0"/>
        <w:jc w:val="left"/>
      </w:pPr>
      <w:r>
        <w:rPr>
          <w:rFonts w:ascii="Times New Roman"/>
          <w:b/>
          <w:i w:val="false"/>
          <w:color w:val="000000"/>
        </w:rPr>
        <w:t xml:space="preserve"> Тасымалдау</w:t>
      </w:r>
    </w:p>
    <w:p>
      <w:pPr>
        <w:spacing w:after="0"/>
        <w:ind w:left="0"/>
        <w:jc w:val="both"/>
      </w:pPr>
      <w:r>
        <w:rPr>
          <w:rFonts w:ascii="Times New Roman"/>
          <w:b w:val="false"/>
          <w:i w:val="false"/>
          <w:color w:val="000000"/>
          <w:sz w:val="28"/>
        </w:rPr>
        <w:t>
      Әлемдік тәжірибеде қалдықтарды тасымалдауға қалдық жинау контейнерлерінің көлемі мен түріне, сондай-ақ жинау жүйесіне (аралас немесе бөлек) байланысты әртүрлі типтегі мусоровоздар қолданылады.</w:t>
      </w:r>
    </w:p>
    <w:p>
      <w:pPr>
        <w:spacing w:after="0"/>
        <w:ind w:left="0"/>
        <w:jc w:val="both"/>
      </w:pPr>
      <w:r>
        <w:rPr>
          <w:rFonts w:ascii="Times New Roman"/>
          <w:b w:val="false"/>
          <w:i w:val="false"/>
          <w:color w:val="000000"/>
          <w:sz w:val="28"/>
        </w:rPr>
        <w:t>
      Көптеген елдер GPS-трекерлері бар мусоровоздарды пайдаланады, ал маршруттарды жоспарлау және автопаркты оңтайландыру үшін компьютерлік модельдеу кең таралған.</w:t>
      </w:r>
    </w:p>
    <w:p>
      <w:pPr>
        <w:spacing w:after="0"/>
        <w:ind w:left="0"/>
        <w:jc w:val="left"/>
      </w:pPr>
      <w:r>
        <w:rPr>
          <w:rFonts w:ascii="Times New Roman"/>
          <w:b/>
          <w:i w:val="false"/>
          <w:color w:val="000000"/>
        </w:rPr>
        <w:t xml:space="preserve"> Сұрыптау</w:t>
      </w:r>
    </w:p>
    <w:p>
      <w:pPr>
        <w:spacing w:after="0"/>
        <w:ind w:left="0"/>
        <w:jc w:val="both"/>
      </w:pPr>
      <w:r>
        <w:rPr>
          <w:rFonts w:ascii="Times New Roman"/>
          <w:b w:val="false"/>
          <w:i w:val="false"/>
          <w:color w:val="000000"/>
          <w:sz w:val="28"/>
        </w:rPr>
        <w:t>
      Қазіргі уақытта қол еңбегін механикаландырылған автоматтандырылған сұрыптау жүйелері алмастырып келеді; бұл тәсіл утильді фракциялардың ең үлкен көлемін бөліп алуға мүмкіндік береді.</w:t>
      </w:r>
    </w:p>
    <w:p>
      <w:pPr>
        <w:spacing w:after="0"/>
        <w:ind w:left="0"/>
        <w:jc w:val="both"/>
      </w:pPr>
      <w:r>
        <w:rPr>
          <w:rFonts w:ascii="Times New Roman"/>
          <w:b w:val="false"/>
          <w:i w:val="false"/>
          <w:color w:val="000000"/>
          <w:sz w:val="28"/>
        </w:rPr>
        <w:t>
      Утиль фракциялар көбіне жоғары қосылған құны бар өнімдер өндірісіне жіберіледі немесе жақын нарықтарға өткізіледі.</w:t>
      </w:r>
    </w:p>
    <w:p>
      <w:pPr>
        <w:spacing w:after="0"/>
        <w:ind w:left="0"/>
        <w:jc w:val="both"/>
      </w:pPr>
      <w:r>
        <w:rPr>
          <w:rFonts w:ascii="Times New Roman"/>
          <w:b w:val="false"/>
          <w:i w:val="false"/>
          <w:color w:val="000000"/>
          <w:sz w:val="28"/>
        </w:rPr>
        <w:t>
      RDF (Refuse Derived Fuel) – қалдықтардан алынатын отын – кеңінен өндіріледі және цемент өндірісі сияқты тораптарда отын ретінде қолданылады.</w:t>
      </w:r>
    </w:p>
    <w:p>
      <w:pPr>
        <w:spacing w:after="0"/>
        <w:ind w:left="0"/>
        <w:jc w:val="left"/>
      </w:pPr>
      <w:r>
        <w:rPr>
          <w:rFonts w:ascii="Times New Roman"/>
          <w:b/>
          <w:i w:val="false"/>
          <w:color w:val="000000"/>
        </w:rPr>
        <w:t xml:space="preserve"> Қайта өңдеу</w:t>
      </w:r>
    </w:p>
    <w:p>
      <w:pPr>
        <w:spacing w:after="0"/>
        <w:ind w:left="0"/>
        <w:jc w:val="both"/>
      </w:pPr>
      <w:r>
        <w:rPr>
          <w:rFonts w:ascii="Times New Roman"/>
          <w:b w:val="false"/>
          <w:i w:val="false"/>
          <w:color w:val="000000"/>
          <w:sz w:val="28"/>
        </w:rPr>
        <w:t>
      Әлемде қалдықтарды термиялық өңдеу технологиялары да, биологиялық өңдеу әдістері де кең таралған. Әдісті таңдау қалдықтардың түрі, құрамы және көлеміне байланысты.</w:t>
      </w:r>
    </w:p>
    <w:p>
      <w:pPr>
        <w:spacing w:after="0"/>
        <w:ind w:left="0"/>
        <w:jc w:val="both"/>
      </w:pPr>
      <w:r>
        <w:rPr>
          <w:rFonts w:ascii="Times New Roman"/>
          <w:b w:val="false"/>
          <w:i w:val="false"/>
          <w:color w:val="000000"/>
          <w:sz w:val="28"/>
        </w:rPr>
        <w:t>
      ТҚҚ-ның термиялық өңдеу технологиялары даму үстінде, сондай-ақ инсинерациядан (жағу) газификация және пиролиз технологияларына көшу үрдісі байқалады.</w:t>
      </w:r>
    </w:p>
    <w:p>
      <w:pPr>
        <w:spacing w:after="0"/>
        <w:ind w:left="0"/>
        <w:jc w:val="both"/>
      </w:pPr>
      <w:r>
        <w:rPr>
          <w:rFonts w:ascii="Times New Roman"/>
          <w:b w:val="false"/>
          <w:i w:val="false"/>
          <w:color w:val="000000"/>
          <w:sz w:val="28"/>
        </w:rPr>
        <w:t>
      Термиялық өңдеу технологиялары қымбат болып саналады және мұндай жобалардың өтелім мерзімі ұзақ.</w:t>
      </w:r>
    </w:p>
    <w:bookmarkStart w:name="z13" w:id="8"/>
    <w:p>
      <w:pPr>
        <w:spacing w:after="0"/>
        <w:ind w:left="0"/>
        <w:jc w:val="left"/>
      </w:pPr>
      <w:r>
        <w:rPr>
          <w:rFonts w:ascii="Times New Roman"/>
          <w:b/>
          <w:i w:val="false"/>
          <w:color w:val="000000"/>
        </w:rPr>
        <w:t xml:space="preserve"> 6. БАҒДАРЛАМАНЫҢ НЕГІЗГІ БАҒЫТТАРЫ, МАҚСАТТАРЫ МЕН МІНДЕТТЕРІНЕ ҚОЛ ЖЕТКІЗУ ЖОЛДАРЫ, ТИІСТІ ШАРАЛАР</w:t>
      </w:r>
    </w:p>
    <w:bookmarkEnd w:id="8"/>
    <w:p>
      <w:pPr>
        <w:spacing w:after="0"/>
        <w:ind w:left="0"/>
        <w:jc w:val="both"/>
      </w:pPr>
      <w:r>
        <w:rPr>
          <w:rFonts w:ascii="Times New Roman"/>
          <w:b w:val="false"/>
          <w:i w:val="false"/>
          <w:color w:val="000000"/>
          <w:sz w:val="28"/>
        </w:rPr>
        <w:t>
      Бағдарламаның мақсаты өндіріс және тұтыну қалдықтарымен қоршаған ортаның ластануын азайтуды қамтамасыз ететін қалдықтармен, оның ішінде коммуналдық қалдықтармен жұмыс істеудің тиімді өңірлік жүйесін құру; қалдықтардың пайда болуының алдын алу және қысқарту, оларды қайта шаруашылық айналымға тарту болып табылады.</w:t>
      </w:r>
    </w:p>
    <w:p>
      <w:pPr>
        <w:spacing w:after="0"/>
        <w:ind w:left="0"/>
        <w:jc w:val="both"/>
      </w:pPr>
      <w:r>
        <w:rPr>
          <w:rFonts w:ascii="Times New Roman"/>
          <w:b w:val="false"/>
          <w:i w:val="false"/>
          <w:color w:val="000000"/>
          <w:sz w:val="28"/>
        </w:rPr>
        <w:t>
      Аталған мақсаттарға қол жеткізу осы бағдарламамен бекітілген Казталов ауданының аумағында қалдықтармен, оның ішінде коммуналдық қалдықтармен жұмыс істеудің аумақтық схемасында көзделген іс - шараларды іске асыру жолымен қамтамасыз етіледі.</w:t>
      </w:r>
    </w:p>
    <w:p>
      <w:pPr>
        <w:spacing w:after="0"/>
        <w:ind w:left="0"/>
        <w:jc w:val="both"/>
      </w:pPr>
      <w:r>
        <w:rPr>
          <w:rFonts w:ascii="Times New Roman"/>
          <w:b w:val="false"/>
          <w:i w:val="false"/>
          <w:color w:val="000000"/>
          <w:sz w:val="28"/>
        </w:rPr>
        <w:t>
      Қойылған мақсатқа қол жеткізу мынадай міндеттерді шешу есебінен жоспарланады:</w:t>
      </w:r>
    </w:p>
    <w:bookmarkStart w:name="z29" w:id="9"/>
    <w:p>
      <w:pPr>
        <w:spacing w:after="0"/>
        <w:ind w:left="0"/>
        <w:jc w:val="both"/>
      </w:pPr>
      <w:r>
        <w:rPr>
          <w:rFonts w:ascii="Times New Roman"/>
          <w:b w:val="false"/>
          <w:i w:val="false"/>
          <w:color w:val="000000"/>
          <w:sz w:val="28"/>
        </w:rPr>
        <w:t>
      1 - міндет. Қалдықтармен, оның ішінде коммуналдық қалдықтармен жұмыс істеу саласында тиімді басқару тетіктерін құру.</w:t>
      </w:r>
    </w:p>
    <w:bookmarkEnd w:id="9"/>
    <w:p>
      <w:pPr>
        <w:spacing w:after="0"/>
        <w:ind w:left="0"/>
        <w:jc w:val="both"/>
      </w:pPr>
      <w:r>
        <w:rPr>
          <w:rFonts w:ascii="Times New Roman"/>
          <w:b w:val="false"/>
          <w:i w:val="false"/>
          <w:color w:val="000000"/>
          <w:sz w:val="28"/>
        </w:rPr>
        <w:t>
      1 - міндеттің шешімі Казталов ауданының аумағында өндіріс және тұтыну қалдықтарының айналымына байланысты проблемаларды шешу үшін қажетті нормативтік-құқықтық және ақпараттық-техникалық базаны қалыптастыруға бағытталған.</w:t>
      </w:r>
    </w:p>
    <w:bookmarkStart w:name="z30" w:id="10"/>
    <w:p>
      <w:pPr>
        <w:spacing w:after="0"/>
        <w:ind w:left="0"/>
        <w:jc w:val="both"/>
      </w:pPr>
      <w:r>
        <w:rPr>
          <w:rFonts w:ascii="Times New Roman"/>
          <w:b w:val="false"/>
          <w:i w:val="false"/>
          <w:color w:val="000000"/>
          <w:sz w:val="28"/>
        </w:rPr>
        <w:t>
      2 - міндет. Қалдықтарды экологиялық қауіпсіз өңдеу, кәдеге жарату және орналастыру инфрақұрылымын құру және дамыту.</w:t>
      </w:r>
    </w:p>
    <w:bookmarkEnd w:id="10"/>
    <w:p>
      <w:pPr>
        <w:spacing w:after="0"/>
        <w:ind w:left="0"/>
        <w:jc w:val="both"/>
      </w:pPr>
      <w:r>
        <w:rPr>
          <w:rFonts w:ascii="Times New Roman"/>
          <w:b w:val="false"/>
          <w:i w:val="false"/>
          <w:color w:val="000000"/>
          <w:sz w:val="28"/>
        </w:rPr>
        <w:t>
      2 - міндеттің шешімі "халықты тұрақты тазарту жүйесімен қамту пайызы" бағдарламасының нысаналы көрсеткішіне қол жеткізуге ықпал етеді.</w:t>
      </w:r>
    </w:p>
    <w:bookmarkStart w:name="z31" w:id="11"/>
    <w:p>
      <w:pPr>
        <w:spacing w:after="0"/>
        <w:ind w:left="0"/>
        <w:jc w:val="both"/>
      </w:pPr>
      <w:r>
        <w:rPr>
          <w:rFonts w:ascii="Times New Roman"/>
          <w:b w:val="false"/>
          <w:i w:val="false"/>
          <w:color w:val="000000"/>
          <w:sz w:val="28"/>
        </w:rPr>
        <w:t>
      3 - міндет. Қалдықтарды өңдеу және кәдеге жарату көлемін ұлғайту.</w:t>
      </w:r>
    </w:p>
    <w:bookmarkEnd w:id="11"/>
    <w:p>
      <w:pPr>
        <w:spacing w:after="0"/>
        <w:ind w:left="0"/>
        <w:jc w:val="both"/>
      </w:pPr>
      <w:r>
        <w:rPr>
          <w:rFonts w:ascii="Times New Roman"/>
          <w:b w:val="false"/>
          <w:i w:val="false"/>
          <w:color w:val="000000"/>
          <w:sz w:val="28"/>
        </w:rPr>
        <w:t>
      3 - міндеттің шешімі бағдарламаның нысаналы көрсеткіштеріне қол жеткізуге ықпал етеді:</w:t>
      </w:r>
    </w:p>
    <w:p>
      <w:pPr>
        <w:spacing w:after="0"/>
        <w:ind w:left="0"/>
        <w:jc w:val="both"/>
      </w:pPr>
      <w:r>
        <w:rPr>
          <w:rFonts w:ascii="Times New Roman"/>
          <w:b w:val="false"/>
          <w:i w:val="false"/>
          <w:color w:val="000000"/>
          <w:sz w:val="28"/>
        </w:rPr>
        <w:t>
      "коммуналдық қалдықтардың жалпы көлеміндегі өңделген коммуналдық қалдықтардың үлесі";</w:t>
      </w:r>
    </w:p>
    <w:p>
      <w:pPr>
        <w:spacing w:after="0"/>
        <w:ind w:left="0"/>
        <w:jc w:val="both"/>
      </w:pPr>
      <w:r>
        <w:rPr>
          <w:rFonts w:ascii="Times New Roman"/>
          <w:b w:val="false"/>
          <w:i w:val="false"/>
          <w:color w:val="000000"/>
          <w:sz w:val="28"/>
        </w:rPr>
        <w:t>
      "коммуналдық қалдықтардың жалпы көлеміндегі кәдеге жаратылған коммуналдық қалдықтардың үлесі";</w:t>
      </w:r>
    </w:p>
    <w:p>
      <w:pPr>
        <w:spacing w:after="0"/>
        <w:ind w:left="0"/>
        <w:jc w:val="both"/>
      </w:pPr>
      <w:r>
        <w:rPr>
          <w:rFonts w:ascii="Times New Roman"/>
          <w:b w:val="false"/>
          <w:i w:val="false"/>
          <w:color w:val="000000"/>
          <w:sz w:val="28"/>
        </w:rPr>
        <w:t>
      "коммуналдық қалдықтардың жалпы көлемінде орналастыруға (көмуге) жіберілетін коммуналдық қалдықтардың үлесі".</w:t>
      </w:r>
    </w:p>
    <w:bookmarkStart w:name="z32" w:id="12"/>
    <w:p>
      <w:pPr>
        <w:spacing w:after="0"/>
        <w:ind w:left="0"/>
        <w:jc w:val="both"/>
      </w:pPr>
      <w:r>
        <w:rPr>
          <w:rFonts w:ascii="Times New Roman"/>
          <w:b w:val="false"/>
          <w:i w:val="false"/>
          <w:color w:val="000000"/>
          <w:sz w:val="28"/>
        </w:rPr>
        <w:t>
      4. - міндет. Қалдықтарды сақтау және көму кезінде экологиялық қауіпсіздікті қамтамасыз ету және оларды пайдалану аяқталғаннан кейін немесе табиғат қорғау және санитариялық - эпидемиологиялық заңнаманың талаптарына сәйкес келмейтін қалдықтарды орналастыру объектілері орналасқан аумақтарды экологиялық қалпына келтіру жөніндегі жұмыстарды жүргізу.</w:t>
      </w:r>
    </w:p>
    <w:bookmarkEnd w:id="12"/>
    <w:p>
      <w:pPr>
        <w:spacing w:after="0"/>
        <w:ind w:left="0"/>
        <w:jc w:val="both"/>
      </w:pPr>
      <w:r>
        <w:rPr>
          <w:rFonts w:ascii="Times New Roman"/>
          <w:b w:val="false"/>
          <w:i w:val="false"/>
          <w:color w:val="000000"/>
          <w:sz w:val="28"/>
        </w:rPr>
        <w:t>
      4 - міндеттің шешімі "қалдықтарды рұқсатсыз орналастырудың анықталған орындарының жалпы санындағы қалдықтарды рұқсатсыз орналастырудың жойылған орындарының үлесі" бағдарламасының нысаналы көрсеткішіне қол жеткізуге ықпал етеді.</w:t>
      </w:r>
    </w:p>
    <w:bookmarkStart w:name="z33" w:id="13"/>
    <w:p>
      <w:pPr>
        <w:spacing w:after="0"/>
        <w:ind w:left="0"/>
        <w:jc w:val="both"/>
      </w:pPr>
      <w:r>
        <w:rPr>
          <w:rFonts w:ascii="Times New Roman"/>
          <w:b w:val="false"/>
          <w:i w:val="false"/>
          <w:color w:val="000000"/>
          <w:sz w:val="28"/>
        </w:rPr>
        <w:t>
      5 - міндет. Қалдықтарды өңдеу, кәдеге жарату, залалсыздандыру бойынша өнеркәсіп саласына инвесторларды тарту үшін жағдайлар жасау.</w:t>
      </w:r>
    </w:p>
    <w:bookmarkEnd w:id="13"/>
    <w:p>
      <w:pPr>
        <w:spacing w:after="0"/>
        <w:ind w:left="0"/>
        <w:jc w:val="both"/>
      </w:pPr>
      <w:r>
        <w:rPr>
          <w:rFonts w:ascii="Times New Roman"/>
          <w:b w:val="false"/>
          <w:i w:val="false"/>
          <w:color w:val="000000"/>
          <w:sz w:val="28"/>
        </w:rPr>
        <w:t>
      5 - міндеттің шешімі қалдықтармен жұмыс істеудің жаңа объектілерін салуға және пайдалануға беруге ықпал етеді, соның есебінен бағдарламаның мынадай нысаналы көрсеткіштеріне қол жеткізіледі:</w:t>
      </w:r>
    </w:p>
    <w:p>
      <w:pPr>
        <w:spacing w:after="0"/>
        <w:ind w:left="0"/>
        <w:jc w:val="both"/>
      </w:pPr>
      <w:r>
        <w:rPr>
          <w:rFonts w:ascii="Times New Roman"/>
          <w:b w:val="false"/>
          <w:i w:val="false"/>
          <w:color w:val="000000"/>
          <w:sz w:val="28"/>
        </w:rPr>
        <w:t>
      "коммуналдық қалдықтардың жалпы көлеміндегі өңделген коммуналдық қалдықтардың үлесі";</w:t>
      </w:r>
    </w:p>
    <w:p>
      <w:pPr>
        <w:spacing w:after="0"/>
        <w:ind w:left="0"/>
        <w:jc w:val="both"/>
      </w:pPr>
      <w:r>
        <w:rPr>
          <w:rFonts w:ascii="Times New Roman"/>
          <w:b w:val="false"/>
          <w:i w:val="false"/>
          <w:color w:val="000000"/>
          <w:sz w:val="28"/>
        </w:rPr>
        <w:t>
      "коммуналдық қалдықтардың жалпы көлеміндегі кәдеге жаратылған коммуналдық қалдықтардың үлесі";</w:t>
      </w:r>
    </w:p>
    <w:p>
      <w:pPr>
        <w:spacing w:after="0"/>
        <w:ind w:left="0"/>
        <w:jc w:val="both"/>
      </w:pPr>
      <w:r>
        <w:rPr>
          <w:rFonts w:ascii="Times New Roman"/>
          <w:b w:val="false"/>
          <w:i w:val="false"/>
          <w:color w:val="000000"/>
          <w:sz w:val="28"/>
        </w:rPr>
        <w:t>
      "коммуналдық қалдықтардың жалпы көлемінде орналастыруға (көмуге) жіберілетін коммуналдық қалдықтардың үлесі".</w:t>
      </w:r>
    </w:p>
    <w:bookmarkStart w:name="z34" w:id="14"/>
    <w:p>
      <w:pPr>
        <w:spacing w:after="0"/>
        <w:ind w:left="0"/>
        <w:jc w:val="both"/>
      </w:pPr>
      <w:r>
        <w:rPr>
          <w:rFonts w:ascii="Times New Roman"/>
          <w:b w:val="false"/>
          <w:i w:val="false"/>
          <w:color w:val="000000"/>
          <w:sz w:val="28"/>
        </w:rPr>
        <w:t>
      6 - міндет. Қалдықтармен жұмыс істеу саласында халықтың экологиялық мәдениетін қалыптастыру.</w:t>
      </w:r>
    </w:p>
    <w:bookmarkEnd w:id="14"/>
    <w:p>
      <w:pPr>
        <w:spacing w:after="0"/>
        <w:ind w:left="0"/>
        <w:jc w:val="both"/>
      </w:pPr>
      <w:r>
        <w:rPr>
          <w:rFonts w:ascii="Times New Roman"/>
          <w:b w:val="false"/>
          <w:i w:val="false"/>
          <w:color w:val="000000"/>
          <w:sz w:val="28"/>
        </w:rPr>
        <w:t>
      6 - міндеттің шешімі "қалдықтармен жұмыс істеу саласындағы ақпаратқа қол жеткізе алатын азаматтардың үлесін ұлғайту" бағдарламасының нысаналы көрсеткішіне қол жеткізуге ықпал етеді.</w:t>
      </w:r>
    </w:p>
    <w:p>
      <w:pPr>
        <w:spacing w:after="0"/>
        <w:ind w:left="0"/>
        <w:jc w:val="both"/>
      </w:pPr>
      <w:r>
        <w:rPr>
          <w:rFonts w:ascii="Times New Roman"/>
          <w:b w:val="false"/>
          <w:i w:val="false"/>
          <w:color w:val="000000"/>
          <w:sz w:val="28"/>
        </w:rPr>
        <w:t>
      Қалдықтармен жұмыс істеу саласындағы мемлекеттік саясаттың негізгі қағидаттары:</w:t>
      </w:r>
    </w:p>
    <w:p>
      <w:pPr>
        <w:spacing w:after="0"/>
        <w:ind w:left="0"/>
        <w:jc w:val="both"/>
      </w:pPr>
      <w:r>
        <w:rPr>
          <w:rFonts w:ascii="Times New Roman"/>
          <w:b w:val="false"/>
          <w:i w:val="false"/>
          <w:color w:val="000000"/>
          <w:sz w:val="28"/>
        </w:rPr>
        <w:t>
      • адам денсаулығын сақтау, қоршаған ортаның қолайлы жағдайын сақтау немесе қалпына келтіру және биологиялық әртүрлілікті сақтау;</w:t>
      </w:r>
    </w:p>
    <w:p>
      <w:pPr>
        <w:spacing w:after="0"/>
        <w:ind w:left="0"/>
        <w:jc w:val="both"/>
      </w:pPr>
      <w:r>
        <w:rPr>
          <w:rFonts w:ascii="Times New Roman"/>
          <w:b w:val="false"/>
          <w:i w:val="false"/>
          <w:color w:val="000000"/>
          <w:sz w:val="28"/>
        </w:rPr>
        <w:t>
      • қоғамның тұрақты дамуын қамтамасыз ету мақсатында Қоғамның экологиялық және экономикалық мүдделерінің ғылыми негізделген үйлесімі;</w:t>
      </w:r>
    </w:p>
    <w:p>
      <w:pPr>
        <w:spacing w:after="0"/>
        <w:ind w:left="0"/>
        <w:jc w:val="both"/>
      </w:pPr>
      <w:r>
        <w:rPr>
          <w:rFonts w:ascii="Times New Roman"/>
          <w:b w:val="false"/>
          <w:i w:val="false"/>
          <w:color w:val="000000"/>
          <w:sz w:val="28"/>
        </w:rPr>
        <w:t>
      • қалдықтарды өңдеу кезінде қол жетімді ең жақсы технологияларды пайдалану;</w:t>
      </w:r>
    </w:p>
    <w:p>
      <w:pPr>
        <w:spacing w:after="0"/>
        <w:ind w:left="0"/>
        <w:jc w:val="both"/>
      </w:pPr>
      <w:r>
        <w:rPr>
          <w:rFonts w:ascii="Times New Roman"/>
          <w:b w:val="false"/>
          <w:i w:val="false"/>
          <w:color w:val="000000"/>
          <w:sz w:val="28"/>
        </w:rPr>
        <w:t>
      • қалдықтар санын азайту мақсатында материалдық-шикізат ресурстарын кешенді қайта өңдеу;</w:t>
      </w:r>
    </w:p>
    <w:p>
      <w:pPr>
        <w:spacing w:after="0"/>
        <w:ind w:left="0"/>
        <w:jc w:val="both"/>
      </w:pPr>
      <w:r>
        <w:rPr>
          <w:rFonts w:ascii="Times New Roman"/>
          <w:b w:val="false"/>
          <w:i w:val="false"/>
          <w:color w:val="000000"/>
          <w:sz w:val="28"/>
        </w:rPr>
        <w:t>
      • қалдықтардың санын азайту және оларды шаруашылық айналымға тарту мақсатында қалдықтармен жұмыс істеу саласындағы қызметті экономикалық реттеу әдістерін пайдалану;</w:t>
      </w:r>
    </w:p>
    <w:p>
      <w:pPr>
        <w:spacing w:after="0"/>
        <w:ind w:left="0"/>
        <w:jc w:val="both"/>
      </w:pPr>
      <w:r>
        <w:rPr>
          <w:rFonts w:ascii="Times New Roman"/>
          <w:b w:val="false"/>
          <w:i w:val="false"/>
          <w:color w:val="000000"/>
          <w:sz w:val="28"/>
        </w:rPr>
        <w:t>
      • заңнамаға сәйкес қалдықтармен жұмыс істеу саласындағы ақпаратқа қол жеткізу;</w:t>
      </w:r>
    </w:p>
    <w:p>
      <w:pPr>
        <w:spacing w:after="0"/>
        <w:ind w:left="0"/>
        <w:jc w:val="both"/>
      </w:pPr>
      <w:r>
        <w:rPr>
          <w:rFonts w:ascii="Times New Roman"/>
          <w:b w:val="false"/>
          <w:i w:val="false"/>
          <w:color w:val="000000"/>
          <w:sz w:val="28"/>
        </w:rPr>
        <w:t>
      • қалдықтармен жұмыс істеу саласындағы халықаралық ынтымақтастыққа қатысу.</w:t>
      </w:r>
    </w:p>
    <w:p>
      <w:pPr>
        <w:spacing w:after="0"/>
        <w:ind w:left="0"/>
        <w:jc w:val="both"/>
      </w:pPr>
      <w:r>
        <w:rPr>
          <w:rFonts w:ascii="Times New Roman"/>
          <w:b w:val="false"/>
          <w:i w:val="false"/>
          <w:color w:val="000000"/>
          <w:sz w:val="28"/>
        </w:rPr>
        <w:t>
      Қалдықтарды түзушілер мен иеленушілер қалдықтардың пайда болуын болдырмау және пайда болған қалдықтарды басқару жөніндегі шаралардың мынадай иерархиясын қоршаған ортаны қорғау және Қазақстан Республикасының орнықты дамуын қамтамасыз ету мүддесінде олардың артықшылығының кему тәртібімен қолдануға тиіс:</w:t>
      </w:r>
    </w:p>
    <w:p>
      <w:pPr>
        <w:spacing w:after="0"/>
        <w:ind w:left="0"/>
        <w:jc w:val="both"/>
      </w:pPr>
      <w:r>
        <w:rPr>
          <w:rFonts w:ascii="Times New Roman"/>
          <w:b w:val="false"/>
          <w:i w:val="false"/>
          <w:color w:val="000000"/>
          <w:sz w:val="28"/>
        </w:rPr>
        <w:t>
      • қалдықтардың пайда болуын болдырмау;</w:t>
      </w:r>
    </w:p>
    <w:p>
      <w:pPr>
        <w:spacing w:after="0"/>
        <w:ind w:left="0"/>
        <w:jc w:val="both"/>
      </w:pPr>
      <w:r>
        <w:rPr>
          <w:rFonts w:ascii="Times New Roman"/>
          <w:b w:val="false"/>
          <w:i w:val="false"/>
          <w:color w:val="000000"/>
          <w:sz w:val="28"/>
        </w:rPr>
        <w:t>
      • қалдықтарды қайта пайдалануға дайындау;</w:t>
      </w:r>
    </w:p>
    <w:p>
      <w:pPr>
        <w:spacing w:after="0"/>
        <w:ind w:left="0"/>
        <w:jc w:val="both"/>
      </w:pPr>
      <w:r>
        <w:rPr>
          <w:rFonts w:ascii="Times New Roman"/>
          <w:b w:val="false"/>
          <w:i w:val="false"/>
          <w:color w:val="000000"/>
          <w:sz w:val="28"/>
        </w:rPr>
        <w:t>
      • қалдықтарды қайта өңдеу;</w:t>
      </w:r>
    </w:p>
    <w:p>
      <w:pPr>
        <w:spacing w:after="0"/>
        <w:ind w:left="0"/>
        <w:jc w:val="both"/>
      </w:pPr>
      <w:r>
        <w:rPr>
          <w:rFonts w:ascii="Times New Roman"/>
          <w:b w:val="false"/>
          <w:i w:val="false"/>
          <w:color w:val="000000"/>
          <w:sz w:val="28"/>
        </w:rPr>
        <w:t>
      • қалдықтарды кәдеге жарату;</w:t>
      </w:r>
    </w:p>
    <w:p>
      <w:pPr>
        <w:spacing w:after="0"/>
        <w:ind w:left="0"/>
        <w:jc w:val="both"/>
      </w:pPr>
      <w:r>
        <w:rPr>
          <w:rFonts w:ascii="Times New Roman"/>
          <w:b w:val="false"/>
          <w:i w:val="false"/>
          <w:color w:val="000000"/>
          <w:sz w:val="28"/>
        </w:rPr>
        <w:t>
      • қалдықтарды жою.</w:t>
      </w:r>
    </w:p>
    <w:p>
      <w:pPr>
        <w:spacing w:after="0"/>
        <w:ind w:left="0"/>
        <w:jc w:val="both"/>
      </w:pPr>
      <w:r>
        <w:rPr>
          <w:rFonts w:ascii="Times New Roman"/>
          <w:b w:val="false"/>
          <w:i w:val="false"/>
          <w:color w:val="000000"/>
          <w:sz w:val="28"/>
        </w:rPr>
        <w:t>
      Қалдықтарды қайта пайдалану, қайта өңдеу, кәдеге жарату және жою жөніндегі операцияларды жүзеге асыру кезінде қалдықтардың иелері қажет болған жағдайда сұрыптау, өңдеу және жинақтау жөніндегі қосалқы операцияларды орындауға құқылы.</w:t>
      </w:r>
    </w:p>
    <w:p>
      <w:pPr>
        <w:spacing w:after="0"/>
        <w:ind w:left="0"/>
        <w:jc w:val="both"/>
      </w:pPr>
      <w:r>
        <w:rPr>
          <w:rFonts w:ascii="Times New Roman"/>
          <w:b w:val="false"/>
          <w:i w:val="false"/>
          <w:color w:val="000000"/>
          <w:sz w:val="28"/>
        </w:rPr>
        <w:t>
      Қалдықтардың пайда болуын болдырмау деп зат, материал немесе өнім қалдыққа айналғанға дейін қабылданған және мыналарға бағытталған шаралар түсініледі:</w:t>
      </w:r>
    </w:p>
    <w:p>
      <w:pPr>
        <w:spacing w:after="0"/>
        <w:ind w:left="0"/>
        <w:jc w:val="both"/>
      </w:pPr>
      <w:r>
        <w:rPr>
          <w:rFonts w:ascii="Times New Roman"/>
          <w:b w:val="false"/>
          <w:i w:val="false"/>
          <w:color w:val="000000"/>
          <w:sz w:val="28"/>
        </w:rPr>
        <w:t>
      • түзілетін қалдықтардың санын азайту (оның ішінде өнімді қайта пайдалану немесе оның қызмет ету мерзімін ұзарту арқылы);</w:t>
      </w:r>
    </w:p>
    <w:p>
      <w:pPr>
        <w:spacing w:after="0"/>
        <w:ind w:left="0"/>
        <w:jc w:val="both"/>
      </w:pPr>
      <w:r>
        <w:rPr>
          <w:rFonts w:ascii="Times New Roman"/>
          <w:b w:val="false"/>
          <w:i w:val="false"/>
          <w:color w:val="000000"/>
          <w:sz w:val="28"/>
        </w:rPr>
        <w:t>
      • пайда болған қалдықтардың қоршаған ортаға және адамдардың денсаулығына теріс әсер ету деңгейін төмендету;</w:t>
      </w:r>
    </w:p>
    <w:p>
      <w:pPr>
        <w:spacing w:after="0"/>
        <w:ind w:left="0"/>
        <w:jc w:val="both"/>
      </w:pPr>
      <w:r>
        <w:rPr>
          <w:rFonts w:ascii="Times New Roman"/>
          <w:b w:val="false"/>
          <w:i w:val="false"/>
          <w:color w:val="000000"/>
          <w:sz w:val="28"/>
        </w:rPr>
        <w:t>
      • материалдардағы немесе өнімдердегі зиянды заттардың мөлшерін азайту.</w:t>
      </w:r>
    </w:p>
    <w:p>
      <w:pPr>
        <w:spacing w:after="0"/>
        <w:ind w:left="0"/>
        <w:jc w:val="both"/>
      </w:pPr>
      <w:r>
        <w:rPr>
          <w:rFonts w:ascii="Times New Roman"/>
          <w:b w:val="false"/>
          <w:i w:val="false"/>
          <w:color w:val="000000"/>
          <w:sz w:val="28"/>
        </w:rPr>
        <w:t xml:space="preserve">
      Қайта пайдалану деп қалдыққа айналмаған өнім немесе оның компоненттері осындай өнім немесе оның компоненттері жасалған мақсатқа сәйкес қайта пайдаланылатын кез келген операция түсініледі. Теріс әсерді азайту мүмкін болмаған жағдайда қалдықтар қалпына келтірілуі тиіс. Қалпына келтіруге болмайтын қалдықтар ҚР ЭК </w:t>
      </w:r>
      <w:r>
        <w:rPr>
          <w:rFonts w:ascii="Times New Roman"/>
          <w:b w:val="false"/>
          <w:i w:val="false"/>
          <w:color w:val="000000"/>
          <w:sz w:val="28"/>
        </w:rPr>
        <w:t>327 - бабының</w:t>
      </w:r>
      <w:r>
        <w:rPr>
          <w:rFonts w:ascii="Times New Roman"/>
          <w:b w:val="false"/>
          <w:i w:val="false"/>
          <w:color w:val="000000"/>
          <w:sz w:val="28"/>
        </w:rPr>
        <w:t xml:space="preserve"> талаптарына сәйкес келуі тиіс қауіпсіз әдістермен жойылуға жатады. Иерархия принципін қолдану кезінде сақтық принципі мен тұрақты даму принципі, техникалық мүмкіндіктер мен экономикалық орындылық, сондай-аққоршаған ортаға, адамдардың денсаулығына және елдің әлеуметтік-экономикалық дамуына әсер етудің жалпы деңгейі. ҚР ЭК </w:t>
      </w:r>
      <w:r>
        <w:rPr>
          <w:rFonts w:ascii="Times New Roman"/>
          <w:b w:val="false"/>
          <w:i w:val="false"/>
          <w:color w:val="000000"/>
          <w:sz w:val="28"/>
        </w:rPr>
        <w:t>330 - бабына</w:t>
      </w:r>
      <w:r>
        <w:rPr>
          <w:rFonts w:ascii="Times New Roman"/>
          <w:b w:val="false"/>
          <w:i w:val="false"/>
          <w:color w:val="000000"/>
          <w:sz w:val="28"/>
        </w:rPr>
        <w:t xml:space="preserve"> сәйкес пайда болған қалдықтар, егер бұл техникалық, экономикалық және экологиялық тұрғыдан негізделген болса, олардың пайда болу көзіне мүмкіндігінше жақын қалпына келтірілуі немесе жойылуы тиіс. Ст негізінде. </w:t>
      </w:r>
      <w:r>
        <w:rPr>
          <w:rFonts w:ascii="Times New Roman"/>
          <w:b w:val="false"/>
          <w:i w:val="false"/>
          <w:color w:val="000000"/>
          <w:sz w:val="28"/>
        </w:rPr>
        <w:t>331</w:t>
      </w:r>
      <w:r>
        <w:rPr>
          <w:rFonts w:ascii="Times New Roman"/>
          <w:b w:val="false"/>
          <w:i w:val="false"/>
          <w:color w:val="000000"/>
          <w:sz w:val="28"/>
        </w:rPr>
        <w:t xml:space="preserve"> ҚР ЭК қалдықтарды түзуші болып табылатын кәсіпкерлік субъектілері мұндай қалдықтарды олар пайда болған сәттен бастап ҚР ЭК 339 - бабының </w:t>
      </w:r>
      <w:r>
        <w:rPr>
          <w:rFonts w:ascii="Times New Roman"/>
          <w:b w:val="false"/>
          <w:i w:val="false"/>
          <w:color w:val="000000"/>
          <w:sz w:val="28"/>
        </w:rPr>
        <w:t>3 - тармағына</w:t>
      </w:r>
      <w:r>
        <w:rPr>
          <w:rFonts w:ascii="Times New Roman"/>
          <w:b w:val="false"/>
          <w:i w:val="false"/>
          <w:color w:val="000000"/>
          <w:sz w:val="28"/>
        </w:rPr>
        <w:t xml:space="preserve"> сәйкес лицензия негізінде қалдықтарды қалпына келтіру немесе жою жөніндегі операцияларды жүзеге асыратын тұлғаның иелігіне берілген сәтке дейін тиісті басқаруды қамтамасыз етуге жауапты болады. Қалдықтарды жинақтау лимиттері мен көму лимиттері қоршаған ортаны қорғауды және адамның өмірі мен (немесе) денсаулығы үшін қолайлы жағдайларды қамтамасыз ету, көмуге жататын қалдықтардың санын азайту және оларды қайта пайдалануға, қайта өңдеуге және кәдеге жаратуға даярлауды ынталандыру мақсатында белгіленеді.</w:t>
      </w:r>
    </w:p>
    <w:p>
      <w:pPr>
        <w:spacing w:after="0"/>
        <w:ind w:left="0"/>
        <w:jc w:val="both"/>
      </w:pPr>
      <w:r>
        <w:rPr>
          <w:rFonts w:ascii="Times New Roman"/>
          <w:b w:val="false"/>
          <w:i w:val="false"/>
          <w:color w:val="000000"/>
          <w:sz w:val="28"/>
        </w:rPr>
        <w:t>
      Қалдықтарды жинақтау және орналастыру лимиттерінің негіздемесі</w:t>
      </w:r>
    </w:p>
    <w:p>
      <w:pPr>
        <w:spacing w:after="0"/>
        <w:ind w:left="0"/>
        <w:jc w:val="both"/>
      </w:pPr>
      <w:r>
        <w:rPr>
          <w:rFonts w:ascii="Times New Roman"/>
          <w:b w:val="false"/>
          <w:i w:val="false"/>
          <w:color w:val="000000"/>
          <w:sz w:val="28"/>
        </w:rPr>
        <w:t xml:space="preserve">
      Экологиялық кодекстің </w:t>
      </w:r>
      <w:r>
        <w:rPr>
          <w:rFonts w:ascii="Times New Roman"/>
          <w:b w:val="false"/>
          <w:i w:val="false"/>
          <w:color w:val="000000"/>
          <w:sz w:val="28"/>
        </w:rPr>
        <w:t>41 - бабына</w:t>
      </w:r>
      <w:r>
        <w:rPr>
          <w:rFonts w:ascii="Times New Roman"/>
          <w:b w:val="false"/>
          <w:i w:val="false"/>
          <w:color w:val="000000"/>
          <w:sz w:val="28"/>
        </w:rPr>
        <w:t xml:space="preserve"> сәйкес "қалдықтарды жинақтау және көму лимиттерін қалдықтарды басқару бағдарламасында І және II санаттағы объектілердің операторлары экологиялық рұқсат алған кезде негіздейді. Қалдықтарды жинақтау және көму лимиттері І және ІІ санаттағы объектілердің құрамына кіретін қалдықтардың жинақталуының әрбір нақты орны үшін тиісті жинақтау орнында қоймаға қоюға рұқсат етілген олардың түрлері бойынша қалдықтардың шекті саны (массасы) түрінде осы Кодекске сәйкес белгіленген мерзім шегінде белгіленеді"</w:t>
      </w:r>
    </w:p>
    <w:p>
      <w:pPr>
        <w:spacing w:after="0"/>
        <w:ind w:left="0"/>
        <w:jc w:val="both"/>
      </w:pPr>
      <w:r>
        <w:rPr>
          <w:rFonts w:ascii="Times New Roman"/>
          <w:b w:val="false"/>
          <w:i w:val="false"/>
          <w:color w:val="000000"/>
          <w:sz w:val="28"/>
        </w:rPr>
        <w:t>
      Қалдықтарды жинақтау деп кодекспен және санитарлық талаптармен бекітілген мерзімдер ішінде арнайы белгіленген орындарда қалдықтарды уақытша жинау түсініледі.</w:t>
      </w:r>
    </w:p>
    <w:p>
      <w:pPr>
        <w:spacing w:after="0"/>
        <w:ind w:left="0"/>
        <w:jc w:val="both"/>
      </w:pPr>
      <w:r>
        <w:rPr>
          <w:rFonts w:ascii="Times New Roman"/>
          <w:b w:val="false"/>
          <w:i w:val="false"/>
          <w:color w:val="000000"/>
          <w:sz w:val="28"/>
        </w:rPr>
        <w:t>
      Қалдықтарды жинақтау орындары: Қалдықтарды жинау (Мамандандырылған ұйымдарға беру) күніне дейін алты айдан аспайтын мерзімге түзілу орнында уақытша жинауға немесе осы қалдықтар қалпына келтіру немесе жою жөніндегі операцияларға ұшырайтын объектіге дербес әкетуге арналған.</w:t>
      </w:r>
    </w:p>
    <w:p>
      <w:pPr>
        <w:spacing w:after="0"/>
        <w:ind w:left="0"/>
        <w:jc w:val="both"/>
      </w:pPr>
      <w:r>
        <w:rPr>
          <w:rFonts w:ascii="Times New Roman"/>
          <w:b w:val="false"/>
          <w:i w:val="false"/>
          <w:color w:val="000000"/>
          <w:sz w:val="28"/>
        </w:rPr>
        <w:t>
      Қалдықтарды полигондарда орналастыру жоспарлануда. ҚР ЭК сәйкес барлық қалдықтар мүмкіндігінше қалдықтарды азайту, қауіпті қасиеттерін төмендету үшін сұрыптаудан, өңдеуден өтуі тиіс.</w:t>
      </w:r>
    </w:p>
    <w:p>
      <w:pPr>
        <w:spacing w:after="0"/>
        <w:ind w:left="0"/>
        <w:jc w:val="both"/>
      </w:pPr>
      <w:r>
        <w:rPr>
          <w:rFonts w:ascii="Times New Roman"/>
          <w:b w:val="false"/>
          <w:i w:val="false"/>
          <w:color w:val="000000"/>
          <w:sz w:val="28"/>
        </w:rPr>
        <w:t>
      Полигонға қабылдайтын барлық қалдықтар қажеттілігіне және мүмкіндігіне қарай өңделеді.</w:t>
      </w:r>
    </w:p>
    <w:p>
      <w:pPr>
        <w:spacing w:after="0"/>
        <w:ind w:left="0"/>
        <w:jc w:val="both"/>
      </w:pPr>
      <w:r>
        <w:rPr>
          <w:rFonts w:ascii="Times New Roman"/>
          <w:b w:val="false"/>
          <w:i w:val="false"/>
          <w:color w:val="000000"/>
          <w:sz w:val="28"/>
        </w:rPr>
        <w:t>
      Бағдарламаның тиісті шаралар және негізгі бағыттары:</w:t>
      </w:r>
    </w:p>
    <w:p>
      <w:pPr>
        <w:spacing w:after="0"/>
        <w:ind w:left="0"/>
        <w:jc w:val="both"/>
      </w:pPr>
      <w:r>
        <w:rPr>
          <w:rFonts w:ascii="Times New Roman"/>
          <w:b w:val="false"/>
          <w:i w:val="false"/>
          <w:color w:val="000000"/>
          <w:sz w:val="28"/>
        </w:rPr>
        <w:t>
      - Сапалық көрсеткіштер (экологиялық қауіпсіздік);</w:t>
      </w:r>
    </w:p>
    <w:p>
      <w:pPr>
        <w:spacing w:after="0"/>
        <w:ind w:left="0"/>
        <w:jc w:val="both"/>
      </w:pPr>
      <w:r>
        <w:rPr>
          <w:rFonts w:ascii="Times New Roman"/>
          <w:b w:val="false"/>
          <w:i w:val="false"/>
          <w:color w:val="000000"/>
          <w:sz w:val="28"/>
        </w:rPr>
        <w:t>
      - Өндірістік процестерді, оның ішінде енгізу есебінен жетілдіру қалдықтары аз технологиялар;</w:t>
      </w:r>
    </w:p>
    <w:p>
      <w:pPr>
        <w:spacing w:after="0"/>
        <w:ind w:left="0"/>
        <w:jc w:val="both"/>
      </w:pPr>
      <w:r>
        <w:rPr>
          <w:rFonts w:ascii="Times New Roman"/>
          <w:b w:val="false"/>
          <w:i w:val="false"/>
          <w:color w:val="000000"/>
          <w:sz w:val="28"/>
        </w:rPr>
        <w:t>
      - Технологиялық циклдің барлық кезеңдерінде есепке алу және бақылау жүйесін оңтайландыру қалдықтармен жұмыс;</w:t>
      </w:r>
    </w:p>
    <w:p>
      <w:pPr>
        <w:spacing w:after="0"/>
        <w:ind w:left="0"/>
        <w:jc w:val="both"/>
      </w:pPr>
      <w:r>
        <w:rPr>
          <w:rFonts w:ascii="Times New Roman"/>
          <w:b w:val="false"/>
          <w:i w:val="false"/>
          <w:color w:val="000000"/>
          <w:sz w:val="28"/>
        </w:rPr>
        <w:t>
      - Қалдықтардың пайда болуын азайту (түзілудің алдын алу, азайту саны, уыттылығын төмендету, қайта өңдеу) қолданыстағы және жаңа қайта өңдеу қуаттарын құрудың тиісті жай-күйі және өндіріс қалдықтарын кәдеге жарату үшін қажетті техникалық және экономикалық мүмкіндіктері;</w:t>
      </w:r>
    </w:p>
    <w:p>
      <w:pPr>
        <w:spacing w:after="0"/>
        <w:ind w:left="0"/>
        <w:jc w:val="both"/>
      </w:pPr>
      <w:r>
        <w:rPr>
          <w:rFonts w:ascii="Times New Roman"/>
          <w:b w:val="false"/>
          <w:i w:val="false"/>
          <w:color w:val="000000"/>
          <w:sz w:val="28"/>
        </w:rPr>
        <w:t>
      - Қоршаған ортаның қалдықтармен ластануын және материалдық шығындарды азайту және оның салдарын жою;</w:t>
      </w:r>
    </w:p>
    <w:p>
      <w:pPr>
        <w:spacing w:after="0"/>
        <w:ind w:left="0"/>
        <w:jc w:val="both"/>
      </w:pPr>
      <w:r>
        <w:rPr>
          <w:rFonts w:ascii="Times New Roman"/>
          <w:b w:val="false"/>
          <w:i w:val="false"/>
          <w:color w:val="000000"/>
          <w:sz w:val="28"/>
        </w:rPr>
        <w:t>
      - Мердігерлік ұйымдармен шарттарды іздеу және жасасу</w:t>
      </w:r>
    </w:p>
    <w:p>
      <w:pPr>
        <w:spacing w:after="0"/>
        <w:ind w:left="0"/>
        <w:jc w:val="both"/>
      </w:pPr>
      <w:r>
        <w:rPr>
          <w:rFonts w:ascii="Times New Roman"/>
          <w:b w:val="false"/>
          <w:i w:val="false"/>
          <w:color w:val="000000"/>
          <w:sz w:val="28"/>
        </w:rPr>
        <w:t>
      өндіріс және тұтыну қалдықтарын пайдалану саласындағы қызмет ең үздік технологияларды қолдана отырып, қайталама шикізат пен қалдықтарды кәдеге жарату;</w:t>
      </w:r>
    </w:p>
    <w:p>
      <w:pPr>
        <w:spacing w:after="0"/>
        <w:ind w:left="0"/>
        <w:jc w:val="both"/>
      </w:pPr>
      <w:r>
        <w:rPr>
          <w:rFonts w:ascii="Times New Roman"/>
          <w:b w:val="false"/>
          <w:i w:val="false"/>
          <w:color w:val="000000"/>
          <w:sz w:val="28"/>
        </w:rPr>
        <w:t>
      - Қалдықтарды экологиялық қауіпсіз жою;</w:t>
      </w:r>
    </w:p>
    <w:p>
      <w:pPr>
        <w:spacing w:after="0"/>
        <w:ind w:left="0"/>
        <w:jc w:val="both"/>
      </w:pPr>
      <w:r>
        <w:rPr>
          <w:rFonts w:ascii="Times New Roman"/>
          <w:b w:val="false"/>
          <w:i w:val="false"/>
          <w:color w:val="000000"/>
          <w:sz w:val="28"/>
        </w:rPr>
        <w:t>
      - Даярлаудың, қайта даярлаудың, арттырудың тиімді жүйесін ұйымдастыру</w:t>
      </w:r>
    </w:p>
    <w:p>
      <w:pPr>
        <w:spacing w:after="0"/>
        <w:ind w:left="0"/>
        <w:jc w:val="both"/>
      </w:pPr>
      <w:r>
        <w:rPr>
          <w:rFonts w:ascii="Times New Roman"/>
          <w:b w:val="false"/>
          <w:i w:val="false"/>
          <w:color w:val="000000"/>
          <w:sz w:val="28"/>
        </w:rPr>
        <w:t>
      қалдықтармен жұмыс істеу саласындағы персоналдың біліктілігі;</w:t>
      </w:r>
    </w:p>
    <w:p>
      <w:pPr>
        <w:spacing w:after="0"/>
        <w:ind w:left="0"/>
        <w:jc w:val="both"/>
      </w:pPr>
      <w:r>
        <w:rPr>
          <w:rFonts w:ascii="Times New Roman"/>
          <w:b w:val="false"/>
          <w:i w:val="false"/>
          <w:color w:val="000000"/>
          <w:sz w:val="28"/>
        </w:rPr>
        <w:t>
      - Персоналдың нормативтік актілер мен ережелерді қатаң сақтауы экологиялық қауіпсіздікті қамтамасыз ететін қалдықтармен жұмыс істеу тәртібі және кәсіпорынның орналасқан жері.</w:t>
      </w:r>
    </w:p>
    <w:p>
      <w:pPr>
        <w:spacing w:after="0"/>
        <w:ind w:left="0"/>
        <w:jc w:val="both"/>
      </w:pPr>
      <w:r>
        <w:rPr>
          <w:rFonts w:ascii="Times New Roman"/>
          <w:b w:val="false"/>
          <w:i w:val="false"/>
          <w:color w:val="000000"/>
          <w:sz w:val="28"/>
        </w:rPr>
        <w:t>
      Сандық көрсеткіштер (ресурс үнемдеу):</w:t>
      </w:r>
    </w:p>
    <w:p>
      <w:pPr>
        <w:spacing w:after="0"/>
        <w:ind w:left="0"/>
        <w:jc w:val="both"/>
      </w:pPr>
      <w:r>
        <w:rPr>
          <w:rFonts w:ascii="Times New Roman"/>
          <w:b w:val="false"/>
          <w:i w:val="false"/>
          <w:color w:val="000000"/>
          <w:sz w:val="28"/>
        </w:rPr>
        <w:t>
      - Залалсыздандырылған қалдықтарды барынша пайдалану</w:t>
      </w:r>
    </w:p>
    <w:p>
      <w:pPr>
        <w:spacing w:after="0"/>
        <w:ind w:left="0"/>
        <w:jc w:val="both"/>
      </w:pPr>
      <w:r>
        <w:rPr>
          <w:rFonts w:ascii="Times New Roman"/>
          <w:b w:val="false"/>
          <w:i w:val="false"/>
          <w:color w:val="000000"/>
          <w:sz w:val="28"/>
        </w:rPr>
        <w:t>
      екінші материалдық ресурстар;</w:t>
      </w:r>
    </w:p>
    <w:p>
      <w:pPr>
        <w:spacing w:after="0"/>
        <w:ind w:left="0"/>
        <w:jc w:val="both"/>
      </w:pPr>
      <w:r>
        <w:rPr>
          <w:rFonts w:ascii="Times New Roman"/>
          <w:b w:val="false"/>
          <w:i w:val="false"/>
          <w:color w:val="000000"/>
          <w:sz w:val="28"/>
        </w:rPr>
        <w:t>
      - Полигондарда өндіріс және тұтыну қалдықтарын орналастыру көлемін азайту.</w:t>
      </w:r>
    </w:p>
    <w:p>
      <w:pPr>
        <w:spacing w:after="0"/>
        <w:ind w:left="0"/>
        <w:jc w:val="both"/>
      </w:pPr>
      <w:r>
        <w:rPr>
          <w:rFonts w:ascii="Times New Roman"/>
          <w:b w:val="false"/>
          <w:i w:val="false"/>
          <w:color w:val="000000"/>
          <w:sz w:val="28"/>
        </w:rPr>
        <w:t>
      Кейбір сапалық көрсеткіштер төменде толығырақ сипатталған.</w:t>
      </w:r>
    </w:p>
    <w:p>
      <w:pPr>
        <w:spacing w:after="0"/>
        <w:ind w:left="0"/>
        <w:jc w:val="both"/>
      </w:pPr>
      <w:r>
        <w:rPr>
          <w:rFonts w:ascii="Times New Roman"/>
          <w:b w:val="false"/>
          <w:i w:val="false"/>
          <w:color w:val="000000"/>
          <w:sz w:val="28"/>
        </w:rPr>
        <w:t>
      Айналыстың технологиялық циклінің барлық кезеңдерінде есепке алуды және бақылауды қамтамасыз ету экологиялық, санитарлық-эпидемиологиялық талаптарға сәйкес қалдықтармен, объектінің ішкі құжаттарының талаптарына сәйкес. Толыққанды есепке алу және бақылау жүргізу үшін қажет:</w:t>
      </w:r>
    </w:p>
    <w:p>
      <w:pPr>
        <w:spacing w:after="0"/>
        <w:ind w:left="0"/>
        <w:jc w:val="both"/>
      </w:pPr>
      <w:r>
        <w:rPr>
          <w:rFonts w:ascii="Times New Roman"/>
          <w:b w:val="false"/>
          <w:i w:val="false"/>
          <w:color w:val="000000"/>
          <w:sz w:val="28"/>
        </w:rPr>
        <w:t>
      - ҚР қолданыстағы заңнамасында белгіленген талаптарды сақтау, қалдықтармен жұмыс істеу саласындағы ішкі құжаттармен қауіпсіздік бойынша қажетті ұйымдастыру техникалық және технологиялық шаралар жинау, уақытша сақтау, қайта пайдалану және беру пайда болған қалдықтарды қайта өңдеу, кәдеге жарату немесе көму;</w:t>
      </w:r>
    </w:p>
    <w:p>
      <w:pPr>
        <w:spacing w:after="0"/>
        <w:ind w:left="0"/>
        <w:jc w:val="both"/>
      </w:pPr>
      <w:r>
        <w:rPr>
          <w:rFonts w:ascii="Times New Roman"/>
          <w:b w:val="false"/>
          <w:i w:val="false"/>
          <w:color w:val="000000"/>
          <w:sz w:val="28"/>
        </w:rPr>
        <w:t>
      - белгіленген мерзімде қоршаған ортаға эмиссияларға рұқсат алуға;</w:t>
      </w:r>
    </w:p>
    <w:p>
      <w:pPr>
        <w:spacing w:after="0"/>
        <w:ind w:left="0"/>
        <w:jc w:val="both"/>
      </w:pPr>
      <w:r>
        <w:rPr>
          <w:rFonts w:ascii="Times New Roman"/>
          <w:b w:val="false"/>
          <w:i w:val="false"/>
          <w:color w:val="000000"/>
          <w:sz w:val="28"/>
        </w:rPr>
        <w:t>
      - уәкілетті орган тіркеген қауіпті қалдықтардың паспорттары болуы тиіс қоршаған ортаны қорғау салалары белгіленген мерзімде қалдықтарды түгендеуді жүргізу (түзілу көлемі, қайта пайдалану және бөгде ұйымдарға беру, сапалы құрам, орындар сақтау, орналастыру);</w:t>
      </w:r>
    </w:p>
    <w:p>
      <w:pPr>
        <w:spacing w:after="0"/>
        <w:ind w:left="0"/>
        <w:jc w:val="both"/>
      </w:pPr>
      <w:r>
        <w:rPr>
          <w:rFonts w:ascii="Times New Roman"/>
          <w:b w:val="false"/>
          <w:i w:val="false"/>
          <w:color w:val="000000"/>
          <w:sz w:val="28"/>
        </w:rPr>
        <w:t>
      - қалдықтардың барлық түрлерін жоспарлауды, пайда болған қалдықтардың тұрақты есебін және өткізілетін қалдықтар;</w:t>
      </w:r>
    </w:p>
    <w:p>
      <w:pPr>
        <w:spacing w:after="0"/>
        <w:ind w:left="0"/>
        <w:jc w:val="both"/>
      </w:pPr>
      <w:r>
        <w:rPr>
          <w:rFonts w:ascii="Times New Roman"/>
          <w:b w:val="false"/>
          <w:i w:val="false"/>
          <w:color w:val="000000"/>
          <w:sz w:val="28"/>
        </w:rPr>
        <w:t>
      - экологиялық мониторинг жоспарларын жасау және оны белгіленген тәртіппен жүргізу, аумақта қалдықтармен жұмыс істеудің тиімділігін бағалау үшін өнеркәсіптік объектілерде және кәсіпорынның санитарлық - қорғау;</w:t>
      </w:r>
    </w:p>
    <w:p>
      <w:pPr>
        <w:spacing w:after="0"/>
        <w:ind w:left="0"/>
        <w:jc w:val="both"/>
      </w:pPr>
      <w:r>
        <w:rPr>
          <w:rFonts w:ascii="Times New Roman"/>
          <w:b w:val="false"/>
          <w:i w:val="false"/>
          <w:color w:val="000000"/>
          <w:sz w:val="28"/>
        </w:rPr>
        <w:t>
      - Қазақстан Республикасының заңнамасында белгіленген тәртіппен ұсынылсын, облыстағы уәкілетті органға қалдықтардың айналысына байланысты ақпарат ҚОҚ, халықтың санитариялық - эпидемиологиялық саламаттылығы саласында;</w:t>
      </w:r>
    </w:p>
    <w:p>
      <w:pPr>
        <w:spacing w:after="0"/>
        <w:ind w:left="0"/>
        <w:jc w:val="both"/>
      </w:pPr>
      <w:r>
        <w:rPr>
          <w:rFonts w:ascii="Times New Roman"/>
          <w:b w:val="false"/>
          <w:i w:val="false"/>
          <w:color w:val="000000"/>
          <w:sz w:val="28"/>
        </w:rPr>
        <w:t>
      - апаттардың алдын алу бойынша талаптарды сақтау кәсіпорын қалдықтарымен қоршаған ортаны ластау және шұғыл оларды жою жөніндегі шаралар;</w:t>
      </w:r>
    </w:p>
    <w:p>
      <w:pPr>
        <w:spacing w:after="0"/>
        <w:ind w:left="0"/>
        <w:jc w:val="both"/>
      </w:pPr>
      <w:r>
        <w:rPr>
          <w:rFonts w:ascii="Times New Roman"/>
          <w:b w:val="false"/>
          <w:i w:val="false"/>
          <w:color w:val="000000"/>
          <w:sz w:val="28"/>
        </w:rPr>
        <w:t>
      - қалдықтармен жұмыс істеуге байланысты авария туындаған жағдайда дереу бұл туралы ҚОҚ саласындағы уәкілетті органдарға хабарлау, санитарлық - эпидемиологиялық қадағалау;</w:t>
      </w:r>
    </w:p>
    <w:p>
      <w:pPr>
        <w:spacing w:after="0"/>
        <w:ind w:left="0"/>
        <w:jc w:val="both"/>
      </w:pPr>
      <w:r>
        <w:rPr>
          <w:rFonts w:ascii="Times New Roman"/>
          <w:b w:val="false"/>
          <w:i w:val="false"/>
          <w:color w:val="000000"/>
          <w:sz w:val="28"/>
        </w:rPr>
        <w:t>
      - қалдықтарды уақытша орналастыру орындарында оларды көзбен шолып тексеруді жүргізу;</w:t>
      </w:r>
    </w:p>
    <w:p>
      <w:pPr>
        <w:spacing w:after="0"/>
        <w:ind w:left="0"/>
        <w:jc w:val="both"/>
      </w:pPr>
      <w:r>
        <w:rPr>
          <w:rFonts w:ascii="Times New Roman"/>
          <w:b w:val="false"/>
          <w:i w:val="false"/>
          <w:color w:val="000000"/>
          <w:sz w:val="28"/>
        </w:rPr>
        <w:t>
      - қайта пайдалануға, кәдеге жаратуға жататын қалдықтардың есебін жүргізу;</w:t>
      </w:r>
    </w:p>
    <w:p>
      <w:pPr>
        <w:spacing w:after="0"/>
        <w:ind w:left="0"/>
        <w:jc w:val="both"/>
      </w:pPr>
      <w:r>
        <w:rPr>
          <w:rFonts w:ascii="Times New Roman"/>
          <w:b w:val="false"/>
          <w:i w:val="false"/>
          <w:color w:val="000000"/>
          <w:sz w:val="28"/>
        </w:rPr>
        <w:t>
      - қалдықтарды және олар үшін ыдыстарды уақытша сақтау орындарына тұрақты тексеру жүргізу, герметикалыққа және экологиялық талаптарға сәйкестікке қоймалау;</w:t>
      </w:r>
    </w:p>
    <w:p>
      <w:pPr>
        <w:spacing w:after="0"/>
        <w:ind w:left="0"/>
        <w:jc w:val="both"/>
      </w:pPr>
      <w:r>
        <w:rPr>
          <w:rFonts w:ascii="Times New Roman"/>
          <w:b w:val="false"/>
          <w:i w:val="false"/>
          <w:color w:val="000000"/>
          <w:sz w:val="28"/>
        </w:rPr>
        <w:t>
      - қалдықтарға қатысты жазбаша құжаттаманы Қазақстан Республикасының нормативтік-құқықтық актілерінің, сондай-ақ кәсіпорынның ішкі құжаттары мен технологиялық нұсқаулықтарының талаптарына сәйкес әзірлеу және сақтау.</w:t>
      </w:r>
    </w:p>
    <w:p>
      <w:pPr>
        <w:spacing w:after="0"/>
        <w:ind w:left="0"/>
        <w:jc w:val="both"/>
      </w:pPr>
      <w:r>
        <w:rPr>
          <w:rFonts w:ascii="Times New Roman"/>
          <w:b w:val="false"/>
          <w:i w:val="false"/>
          <w:color w:val="000000"/>
          <w:sz w:val="28"/>
        </w:rPr>
        <w:t>
      - қалдықтардың пайда болуын минимумға жеткізу (қалдықтардың пайда болуын болдырмау, көлемін азайту, уыттылығын төмендету, қайта өңдеу).</w:t>
      </w:r>
    </w:p>
    <w:p>
      <w:pPr>
        <w:spacing w:after="0"/>
        <w:ind w:left="0"/>
        <w:jc w:val="both"/>
      </w:pPr>
      <w:r>
        <w:rPr>
          <w:rFonts w:ascii="Times New Roman"/>
          <w:b w:val="false"/>
          <w:i w:val="false"/>
          <w:color w:val="000000"/>
          <w:sz w:val="28"/>
        </w:rPr>
        <w:t>
      Қалдықтардың пайда болған жерлерінде олардың көлемін мүмкіндігінше азайтуға, сондай-ақ ресурстық құндылығы бар қалдықтарды бөліп алуға бағытталған шаралар қоршаған ортаға әсерді едәуір төмендетеді, себебі бұл шараларда "алдын алу және қысқарту" қағидаты негізге алынады.</w:t>
      </w:r>
    </w:p>
    <w:p>
      <w:pPr>
        <w:spacing w:after="0"/>
        <w:ind w:left="0"/>
        <w:jc w:val="both"/>
      </w:pPr>
      <w:r>
        <w:rPr>
          <w:rFonts w:ascii="Times New Roman"/>
          <w:b w:val="false"/>
          <w:i w:val="false"/>
          <w:color w:val="000000"/>
          <w:sz w:val="28"/>
        </w:rPr>
        <w:t>
      Қалдықтардың пайда болуын болдырмаудың бастапқы шараларына өндіріс және тұтыну процесінде пайда болған барлық заттардың қалдық болып есептелмеуі тиіс деген көзқарас жатады.</w:t>
      </w:r>
    </w:p>
    <w:p>
      <w:pPr>
        <w:spacing w:after="0"/>
        <w:ind w:left="0"/>
        <w:jc w:val="both"/>
      </w:pPr>
      <w:r>
        <w:rPr>
          <w:rFonts w:ascii="Times New Roman"/>
          <w:b w:val="false"/>
          <w:i w:val="false"/>
          <w:color w:val="000000"/>
          <w:sz w:val="28"/>
        </w:rPr>
        <w:t>
      Бағдарламаны іске асырудың осы кезеңінде қалдықтардың пайда болуын азайтуға бағытталған іс-шаралар қалдықтармен жұмыс істеудің қолданыстағы тәжірибесіне сүйене отырып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ҚР СТ 3780 - 2022 талаптарына сәйкес ауданда контейнерлік алаңдарды жайластыру</w:t>
      </w:r>
    </w:p>
    <w:bookmarkStart w:name="z14" w:id="15"/>
    <w:p>
      <w:pPr>
        <w:spacing w:after="0"/>
        <w:ind w:left="0"/>
        <w:jc w:val="left"/>
      </w:pPr>
      <w:r>
        <w:rPr>
          <w:rFonts w:ascii="Times New Roman"/>
          <w:b/>
          <w:i w:val="false"/>
          <w:color w:val="000000"/>
        </w:rPr>
        <w:t xml:space="preserve"> 7. 2028 ЖЫЛҒА ДЕЙІНГІ БАҒДАРЛАМАНЫ ІСКЕ АСЫРУ ЖӨНІНДЕГІ ІС - ШАРАЛАР ЖОСПАРЫ</w:t>
      </w:r>
    </w:p>
    <w:bookmarkEnd w:id="15"/>
    <w:p>
      <w:pPr>
        <w:spacing w:after="0"/>
        <w:ind w:left="0"/>
        <w:jc w:val="both"/>
      </w:pPr>
      <w:r>
        <w:rPr>
          <w:rFonts w:ascii="Times New Roman"/>
          <w:b w:val="false"/>
          <w:i w:val="false"/>
          <w:color w:val="000000"/>
          <w:sz w:val="28"/>
        </w:rPr>
        <w:t>
      Қабылданған мақсаттар мен қойылған міндеттерге сәйкес қалдықтарды басқару жүйесін одан әрі жетілдіру қажет.</w:t>
      </w:r>
    </w:p>
    <w:p>
      <w:pPr>
        <w:spacing w:after="0"/>
        <w:ind w:left="0"/>
        <w:jc w:val="both"/>
      </w:pPr>
      <w:r>
        <w:rPr>
          <w:rFonts w:ascii="Times New Roman"/>
          <w:b w:val="false"/>
          <w:i w:val="false"/>
          <w:color w:val="000000"/>
          <w:sz w:val="28"/>
        </w:rPr>
        <w:t>
      Акимат алдында мемлекеттік орган ретінде келесі өзекті міндеттер тұр: контейнерлік алаңдарды (КА) салу және жаңғырту, контейнерлер паркын жаңарту, заманауи типтегі алаңдар желісін ұйымдастыру, құрылыс және ірі габаритті қалдықтарды жинау алаңдарын ұйымдастыру, екінші шикізатты қабылдау пункттерінің желісін дамытуда ШОБ-қа (шағын және орта бизнес) қолдау көрсету, "құрғақ" және "ылғалды" ТБО жинау жүйесін енгізу, халықты экологиялық ағартушылықтан өткізу.</w:t>
      </w:r>
    </w:p>
    <w:p>
      <w:pPr>
        <w:spacing w:after="0"/>
        <w:ind w:left="0"/>
        <w:jc w:val="both"/>
      </w:pPr>
      <w:r>
        <w:rPr>
          <w:rFonts w:ascii="Times New Roman"/>
          <w:b w:val="false"/>
          <w:i w:val="false"/>
          <w:color w:val="000000"/>
          <w:sz w:val="28"/>
        </w:rPr>
        <w:t>
      Халық, қалдықты жинаумен айналысатын ШОБ ұйымдары және жеке әріптес мүдделерінің тепе-теңдігін сақтау үшін құқықтық мәселелерді реттеу қажет.</w:t>
      </w:r>
    </w:p>
    <w:p>
      <w:pPr>
        <w:spacing w:after="0"/>
        <w:ind w:left="0"/>
        <w:jc w:val="both"/>
      </w:pPr>
      <w:r>
        <w:rPr>
          <w:rFonts w:ascii="Times New Roman"/>
          <w:b w:val="false"/>
          <w:i w:val="false"/>
          <w:color w:val="000000"/>
          <w:sz w:val="28"/>
        </w:rPr>
        <w:t>
      Қалдықтарды шығару бойынша МВО қызметтерінің төлемділігін қамтамасыз ету үшін қызмет алушыларға қатысты деректер базаларын біріктіру қажет.</w:t>
      </w:r>
    </w:p>
    <w:p>
      <w:pPr>
        <w:spacing w:after="0"/>
        <w:ind w:left="0"/>
        <w:jc w:val="both"/>
      </w:pPr>
      <w:r>
        <w:rPr>
          <w:rFonts w:ascii="Times New Roman"/>
          <w:b w:val="false"/>
          <w:i w:val="false"/>
          <w:color w:val="000000"/>
          <w:sz w:val="28"/>
        </w:rPr>
        <w:t>
      Тұрғын үй қорының техникалық пайдаланылуының қолданыстағы Қағидаларында, сондай-ақ қаланы абаттандыру Қағидаларында көзделген қалдық шығаратын арнайы автокөлікке кіруді қамтамасыз ету нормаларын енгізу керек. Қойылған міндеттердің табысты іске асырылуында халықтың барлық топтарын қалдықтарды бөлек жинауға, экологиялық акцияларға қатысуға, экологиялық мәдениетті арттыруға кеңінен тарту маңызды рөл атқарады.</w:t>
      </w:r>
    </w:p>
    <w:p>
      <w:pPr>
        <w:spacing w:after="0"/>
        <w:ind w:left="0"/>
        <w:jc w:val="both"/>
      </w:pPr>
      <w:r>
        <w:rPr>
          <w:rFonts w:ascii="Times New Roman"/>
          <w:b w:val="false"/>
          <w:i w:val="false"/>
          <w:color w:val="000000"/>
          <w:sz w:val="28"/>
        </w:rPr>
        <w:t>
      Бағдарлама іс-шаралары Бағдарлама міндеттері бойынша топтастырылған, мерзімдері мен жауапты орындаушылары бойынша үйлестірілген шаралар жүйесін білдіреді.</w:t>
      </w:r>
    </w:p>
    <w:p>
      <w:pPr>
        <w:spacing w:after="0"/>
        <w:ind w:left="0"/>
        <w:jc w:val="both"/>
      </w:pPr>
      <w:r>
        <w:rPr>
          <w:rFonts w:ascii="Times New Roman"/>
          <w:b w:val="false"/>
          <w:i w:val="false"/>
          <w:color w:val="000000"/>
          <w:sz w:val="28"/>
        </w:rPr>
        <w:t>
      Бағдарламада қойылған міндеттерді шешу үшін бірінші кезектегі іс-шаралар айқындалған.</w:t>
      </w:r>
    </w:p>
    <w:p>
      <w:pPr>
        <w:spacing w:after="0"/>
        <w:ind w:left="0"/>
        <w:jc w:val="both"/>
      </w:pPr>
      <w:r>
        <w:rPr>
          <w:rFonts w:ascii="Times New Roman"/>
          <w:b w:val="false"/>
          <w:i w:val="false"/>
          <w:color w:val="000000"/>
          <w:sz w:val="28"/>
        </w:rPr>
        <w:t>
      Казталов ауданы аумағында өндіріс және тұтыну қалдықтарымен байланысты мәселелерді шешуге қажетті нормативтік-құқықтық және ақпараттық-техникалық базаны қалыптастыруға бағытталған іс-шаралар кешенінің іске асырылуы жоспарланған:</w:t>
      </w:r>
    </w:p>
    <w:p>
      <w:pPr>
        <w:spacing w:after="0"/>
        <w:ind w:left="0"/>
        <w:jc w:val="both"/>
      </w:pPr>
      <w:r>
        <w:rPr>
          <w:rFonts w:ascii="Times New Roman"/>
          <w:b w:val="false"/>
          <w:i w:val="false"/>
          <w:color w:val="000000"/>
          <w:sz w:val="28"/>
        </w:rPr>
        <w:t>
      – Казталов ауданы аумағында қалдықтармен жұмыс істеу жүйесін реттеуге бағытталған нормативтік құқықтық актілерді әзірлеу және қабылдау.</w:t>
      </w:r>
    </w:p>
    <w:p>
      <w:pPr>
        <w:spacing w:after="0"/>
        <w:ind w:left="0"/>
        <w:jc w:val="both"/>
      </w:pPr>
      <w:r>
        <w:rPr>
          <w:rFonts w:ascii="Times New Roman"/>
          <w:b w:val="false"/>
          <w:i w:val="false"/>
          <w:color w:val="000000"/>
          <w:sz w:val="28"/>
        </w:rPr>
        <w:t>
      – Коммуналдық қалдықтармен айналысатын өңірлік операторларды конкурстық іріктеу. Өңірлік операторларды конкурстық іріктеу Қазақстан Республикасының мемлекеттік сатып алу туралы заңнамасына сәйкес конкурстық негізде жүзеге асырылады.</w:t>
      </w:r>
    </w:p>
    <w:p>
      <w:pPr>
        <w:spacing w:after="0"/>
        <w:ind w:left="0"/>
        <w:jc w:val="both"/>
      </w:pPr>
      <w:r>
        <w:rPr>
          <w:rFonts w:ascii="Times New Roman"/>
          <w:b w:val="false"/>
          <w:i w:val="false"/>
          <w:color w:val="000000"/>
          <w:sz w:val="28"/>
        </w:rPr>
        <w:t>
      – Коммуналдық қалдықтар саласындағы шекті тарифтерді бекіту.</w:t>
      </w:r>
    </w:p>
    <w:p>
      <w:pPr>
        <w:spacing w:after="0"/>
        <w:ind w:left="0"/>
        <w:jc w:val="both"/>
      </w:pPr>
      <w:r>
        <w:rPr>
          <w:rFonts w:ascii="Times New Roman"/>
          <w:b w:val="false"/>
          <w:i w:val="false"/>
          <w:color w:val="000000"/>
          <w:sz w:val="28"/>
        </w:rPr>
        <w:t xml:space="preserve">
      Коммуналдық қалдықтар саласындағы шекті тарифтер Қазталов ауданы мәслихатымен тұрғындар үшін қатты тұрмыстық қалдықтарды жинауға, тасымалдауға, сұрыптауға және көмуге арналған тарифті есептеу әдістемесіне сәйкес бекітіледі (ҚР Экология, геология және табиғи ресурстар министрінің 2021 жылғы 14 қыркүйектегі № 377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 Коммуналдық қалдықтармен айналысатын операторлардың инвестициялық бағдарламаларын бекіту.</w:t>
      </w:r>
    </w:p>
    <w:p>
      <w:pPr>
        <w:spacing w:after="0"/>
        <w:ind w:left="0"/>
        <w:jc w:val="both"/>
      </w:pPr>
      <w:r>
        <w:rPr>
          <w:rFonts w:ascii="Times New Roman"/>
          <w:b w:val="false"/>
          <w:i w:val="false"/>
          <w:color w:val="000000"/>
          <w:sz w:val="28"/>
        </w:rPr>
        <w:t>
      – Коммуналдық қалдықтар саласында реттелетін қызмет түрлерін жүзеге асыратын операторлардың өндірістік бағдарламаларын бекіту.</w:t>
      </w:r>
    </w:p>
    <w:p>
      <w:pPr>
        <w:spacing w:after="0"/>
        <w:ind w:left="0"/>
        <w:jc w:val="both"/>
      </w:pPr>
      <w:r>
        <w:rPr>
          <w:rFonts w:ascii="Times New Roman"/>
          <w:b w:val="false"/>
          <w:i w:val="false"/>
          <w:color w:val="000000"/>
          <w:sz w:val="28"/>
        </w:rPr>
        <w:t>
      Қалдықтармен айналысу саласында (тауарларды пайдалану қалдықтарын қоса алғанда) өндірістік қуаттарды құру:</w:t>
      </w:r>
    </w:p>
    <w:p>
      <w:pPr>
        <w:spacing w:after="0"/>
        <w:ind w:left="0"/>
        <w:jc w:val="both"/>
      </w:pPr>
      <w:r>
        <w:rPr>
          <w:rFonts w:ascii="Times New Roman"/>
          <w:b w:val="false"/>
          <w:i w:val="false"/>
          <w:color w:val="000000"/>
          <w:sz w:val="28"/>
        </w:rPr>
        <w:t>
      – қалдықтарды өңдеу саласында;</w:t>
      </w:r>
    </w:p>
    <w:p>
      <w:pPr>
        <w:spacing w:after="0"/>
        <w:ind w:left="0"/>
        <w:jc w:val="both"/>
      </w:pPr>
      <w:r>
        <w:rPr>
          <w:rFonts w:ascii="Times New Roman"/>
          <w:b w:val="false"/>
          <w:i w:val="false"/>
          <w:color w:val="000000"/>
          <w:sz w:val="28"/>
        </w:rPr>
        <w:t>
      – қалдықтарды кәдеге жарату саласында;</w:t>
      </w:r>
    </w:p>
    <w:p>
      <w:pPr>
        <w:spacing w:after="0"/>
        <w:ind w:left="0"/>
        <w:jc w:val="both"/>
      </w:pPr>
      <w:r>
        <w:rPr>
          <w:rFonts w:ascii="Times New Roman"/>
          <w:b w:val="false"/>
          <w:i w:val="false"/>
          <w:color w:val="000000"/>
          <w:sz w:val="28"/>
        </w:rPr>
        <w:t>
      – қалдықтарды орналастыру саласында.</w:t>
      </w:r>
    </w:p>
    <w:p>
      <w:pPr>
        <w:spacing w:after="0"/>
        <w:ind w:left="0"/>
        <w:jc w:val="both"/>
      </w:pPr>
      <w:r>
        <w:rPr>
          <w:rFonts w:ascii="Times New Roman"/>
          <w:b w:val="false"/>
          <w:i w:val="false"/>
          <w:color w:val="000000"/>
          <w:sz w:val="28"/>
        </w:rPr>
        <w:t>
      Коммуналдық қалдықтар объектілерін салу және (немесе) реконструкциялау. Бұл іс-шара коммуналдық қалдықтармен айналысатын операторлармен жүзеге асырылады.</w:t>
      </w:r>
    </w:p>
    <w:p>
      <w:pPr>
        <w:spacing w:after="0"/>
        <w:ind w:left="0"/>
        <w:jc w:val="both"/>
      </w:pPr>
      <w:r>
        <w:rPr>
          <w:rFonts w:ascii="Times New Roman"/>
          <w:b w:val="false"/>
          <w:i w:val="false"/>
          <w:color w:val="000000"/>
          <w:sz w:val="28"/>
        </w:rPr>
        <w:t>
      Коммуналдық қалдықтар объектілерін салу және (немесе) реконструкциялау ауданды дамыту жоспарында көзделген тиісті өндірістік қуаттардың тапшылығы болған жағдайда жүзеге асырылады.</w:t>
      </w:r>
    </w:p>
    <w:p>
      <w:pPr>
        <w:spacing w:after="0"/>
        <w:ind w:left="0"/>
        <w:jc w:val="both"/>
      </w:pPr>
      <w:r>
        <w:rPr>
          <w:rFonts w:ascii="Times New Roman"/>
          <w:b w:val="false"/>
          <w:i w:val="false"/>
          <w:color w:val="000000"/>
          <w:sz w:val="28"/>
        </w:rPr>
        <w:t xml:space="preserve">
      Салынуы жоспарланған қалдықтармен айналысу объектілерінің негізгі сипаттамалары Бағдарламаның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Реконструкциялауға жоспарланған объектілердің негізгі сипаттамалары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Қалдықтарды кәдеге жарату мен көму көлемдерін қысқартуға бағытталған іс-шаралар кешені:</w:t>
      </w:r>
    </w:p>
    <w:p>
      <w:pPr>
        <w:spacing w:after="0"/>
        <w:ind w:left="0"/>
        <w:jc w:val="both"/>
      </w:pPr>
      <w:r>
        <w:rPr>
          <w:rFonts w:ascii="Times New Roman"/>
          <w:b w:val="false"/>
          <w:i w:val="false"/>
          <w:color w:val="000000"/>
          <w:sz w:val="28"/>
        </w:rPr>
        <w:t>
      – Аудан аумағында коммуналдық қалдықтарды бөлек жинау жүйесін құру.</w:t>
      </w:r>
    </w:p>
    <w:p>
      <w:pPr>
        <w:spacing w:after="0"/>
        <w:ind w:left="0"/>
        <w:jc w:val="both"/>
      </w:pPr>
      <w:r>
        <w:rPr>
          <w:rFonts w:ascii="Times New Roman"/>
          <w:b w:val="false"/>
          <w:i w:val="false"/>
          <w:color w:val="000000"/>
          <w:sz w:val="28"/>
        </w:rPr>
        <w:t>
      Бөлек жинау коммуналдық қалдықтарды көму көлемін қысқартып, қайта өндіріске қайтарылатын пайдалы фракциялар көлемін арттыруға мүмкіндік береді.</w:t>
      </w:r>
    </w:p>
    <w:p>
      <w:pPr>
        <w:spacing w:after="0"/>
        <w:ind w:left="0"/>
        <w:jc w:val="both"/>
      </w:pPr>
      <w:r>
        <w:rPr>
          <w:rFonts w:ascii="Times New Roman"/>
          <w:b w:val="false"/>
          <w:i w:val="false"/>
          <w:color w:val="000000"/>
          <w:sz w:val="28"/>
        </w:rPr>
        <w:t>
      – Ауданның елді мекендерінде халықтан екінші шикізатты қабылдау пункттерін құру.</w:t>
      </w:r>
    </w:p>
    <w:p>
      <w:pPr>
        <w:spacing w:after="0"/>
        <w:ind w:left="0"/>
        <w:jc w:val="both"/>
      </w:pPr>
      <w:r>
        <w:rPr>
          <w:rFonts w:ascii="Times New Roman"/>
          <w:b w:val="false"/>
          <w:i w:val="false"/>
          <w:color w:val="000000"/>
          <w:sz w:val="28"/>
        </w:rPr>
        <w:t>
      – Сынапқұрамды қалдықтарды, сондай-ақ электр және электрондық жабдық қалдықтарын жинау жүйесін әзірлеу және енгізу.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Міндет 4</w:t>
      </w:r>
      <w:r>
        <w:rPr>
          <w:rFonts w:ascii="Times New Roman"/>
          <w:b w:val="false"/>
          <w:i w:val="false"/>
          <w:color w:val="000000"/>
          <w:sz w:val="28"/>
        </w:rPr>
        <w:t xml:space="preserve"> бойынша – рұқсат етілмеген қалдық орналастыру орындарын анықтау, иесіз қалдықтарды орналастыру кезінде қоршаған ортаға келтірілетін зиянның алдын алу, зиян фактілерін анықтау және салдарын жою, бұрынғы экологиялық залалды жою бойынша шаралар кешені көзделген:</w:t>
      </w:r>
    </w:p>
    <w:p>
      <w:pPr>
        <w:spacing w:after="0"/>
        <w:ind w:left="0"/>
        <w:jc w:val="both"/>
      </w:pPr>
      <w:r>
        <w:rPr>
          <w:rFonts w:ascii="Times New Roman"/>
          <w:b w:val="false"/>
          <w:i w:val="false"/>
          <w:color w:val="000000"/>
          <w:sz w:val="28"/>
        </w:rPr>
        <w:t>
      – Рұқсат етілмеген қалдық орналастыру орындарын анықтау және жою.</w:t>
      </w:r>
    </w:p>
    <w:p>
      <w:pPr>
        <w:spacing w:after="0"/>
        <w:ind w:left="0"/>
        <w:jc w:val="both"/>
      </w:pPr>
      <w:r>
        <w:rPr>
          <w:rFonts w:ascii="Times New Roman"/>
          <w:b w:val="false"/>
          <w:i w:val="false"/>
          <w:color w:val="000000"/>
          <w:sz w:val="28"/>
        </w:rPr>
        <w:t>
      – Қалдық орналастыру объектілерінің жай-күйін мониторингтеу, оның ішінде:</w:t>
      </w:r>
    </w:p>
    <w:p>
      <w:pPr>
        <w:spacing w:after="0"/>
        <w:ind w:left="0"/>
        <w:jc w:val="both"/>
      </w:pPr>
      <w:r>
        <w:rPr>
          <w:rFonts w:ascii="Times New Roman"/>
          <w:b w:val="false"/>
          <w:i w:val="false"/>
          <w:color w:val="000000"/>
          <w:sz w:val="28"/>
        </w:rPr>
        <w:t>
      * геометриялық параметрлерін;</w:t>
      </w:r>
    </w:p>
    <w:p>
      <w:pPr>
        <w:spacing w:after="0"/>
        <w:ind w:left="0"/>
        <w:jc w:val="both"/>
      </w:pPr>
      <w:r>
        <w:rPr>
          <w:rFonts w:ascii="Times New Roman"/>
          <w:b w:val="false"/>
          <w:i w:val="false"/>
          <w:color w:val="000000"/>
          <w:sz w:val="28"/>
        </w:rPr>
        <w:t>
      * жиналған қалдықтардың көлемін, көму алаңының көлемін;</w:t>
      </w:r>
    </w:p>
    <w:p>
      <w:pPr>
        <w:spacing w:after="0"/>
        <w:ind w:left="0"/>
        <w:jc w:val="both"/>
      </w:pPr>
      <w:r>
        <w:rPr>
          <w:rFonts w:ascii="Times New Roman"/>
          <w:b w:val="false"/>
          <w:i w:val="false"/>
          <w:color w:val="000000"/>
          <w:sz w:val="28"/>
        </w:rPr>
        <w:t>
      * объектілердің ішкі құрылымын және полигондардың жекелеген учаскелерінің жағдайын;</w:t>
      </w:r>
    </w:p>
    <w:p>
      <w:pPr>
        <w:spacing w:after="0"/>
        <w:ind w:left="0"/>
        <w:jc w:val="both"/>
      </w:pPr>
      <w:r>
        <w:rPr>
          <w:rFonts w:ascii="Times New Roman"/>
          <w:b w:val="false"/>
          <w:i w:val="false"/>
          <w:color w:val="000000"/>
          <w:sz w:val="28"/>
        </w:rPr>
        <w:t>
      * орналастыру, жобалау, пайдалану және рекультивациялау ережелеріне сәйкестігін;</w:t>
      </w:r>
    </w:p>
    <w:p>
      <w:pPr>
        <w:spacing w:after="0"/>
        <w:ind w:left="0"/>
        <w:jc w:val="both"/>
      </w:pPr>
      <w:r>
        <w:rPr>
          <w:rFonts w:ascii="Times New Roman"/>
          <w:b w:val="false"/>
          <w:i w:val="false"/>
          <w:color w:val="000000"/>
          <w:sz w:val="28"/>
        </w:rPr>
        <w:t>
      * қалдықтар морфологиясын;</w:t>
      </w:r>
    </w:p>
    <w:p>
      <w:pPr>
        <w:spacing w:after="0"/>
        <w:ind w:left="0"/>
        <w:jc w:val="both"/>
      </w:pPr>
      <w:r>
        <w:rPr>
          <w:rFonts w:ascii="Times New Roman"/>
          <w:b w:val="false"/>
          <w:i w:val="false"/>
          <w:color w:val="000000"/>
          <w:sz w:val="28"/>
        </w:rPr>
        <w:t>
      * рекультивация тиімділігін;</w:t>
      </w:r>
    </w:p>
    <w:p>
      <w:pPr>
        <w:spacing w:after="0"/>
        <w:ind w:left="0"/>
        <w:jc w:val="both"/>
      </w:pPr>
      <w:r>
        <w:rPr>
          <w:rFonts w:ascii="Times New Roman"/>
          <w:b w:val="false"/>
          <w:i w:val="false"/>
          <w:color w:val="000000"/>
          <w:sz w:val="28"/>
        </w:rPr>
        <w:t>
      * жағымсыз құбылыстардың даму болжамын (өздігінен жану, жану, шіру, шайындылар).</w:t>
      </w:r>
    </w:p>
    <w:p>
      <w:pPr>
        <w:spacing w:after="0"/>
        <w:ind w:left="0"/>
        <w:jc w:val="both"/>
      </w:pPr>
      <w:r>
        <w:rPr>
          <w:rFonts w:ascii="Times New Roman"/>
          <w:b w:val="false"/>
          <w:i w:val="false"/>
          <w:color w:val="000000"/>
          <w:sz w:val="28"/>
        </w:rPr>
        <w:t>
      – Пайдалану мерзімі аяқталған немесе экологиялық және санитарлық заңнама талаптарына сай келмейтін коммуналдық қалдықтар объектілерін пайдаланудан шығару және рекультивациялау, оның ішінде:</w:t>
      </w:r>
    </w:p>
    <w:p>
      <w:pPr>
        <w:spacing w:after="0"/>
        <w:ind w:left="0"/>
        <w:jc w:val="both"/>
      </w:pPr>
      <w:r>
        <w:rPr>
          <w:rFonts w:ascii="Times New Roman"/>
          <w:b w:val="false"/>
          <w:i w:val="false"/>
          <w:color w:val="000000"/>
          <w:sz w:val="28"/>
        </w:rPr>
        <w:t>
      * ТҚҚ орналастыру объектілерін рекультивациялауға арналған жобалық-сметалық құжаттаманы әзірлеу;</w:t>
      </w:r>
    </w:p>
    <w:p>
      <w:pPr>
        <w:spacing w:after="0"/>
        <w:ind w:left="0"/>
        <w:jc w:val="both"/>
      </w:pPr>
      <w:r>
        <w:rPr>
          <w:rFonts w:ascii="Times New Roman"/>
          <w:b w:val="false"/>
          <w:i w:val="false"/>
          <w:color w:val="000000"/>
          <w:sz w:val="28"/>
        </w:rPr>
        <w:t>
      * ТҚҚ орналастыру объектілерін пайдалану аяқталғаннан кейін оларды рекультивациялау.</w:t>
      </w:r>
    </w:p>
    <w:p>
      <w:pPr>
        <w:spacing w:after="0"/>
        <w:ind w:left="0"/>
        <w:jc w:val="both"/>
      </w:pPr>
      <w:r>
        <w:rPr>
          <w:rFonts w:ascii="Times New Roman"/>
          <w:b w:val="false"/>
          <w:i w:val="false"/>
          <w:color w:val="000000"/>
          <w:sz w:val="28"/>
        </w:rPr>
        <w:t xml:space="preserve">
      ҚР Экологиялық кодексінің </w:t>
      </w:r>
      <w:r>
        <w:rPr>
          <w:rFonts w:ascii="Times New Roman"/>
          <w:b w:val="false"/>
          <w:i w:val="false"/>
          <w:color w:val="000000"/>
          <w:sz w:val="28"/>
        </w:rPr>
        <w:t>356-бабына</w:t>
      </w:r>
      <w:r>
        <w:rPr>
          <w:rFonts w:ascii="Times New Roman"/>
          <w:b w:val="false"/>
          <w:i w:val="false"/>
          <w:color w:val="000000"/>
          <w:sz w:val="28"/>
        </w:rPr>
        <w:t xml:space="preserve"> сәйкес полигон жабылғаннан кейін (немесе оның бір бөлігі) оператор полигон аумағын рекультивациялап, 1-класс полигондары үшін 30 жыл, 2-класс үшін 20 жыл, 3-класс үшін 5 жыл бойы сүзінді мен газ шығарындыларына мониторинг жүргізеді. Рекультивацияға және кейінгі мониторингке арналған қаражат полигонның ликвидациялық қорынан бөлінеді.</w:t>
      </w:r>
    </w:p>
    <w:p>
      <w:pPr>
        <w:spacing w:after="0"/>
        <w:ind w:left="0"/>
        <w:jc w:val="both"/>
      </w:pPr>
      <w:r>
        <w:rPr>
          <w:rFonts w:ascii="Times New Roman"/>
          <w:b w:val="false"/>
          <w:i w:val="false"/>
          <w:color w:val="000000"/>
          <w:sz w:val="28"/>
        </w:rPr>
        <w:t>
      Қоршаған орта және санитарлық талаптарға сай келмейтін коммуналдық қалдықтар орналастыру орындарын рекультивациялау.</w:t>
      </w:r>
    </w:p>
    <w:p>
      <w:pPr>
        <w:spacing w:after="0"/>
        <w:ind w:left="0"/>
        <w:jc w:val="both"/>
      </w:pPr>
      <w:r>
        <w:rPr>
          <w:rFonts w:ascii="Times New Roman"/>
          <w:b w:val="false"/>
          <w:i w:val="false"/>
          <w:color w:val="000000"/>
          <w:sz w:val="28"/>
        </w:rPr>
        <w:t xml:space="preserve">
      ҚР Жер кодексінің </w:t>
      </w:r>
      <w:r>
        <w:rPr>
          <w:rFonts w:ascii="Times New Roman"/>
          <w:b w:val="false"/>
          <w:i w:val="false"/>
          <w:color w:val="000000"/>
          <w:sz w:val="28"/>
        </w:rPr>
        <w:t>140-бабына</w:t>
      </w:r>
      <w:r>
        <w:rPr>
          <w:rFonts w:ascii="Times New Roman"/>
          <w:b w:val="false"/>
          <w:i w:val="false"/>
          <w:color w:val="000000"/>
          <w:sz w:val="28"/>
        </w:rPr>
        <w:t xml:space="preserve"> сәйкес жер учаскесі иелері мен жер пайдаланушылар бұзылған жерлерді рекультивациялау, олардың құнарлылығын және пайдалы қасиеттерін қалпына келтіру, жерді уақытылы шаруашылық айналымына енгізу жөніндегі іс-шараларды жүргізуге міндетті.</w:t>
      </w:r>
    </w:p>
    <w:p>
      <w:pPr>
        <w:spacing w:after="0"/>
        <w:ind w:left="0"/>
        <w:jc w:val="both"/>
      </w:pPr>
      <w:r>
        <w:rPr>
          <w:rFonts w:ascii="Times New Roman"/>
          <w:b w:val="false"/>
          <w:i w:val="false"/>
          <w:color w:val="000000"/>
          <w:sz w:val="28"/>
        </w:rPr>
        <w:t>
      Міндеттерді шешу үшін қалдықтармен айналысу саласындағы инвестициялық жобаларды мемлекеттік қолдау көзделеді:</w:t>
      </w:r>
    </w:p>
    <w:p>
      <w:pPr>
        <w:spacing w:after="0"/>
        <w:ind w:left="0"/>
        <w:jc w:val="both"/>
      </w:pPr>
      <w:r>
        <w:rPr>
          <w:rFonts w:ascii="Times New Roman"/>
          <w:b w:val="false"/>
          <w:i w:val="false"/>
          <w:color w:val="000000"/>
          <w:sz w:val="28"/>
        </w:rPr>
        <w:t xml:space="preserve">
      – ҚР Салық </w:t>
      </w:r>
      <w:r>
        <w:rPr>
          <w:rFonts w:ascii="Times New Roman"/>
          <w:b w:val="false"/>
          <w:i w:val="false"/>
          <w:color w:val="000000"/>
          <w:sz w:val="28"/>
        </w:rPr>
        <w:t>кодексіне</w:t>
      </w:r>
      <w:r>
        <w:rPr>
          <w:rFonts w:ascii="Times New Roman"/>
          <w:b w:val="false"/>
          <w:i w:val="false"/>
          <w:color w:val="000000"/>
          <w:sz w:val="28"/>
        </w:rPr>
        <w:t xml:space="preserve"> сәйкес инвесторларға салықтық жеңілдіктер беру;</w:t>
      </w:r>
    </w:p>
    <w:p>
      <w:pPr>
        <w:spacing w:after="0"/>
        <w:ind w:left="0"/>
        <w:jc w:val="both"/>
      </w:pPr>
      <w:r>
        <w:rPr>
          <w:rFonts w:ascii="Times New Roman"/>
          <w:b w:val="false"/>
          <w:i w:val="false"/>
          <w:color w:val="000000"/>
          <w:sz w:val="28"/>
        </w:rPr>
        <w:t>
      – Қазақстан Республикасының заңнамасына сәйкес қалдықтармен айналысу объектілерін салу үшін инвесторларға жер учаскелерін жеңілдетілген тәртіппен жалға беру;</w:t>
      </w:r>
    </w:p>
    <w:p>
      <w:pPr>
        <w:spacing w:after="0"/>
        <w:ind w:left="0"/>
        <w:jc w:val="both"/>
      </w:pPr>
      <w:r>
        <w:rPr>
          <w:rFonts w:ascii="Times New Roman"/>
          <w:b w:val="false"/>
          <w:i w:val="false"/>
          <w:color w:val="000000"/>
          <w:sz w:val="28"/>
        </w:rPr>
        <w:t>
      – қолданыстағы заңнама шеңберінде қаржылық қолдау шараларын ұсыну.</w:t>
      </w:r>
    </w:p>
    <w:p>
      <w:pPr>
        <w:spacing w:after="0"/>
        <w:ind w:left="0"/>
        <w:jc w:val="both"/>
      </w:pPr>
      <w:r>
        <w:rPr>
          <w:rFonts w:ascii="Times New Roman"/>
          <w:b w:val="false"/>
          <w:i w:val="false"/>
          <w:color w:val="000000"/>
          <w:sz w:val="28"/>
        </w:rPr>
        <w:t>
      Бұл іс-шара аясында мемлекеттік-жеке меншік әріптестік туралы келісімдер, сондай-ақ объектілерді салу және (немесе) реконструкциялау мақсатында инвестициялық міндеттемелері бар жалдау шарттарын жасау көзделеді.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Міндет 6</w:t>
      </w:r>
      <w:r>
        <w:rPr>
          <w:rFonts w:ascii="Times New Roman"/>
          <w:b w:val="false"/>
          <w:i w:val="false"/>
          <w:color w:val="000000"/>
          <w:sz w:val="28"/>
        </w:rPr>
        <w:t xml:space="preserve"> бойынша қалдықтармен айналысу саласында ақпаратқа қол жеткізуді қамтамасыз етуге бағытталған іс-шаралар көзделген:</w:t>
      </w:r>
    </w:p>
    <w:p>
      <w:pPr>
        <w:spacing w:after="0"/>
        <w:ind w:left="0"/>
        <w:jc w:val="both"/>
      </w:pPr>
      <w:r>
        <w:rPr>
          <w:rFonts w:ascii="Times New Roman"/>
          <w:b w:val="false"/>
          <w:i w:val="false"/>
          <w:color w:val="000000"/>
          <w:sz w:val="28"/>
        </w:rPr>
        <w:t>
      – Казталов ауданы халқы арасында экологиялық акциялар мен іс-шараларды ұйымдастыру және өткізу.</w:t>
      </w:r>
    </w:p>
    <w:p>
      <w:pPr>
        <w:spacing w:after="0"/>
        <w:ind w:left="0"/>
        <w:jc w:val="both"/>
      </w:pPr>
      <w:r>
        <w:rPr>
          <w:rFonts w:ascii="Times New Roman"/>
          <w:b w:val="false"/>
          <w:i w:val="false"/>
          <w:color w:val="000000"/>
          <w:sz w:val="28"/>
        </w:rPr>
        <w:t>
      – Қалдықтарды басқару жүйесін реформалау туралы халықты тұрақты ақпараттандыру.</w:t>
      </w:r>
    </w:p>
    <w:p>
      <w:pPr>
        <w:spacing w:after="0"/>
        <w:ind w:left="0"/>
        <w:jc w:val="both"/>
      </w:pPr>
      <w:r>
        <w:rPr>
          <w:rFonts w:ascii="Times New Roman"/>
          <w:b w:val="false"/>
          <w:i w:val="false"/>
          <w:color w:val="000000"/>
          <w:sz w:val="28"/>
        </w:rPr>
        <w:t>
      – Республикалық және өңірлік бұқаралық ақпарат құралдарындағы материалдарды мониторингтеу және талдау. Бұл іс-шара қалдықтар саласындағы мемлекеттік саясатты іске асыру кезінде туындайтын тәуекелдерді төмендету және қоғамдық пікірді зерделеу мақсатында жүргізіледі.</w:t>
      </w:r>
    </w:p>
    <w:p>
      <w:pPr>
        <w:spacing w:after="0"/>
        <w:ind w:left="0"/>
        <w:jc w:val="both"/>
      </w:pPr>
      <w:r>
        <w:rPr>
          <w:rFonts w:ascii="Times New Roman"/>
          <w:b w:val="false"/>
          <w:i w:val="false"/>
          <w:color w:val="000000"/>
          <w:sz w:val="28"/>
        </w:rPr>
        <w:t>
      Бағдарламаның орындалу мерзімдері, жауапты орындаушылар және қаржыландыру көздері бар іс - шаралар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әрекеттерінің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1тапсырма. Қалдықтарды, оның ішінде коммуналдық қалдықтарды басқару саласында тиімді басқару тетіктерін құру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соның ішінде коммуналдық қалдықтарды басқарудың ағымдағы механизміне шолу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тұрғын үй - коммуналдық шаруашылық, жолаушылар көлігі және автомобильдер жолдары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саласын реттеуге бағытталған нормативтік құқықтық актілерді әзірлеу және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тұрғын үй - коммуналдық шаруашылық, жолаушылар көлігі және автомобильдер жолдары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бойынша аймақтық операторды таңдау бойынша конкурстық іріктеу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тұрғын үй - коммуналдық шаруашылық, жолаушылар көлігі және автомобильдер жолдары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қалдықтармен жұмыс істеу саласындағы шекті тарифтерді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тұрғын үй - коммуналдық шаруашылық, жолаушылар көлігі және автомобильдер жолдары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қалдықтармен жұмыс істеу саласындағы реттелетін қызметті жүзеге асыратын коммуналдық қалдықтарды басқару операторларының инвестициялық бағдарламаларын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тұрғын үй - коммуналдық шаруашылық, жолаушылар көлігі және автомобильдер жолдары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басқару саласындағы қызметтің реттелетін түрлерін жүзеге асыратын ҚТҚ басқару жөніндегі операторлардың өндірістік бағдарламаларын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тұрғын үй - коммуналдық шаруашылық, жолаушылар көлігі және автомобильдер жолдары бөлімі" мемлекеттік мекемесі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тапсырма. Қалдықтарды экологиялық қауіпсіз өңдеу, қайта өңдеу және кәдеге жарату инфрақұрылымын құру және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Өнеркәсіпте қалдықтарды, оның ішінде тауарларды пайдаланудан болған қалдықтарды қайта өңдеу, кәдеге жарату және кәдеге жарату бойынша өндіріс орындарын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көздер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операторы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сұрыптау станциясының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көздер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тұрғын үй - коммуналдық шаруашылық, жолаушылар көлігі және автомобильдер жолдары бөлімі" мемлекеттік мекемесі, қалдықтарды басқару операторы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тапсырма. Қалдықтарды өңдеу және кәдеге жарату көлемін ұлғайту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 қалдықтарды бөлек жинақтау жүйесін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тұрғын үй - коммуналдық шаруашылық, жолаушылар көлігі және автомобильдер жолдары бөлімі" мемлекеттік мекемесі, қалдықтарды басқару операторы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 халықтан қайталама шикізатты қабылдау пункттерін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тұрғын үй - коммуналдық шаруашылық, жолаушылар көлігі және автомобильдер жолдары бөлімі" мемлекеттік мекемесі, қалдықтарды басқару операторы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қалдықтарды, электрондық және электр жабдықтарының қалдықтарын жинау және жинақтау жүйесін әзірлеу және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көздер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тұрғын үй - коммуналдық шаруашылық, жолаушылар көлігі және автомобильдер жолдары бөлімі" мемлекеттік мекемесі, қалдықтарды басқару операторы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тапсырма. Қалдықтарды сақтау және көму кезінде экологиялық қауіпсіздікті қамтамасыз ету және қалдықтарды орналастыру объектілері орналасқан аумақтарды пайдалану аяқталғаннан кейін немесе экологиялық және санитарлық - эпидемиологиялық заңнаманың талаптарына сәйкес келмейтін аумақтарды экологиялық қалпына келтіру жұмыстарын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 қалдықтарды орналастырудың жаңадан пайда болған орындарын анықтау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тұрғын үй - коммуналдық шаруашылық, жолаушылар көлігі және автомобильдер жолдары бөлімі" мемлекеттік мекемесі, қалдықтарды басқару операторы,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орындарының жағдайын бақылау. Қалдықтарды кәдеге жарату объектілерінің ағымдағы жағдайы туралы сенімді ақпаратты жедел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тұрғын үй - коммуналдық шаруашылық, жолаушылар көлігі және автомобильдер жолдары бөлімі" мемлекеттік мекемесі, қалдықтарды басқару операторы,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және санитарлық - эпидемиологиялық заңнама талаптарына сәйкес келмейтін қатты тұрмыстық қалдықтарды орналастыру орындарын пайдаланудан шығару және рекультивациялау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көздер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объектілер анықталған жер учаскелерінің меншік иелері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орналастыру орындарын пайдалану аяқталғаннан кейін қалпына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көздер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объектілерінің иелері, сондай - ақ осы қалдықтарды орналастыру объектілерінің меншігінде немесе пайдаланатын тұлғалар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тапсырма. Өңдеу, қайта өңдеу және қалдықтарды кәдеге жарату үшін салаға инвесторларды тарту үшін жағдай жасау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Жеңілдетілген тәртіппен жалға жер учаскесін алу құқығын беру мақсатында қалдықтарды басқару саласындағы инвестициялық жобаларды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тұрғын үй - коммуналдық шаруашылық, жолаушылар көлігі және автомобильдер жолдары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инвестициялық жобаларды іске асыратын инвесторларға салықтық жеңілдіктер беру мақсатында қалдықтарды басқару саласындағы инвестициялық жобаларды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тұрғын үй - коммуналдық шаруашылық, жолаушылар көлігі және автомобильдер жолдары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жүйесі объектілерін салу және (немесе) реконструкциялау мақсатында инвестициялық міндеттемелер мен мемлекеттік-жекешелік әріптестік шарттарын жасасу мүмкіндігін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әкімдігі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тапсырма. Қалдықтарды басқару саласында халықтың экологиялық мәдениетін қалыптастыру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Халықарасында экологиялық науқандар мен іс - шараларды ұйымдастыру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тұрғын үй - коммуналдық шаруашылық, жолаушылар көлігі және автомобильдер жолдары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жүйесін реформалау туралы азаматтарды үнемі хабардар етуді ұйымдастыру (қатты тұрмыстық қалдықтарды бөлек жинауды енгізу және т.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әкімдігі, "Казталов ауданының тұрғын үй - коммуналдық шаруашылық, жолаушылар көлігі және автомобильдер жолдары бөлімі" мемлекеттік мекемесі, қалдықтарды басқару операторы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өңірлік БАҚ - тағы материалдардың (қалдықтарды басқару мәселелері бойынша мақалалар, ескертулер, жарияланымдар, бейнероликтер) мониторингі және талдауы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тұрғын үй - коммуналдық шаруашылық, жолаушылар көлігі және автомобильдер жолдары бөлімі" мемлекеттік мекемесі, қалдықтарды басқару операторы</w:t>
            </w:r>
          </w:p>
        </w:tc>
      </w:tr>
    </w:tbl>
    <w:bookmarkStart w:name="z15" w:id="16"/>
    <w:p>
      <w:pPr>
        <w:spacing w:after="0"/>
        <w:ind w:left="0"/>
        <w:jc w:val="left"/>
      </w:pPr>
      <w:r>
        <w:rPr>
          <w:rFonts w:ascii="Times New Roman"/>
          <w:b/>
          <w:i w:val="false"/>
          <w:color w:val="000000"/>
        </w:rPr>
        <w:t xml:space="preserve"> 8. ХАЛЫҚПЕН ӨЗАРА ІС - ҚИМЫЛ ЖӘНЕ КОММУНИКАЦИЯ ШАРАЛАРЫ</w:t>
      </w:r>
    </w:p>
    <w:bookmarkEnd w:id="16"/>
    <w:p>
      <w:pPr>
        <w:spacing w:after="0"/>
        <w:ind w:left="0"/>
        <w:jc w:val="both"/>
      </w:pPr>
      <w:r>
        <w:rPr>
          <w:rFonts w:ascii="Times New Roman"/>
          <w:b w:val="false"/>
          <w:i w:val="false"/>
          <w:color w:val="000000"/>
          <w:sz w:val="28"/>
        </w:rPr>
        <w:t>
      ҚТҚ - мен жұмыс істеу жүйесінің тұрақты жұмысы үшін халықтың төлем қабілеттілігіне және осы сектордың жеке инвесторлар үшін тартымдылығын қамтамасыз етуге бір мезгілде сәйкес келетін тариф белгілеу саясатын құру қажет.</w:t>
      </w:r>
    </w:p>
    <w:p>
      <w:pPr>
        <w:spacing w:after="0"/>
        <w:ind w:left="0"/>
        <w:jc w:val="both"/>
      </w:pPr>
      <w:r>
        <w:rPr>
          <w:rFonts w:ascii="Times New Roman"/>
          <w:b w:val="false"/>
          <w:i w:val="false"/>
          <w:color w:val="000000"/>
          <w:sz w:val="28"/>
        </w:rPr>
        <w:t>
      ҚТҚ басқару саласында тұрақты қаржы жүйесін қалыптастыру жөніндегі жұмыс ҚТҚ жинау, әкету, сұрыптау, кәдеге жарату, қайта өңдеу және көму бойынша көрсетілетін қызметтерге арналған шығындардың толық өтелуін қамтамасыз етуге бағытталуы тиіс. Жүйенің жұмыс істеуі мыналардың есебінен жүзеге асырылатын болады:</w:t>
      </w:r>
    </w:p>
    <w:p>
      <w:pPr>
        <w:spacing w:after="0"/>
        <w:ind w:left="0"/>
        <w:jc w:val="both"/>
      </w:pPr>
      <w:r>
        <w:rPr>
          <w:rFonts w:ascii="Times New Roman"/>
          <w:b w:val="false"/>
          <w:i w:val="false"/>
          <w:color w:val="000000"/>
          <w:sz w:val="28"/>
        </w:rPr>
        <w:t>
      1) Қалдықтарды жинау, қайта өңдеу және көму тарифтері. ТКШ бөлімі мен аудан мәслихаты қалдықтарды жинауға, қайта өңдеуге және көмуге жұмсалған шығындарды негізге ала отырып, бірақ халық үшін қалдықтармен жұмыс істеу жөніндегі қызметтердің қолжетімділік шегінен аспайтын тарифтерді белгілейтін болады. Қабылданған халықаралық практикаға сәйкес халық үшін қалдықтармен жұмыс істеу жөніндегі қызметтің қолжетімділік шегі орташа табыстың 1% - на тең. Тарифтер жыл сайын халық табысының өсуіне пропорционалды түрде көтерілетін болады. Заңды тұлғалар үшін тарифтер шығындарды толық өтеу және қосымша пайда алу ескеріле отырып айқындалатын болады;</w:t>
      </w:r>
    </w:p>
    <w:p>
      <w:pPr>
        <w:spacing w:after="0"/>
        <w:ind w:left="0"/>
        <w:jc w:val="both"/>
      </w:pPr>
      <w:r>
        <w:rPr>
          <w:rFonts w:ascii="Times New Roman"/>
          <w:b w:val="false"/>
          <w:i w:val="false"/>
          <w:color w:val="000000"/>
          <w:sz w:val="28"/>
        </w:rPr>
        <w:t>
      2) өндірілетін өнімді (қайталама шикізат, электр энергиясы, биогаз, компост) сатудан түсетін кірістер;</w:t>
      </w:r>
    </w:p>
    <w:p>
      <w:pPr>
        <w:spacing w:after="0"/>
        <w:ind w:left="0"/>
        <w:jc w:val="both"/>
      </w:pPr>
      <w:r>
        <w:rPr>
          <w:rFonts w:ascii="Times New Roman"/>
          <w:b w:val="false"/>
          <w:i w:val="false"/>
          <w:color w:val="000000"/>
          <w:sz w:val="28"/>
        </w:rPr>
        <w:t>
      3) тұтыну қасиеттері жоғалғаннан кейін қоршаған ортаға теріс әсер ететін ыдыстар мен тауарларды өндірушілер мен импорттаушылардың қаражаты есебінен жүзеге асырылады.</w:t>
      </w:r>
    </w:p>
    <w:p>
      <w:pPr>
        <w:spacing w:after="0"/>
        <w:ind w:left="0"/>
        <w:jc w:val="both"/>
      </w:pPr>
      <w:r>
        <w:rPr>
          <w:rFonts w:ascii="Times New Roman"/>
          <w:b w:val="false"/>
          <w:i w:val="false"/>
          <w:color w:val="000000"/>
          <w:sz w:val="28"/>
        </w:rPr>
        <w:t>
      Халықтан тарифтерді жинау үшін біріктірілген есеп айырысу орталығын енгізу қажет.</w:t>
      </w:r>
    </w:p>
    <w:p>
      <w:pPr>
        <w:spacing w:after="0"/>
        <w:ind w:left="0"/>
        <w:jc w:val="both"/>
      </w:pPr>
      <w:r>
        <w:rPr>
          <w:rFonts w:ascii="Times New Roman"/>
          <w:b w:val="false"/>
          <w:i w:val="false"/>
          <w:color w:val="000000"/>
          <w:sz w:val="28"/>
        </w:rPr>
        <w:t>
      ҚТҚ секторын экономикалық ынталандыру тетіктерін енгізу полигондардан қалдықтарды шығару, қалдықтарды бөлек жинау, сұрыптау/қайта өңдеу және кәдеге жарату буынын дамыту сияқты мәселелерді шешумен тікелей байланысты.</w:t>
      </w:r>
    </w:p>
    <w:p>
      <w:pPr>
        <w:spacing w:after="0"/>
        <w:ind w:left="0"/>
        <w:jc w:val="both"/>
      </w:pPr>
      <w:r>
        <w:rPr>
          <w:rFonts w:ascii="Times New Roman"/>
          <w:b w:val="false"/>
          <w:i w:val="false"/>
          <w:color w:val="000000"/>
          <w:sz w:val="28"/>
        </w:rPr>
        <w:t>
      Жұртшылықты бөлек алым жүйесін дамытуға тарту үшін халықты бөлек алым үшін көтермелеу құралдарын енгізу, сараланған тарифтерді енгізу қажет. Қалың жұртшылықты ақпараттандыру ҚТҚ басқаруда маңызды рөл атқарады. Ақпараттандыру ҚТҚ басқару жүйесін жоспарлауға ең ерте кезеңде енгізілетін болады.</w:t>
      </w:r>
    </w:p>
    <w:p>
      <w:pPr>
        <w:spacing w:after="0"/>
        <w:ind w:left="0"/>
        <w:jc w:val="both"/>
      </w:pPr>
      <w:r>
        <w:rPr>
          <w:rFonts w:ascii="Times New Roman"/>
          <w:b w:val="false"/>
          <w:i w:val="false"/>
          <w:color w:val="000000"/>
          <w:sz w:val="28"/>
        </w:rPr>
        <w:t>
      Қысқа мерзімді перспективада ҚТҚ басқарудың тиімді жүйесінің болуының маңыздылығы жөніндегі міндеттерге басты назар аударылатын болады:</w:t>
      </w:r>
    </w:p>
    <w:p>
      <w:pPr>
        <w:spacing w:after="0"/>
        <w:ind w:left="0"/>
        <w:jc w:val="both"/>
      </w:pPr>
      <w:r>
        <w:rPr>
          <w:rFonts w:ascii="Times New Roman"/>
          <w:b w:val="false"/>
          <w:i w:val="false"/>
          <w:color w:val="000000"/>
          <w:sz w:val="28"/>
        </w:rPr>
        <w:t>
      қалдықтарды дұрыс пайдаланбаудың теріс әсерін талқылау;</w:t>
      </w:r>
    </w:p>
    <w:p>
      <w:pPr>
        <w:spacing w:after="0"/>
        <w:ind w:left="0"/>
        <w:jc w:val="both"/>
      </w:pPr>
      <w:r>
        <w:rPr>
          <w:rFonts w:ascii="Times New Roman"/>
          <w:b w:val="false"/>
          <w:i w:val="false"/>
          <w:color w:val="000000"/>
          <w:sz w:val="28"/>
        </w:rPr>
        <w:t>
      қалдықтармен жұмыс істеу саласында табысты практикалық тәжірибені дәріптеу;</w:t>
      </w:r>
    </w:p>
    <w:p>
      <w:pPr>
        <w:spacing w:after="0"/>
        <w:ind w:left="0"/>
        <w:jc w:val="both"/>
      </w:pPr>
      <w:r>
        <w:rPr>
          <w:rFonts w:ascii="Times New Roman"/>
          <w:b w:val="false"/>
          <w:i w:val="false"/>
          <w:color w:val="000000"/>
          <w:sz w:val="28"/>
        </w:rPr>
        <w:t>
      аудандағы қалдықтармен жұмыс істеу жүйесінің танылуы (қоқыс контейнерлеріндегі/урналардағы және қалдықтарды жинау машиналарындағы логотиптің суреті);</w:t>
      </w:r>
    </w:p>
    <w:p>
      <w:pPr>
        <w:spacing w:after="0"/>
        <w:ind w:left="0"/>
        <w:jc w:val="both"/>
      </w:pPr>
      <w:r>
        <w:rPr>
          <w:rFonts w:ascii="Times New Roman"/>
          <w:b w:val="false"/>
          <w:i w:val="false"/>
          <w:color w:val="000000"/>
          <w:sz w:val="28"/>
        </w:rPr>
        <w:t>
      бағдарламаның міндеттеріне қол жеткізу үшін қоғамның және жүйенің басқа қатысушыларының міндеттерін анықтау;</w:t>
      </w:r>
    </w:p>
    <w:p>
      <w:pPr>
        <w:spacing w:after="0"/>
        <w:ind w:left="0"/>
        <w:jc w:val="both"/>
      </w:pPr>
      <w:r>
        <w:rPr>
          <w:rFonts w:ascii="Times New Roman"/>
          <w:b w:val="false"/>
          <w:i w:val="false"/>
          <w:color w:val="000000"/>
          <w:sz w:val="28"/>
        </w:rPr>
        <w:t>
      қайталама материалдық ресурстарды бөлек жинау мен пайдаланудың артықшылықтарын көрсету;</w:t>
      </w:r>
    </w:p>
    <w:p>
      <w:pPr>
        <w:spacing w:after="0"/>
        <w:ind w:left="0"/>
        <w:jc w:val="both"/>
      </w:pPr>
      <w:r>
        <w:rPr>
          <w:rFonts w:ascii="Times New Roman"/>
          <w:b w:val="false"/>
          <w:i w:val="false"/>
          <w:color w:val="000000"/>
          <w:sz w:val="28"/>
        </w:rPr>
        <w:t>
      қалдықтармен жұмыс істеу жүйесіндегі өзгерістер туралы және осындай өзгерістердің мақсаттары туралы халықты уақтылы хабардар ету;</w:t>
      </w:r>
    </w:p>
    <w:p>
      <w:pPr>
        <w:spacing w:after="0"/>
        <w:ind w:left="0"/>
        <w:jc w:val="both"/>
      </w:pPr>
      <w:r>
        <w:rPr>
          <w:rFonts w:ascii="Times New Roman"/>
          <w:b w:val="false"/>
          <w:i w:val="false"/>
          <w:color w:val="000000"/>
          <w:sz w:val="28"/>
        </w:rPr>
        <w:t>
      қалдықтармен жұмыс істеудің тиімді жұмыс істейтін жүйесіне қажетті инвестициялар туралы хабардарлықты арттыру.</w:t>
      </w:r>
    </w:p>
    <w:p>
      <w:pPr>
        <w:spacing w:after="0"/>
        <w:ind w:left="0"/>
        <w:jc w:val="both"/>
      </w:pPr>
      <w:r>
        <w:rPr>
          <w:rFonts w:ascii="Times New Roman"/>
          <w:b w:val="false"/>
          <w:i w:val="false"/>
          <w:color w:val="000000"/>
          <w:sz w:val="28"/>
        </w:rPr>
        <w:t>
      Мүдделі жұртшылықтың негізгі топтарына басымдық беріледі:</w:t>
      </w:r>
    </w:p>
    <w:p>
      <w:pPr>
        <w:spacing w:after="0"/>
        <w:ind w:left="0"/>
        <w:jc w:val="both"/>
      </w:pPr>
      <w:r>
        <w:rPr>
          <w:rFonts w:ascii="Times New Roman"/>
          <w:b w:val="false"/>
          <w:i w:val="false"/>
          <w:color w:val="000000"/>
          <w:sz w:val="28"/>
        </w:rPr>
        <w:t>
      халық (жұмыс істейтін және жұмыс істемейтін (үй шаруасындағы әйелдер, зейнеткерлер, балалар, жұмыссыздар);</w:t>
      </w:r>
    </w:p>
    <w:p>
      <w:pPr>
        <w:spacing w:after="0"/>
        <w:ind w:left="0"/>
        <w:jc w:val="both"/>
      </w:pPr>
      <w:r>
        <w:rPr>
          <w:rFonts w:ascii="Times New Roman"/>
          <w:b w:val="false"/>
          <w:i w:val="false"/>
          <w:color w:val="000000"/>
          <w:sz w:val="28"/>
        </w:rPr>
        <w:t>
      мұғалімдер, еріктілер, белсенді топтар және мемлекеттік емес ұйымдар.</w:t>
      </w:r>
    </w:p>
    <w:p>
      <w:pPr>
        <w:spacing w:after="0"/>
        <w:ind w:left="0"/>
        <w:jc w:val="both"/>
      </w:pPr>
      <w:r>
        <w:rPr>
          <w:rFonts w:ascii="Times New Roman"/>
          <w:b w:val="false"/>
          <w:i w:val="false"/>
          <w:color w:val="000000"/>
          <w:sz w:val="28"/>
        </w:rPr>
        <w:t>
      Жұртшылықты ақпараттандыру жөніндегі іс шаралар қалдықтармен жұмыс істеу бойынша халықпен ақпараттық жұмыс жоспарында көзделетін болады және мыналарды қамтитын болады:</w:t>
      </w:r>
    </w:p>
    <w:p>
      <w:pPr>
        <w:spacing w:after="0"/>
        <w:ind w:left="0"/>
        <w:jc w:val="both"/>
      </w:pPr>
      <w:r>
        <w:rPr>
          <w:rFonts w:ascii="Times New Roman"/>
          <w:b w:val="false"/>
          <w:i w:val="false"/>
          <w:color w:val="000000"/>
          <w:sz w:val="28"/>
        </w:rPr>
        <w:t>
      жергілікті газеттердегі басылымдар;</w:t>
      </w:r>
    </w:p>
    <w:p>
      <w:pPr>
        <w:spacing w:after="0"/>
        <w:ind w:left="0"/>
        <w:jc w:val="both"/>
      </w:pPr>
      <w:r>
        <w:rPr>
          <w:rFonts w:ascii="Times New Roman"/>
          <w:b w:val="false"/>
          <w:i w:val="false"/>
          <w:color w:val="000000"/>
          <w:sz w:val="28"/>
        </w:rPr>
        <w:t>
      мектептерде, жалпы жұртшылық арасында тарату үшін материалдық ресурстарды қайталама пайдалану туралы ақпараттық материалдар;</w:t>
      </w:r>
    </w:p>
    <w:p>
      <w:pPr>
        <w:spacing w:after="0"/>
        <w:ind w:left="0"/>
        <w:jc w:val="both"/>
      </w:pPr>
      <w:r>
        <w:rPr>
          <w:rFonts w:ascii="Times New Roman"/>
          <w:b w:val="false"/>
          <w:i w:val="false"/>
          <w:color w:val="000000"/>
          <w:sz w:val="28"/>
        </w:rPr>
        <w:t>
      жасыл қалдықтарды үйде компосттау туралы брошюралар;</w:t>
      </w:r>
    </w:p>
    <w:p>
      <w:pPr>
        <w:spacing w:after="0"/>
        <w:ind w:left="0"/>
        <w:jc w:val="both"/>
      </w:pPr>
      <w:r>
        <w:rPr>
          <w:rFonts w:ascii="Times New Roman"/>
          <w:b w:val="false"/>
          <w:i w:val="false"/>
          <w:color w:val="000000"/>
          <w:sz w:val="28"/>
        </w:rPr>
        <w:t>
      оқушылар мен студенттер үшін полигондарға таныстыру сапарларын ұйымдастыру;</w:t>
      </w:r>
    </w:p>
    <w:p>
      <w:pPr>
        <w:spacing w:after="0"/>
        <w:ind w:left="0"/>
        <w:jc w:val="both"/>
      </w:pPr>
      <w:r>
        <w:rPr>
          <w:rFonts w:ascii="Times New Roman"/>
          <w:b w:val="false"/>
          <w:i w:val="false"/>
          <w:color w:val="000000"/>
          <w:sz w:val="28"/>
        </w:rPr>
        <w:t>
      оқушылар арасында қалдықтар тақырыбына суреттер, фотосуреттер конкурстары;</w:t>
      </w:r>
    </w:p>
    <w:p>
      <w:pPr>
        <w:spacing w:after="0"/>
        <w:ind w:left="0"/>
        <w:jc w:val="both"/>
      </w:pPr>
      <w:r>
        <w:rPr>
          <w:rFonts w:ascii="Times New Roman"/>
          <w:b w:val="false"/>
          <w:i w:val="false"/>
          <w:color w:val="000000"/>
          <w:sz w:val="28"/>
        </w:rPr>
        <w:t>
      оқушыларға, студенттерге және мемлекеттік емес ұйымдарға арналған "Мен тұратын жерде қалдықтар" тақырыбында интерактивті семинарлар өткізу.</w:t>
      </w:r>
    </w:p>
    <w:p>
      <w:pPr>
        <w:spacing w:after="0"/>
        <w:ind w:left="0"/>
        <w:jc w:val="both"/>
      </w:pPr>
      <w:r>
        <w:rPr>
          <w:rFonts w:ascii="Times New Roman"/>
          <w:b w:val="false"/>
          <w:i w:val="false"/>
          <w:color w:val="000000"/>
          <w:sz w:val="28"/>
        </w:rPr>
        <w:t>
      ҚТҚ - ны бөлек жинаудың ауқымды схемаларын табысты іске асырудың маңызды элементі халықты тарту және оларға қатысу болып табылады.</w:t>
      </w:r>
    </w:p>
    <w:p>
      <w:pPr>
        <w:spacing w:after="0"/>
        <w:ind w:left="0"/>
        <w:jc w:val="both"/>
      </w:pPr>
      <w:r>
        <w:rPr>
          <w:rFonts w:ascii="Times New Roman"/>
          <w:b w:val="false"/>
          <w:i w:val="false"/>
          <w:color w:val="000000"/>
          <w:sz w:val="28"/>
        </w:rPr>
        <w:t>
      Бөлек жинаудың өміршеңдігінің негізгі мәселесі - оның тұрғындарын бастапқы кезеңде қолдау. Эксперимент нәтижелері көрсеткендей, азаматтардың 25% - ы арнайы контейнерлер орнатылғаннан кейін ҚТҚ сұрыптауға қатысуға дайын. Әрине, оларды орнатумен қатар, плакаттарды, баннерлерді ілу немесе парақшаларды тарату сияқты ең аз ақпаратпен қамтамасыз ету қажет. Ережеге сүйене отырып, ақпараттық - түсіндіру жұмыстары, ең алдымен, қоқыс таситын көліктердің тазалаушылары мен жүргізушілері арасында жүргізіліп, экономикалық қызығушылықпен қамтамасыз етілуі керек. Бөлек алымға көшу туралы ақпарат барлық кезеңдерде азаматтар үшін қолжетімді болуы тиіс. Бөлек алым бүкіл қалаға тараған сайын, бұқаралық ақпарат құралдары мен сыртқы жарнамалар арқылы кең ауқымды жарнамалық акцияларға көшу қажет. Жыл сайын жарнамалық шараларға қаражат бөлінуі керек. Сондай - ақ, тиісті әкімшіліктерді әлеуметтік жарнама квоталарын пайдалануға болады.</w:t>
      </w:r>
    </w:p>
    <w:bookmarkStart w:name="z16" w:id="17"/>
    <w:p>
      <w:pPr>
        <w:spacing w:after="0"/>
        <w:ind w:left="0"/>
        <w:jc w:val="left"/>
      </w:pPr>
      <w:r>
        <w:rPr>
          <w:rFonts w:ascii="Times New Roman"/>
          <w:b/>
          <w:i w:val="false"/>
          <w:color w:val="000000"/>
        </w:rPr>
        <w:t xml:space="preserve"> 9. САТЫП АЛУ ҚҰҚЫҒЫНСЫЗ ҚАТТЫ ТҰРМЫСТЫҚ ҚАЛДЫҚТАРДЫ СЕНІМГЕРЛІК БАСҚАРУҒА ҚАБЫЛДАУ ПОЛИГОНЫН БЕРУ ЖОСПАРЫНЫҢ СИПАТТАМАСЫ</w:t>
      </w:r>
    </w:p>
    <w:bookmarkEnd w:id="17"/>
    <w:p>
      <w:pPr>
        <w:spacing w:after="0"/>
        <w:ind w:left="0"/>
        <w:jc w:val="both"/>
      </w:pPr>
      <w:r>
        <w:rPr>
          <w:rFonts w:ascii="Times New Roman"/>
          <w:b w:val="false"/>
          <w:i w:val="false"/>
          <w:color w:val="000000"/>
          <w:sz w:val="28"/>
        </w:rPr>
        <w:t>
      Заңнамада ҚТҚ қабылдау полигонын сатып алу құқығынсыз сенімгерлік басқаруға беру мүмкіндігі бар.</w:t>
      </w:r>
    </w:p>
    <w:p>
      <w:pPr>
        <w:spacing w:after="0"/>
        <w:ind w:left="0"/>
        <w:jc w:val="both"/>
      </w:pPr>
      <w:r>
        <w:rPr>
          <w:rFonts w:ascii="Times New Roman"/>
          <w:b w:val="false"/>
          <w:i w:val="false"/>
          <w:color w:val="000000"/>
          <w:sz w:val="28"/>
        </w:rPr>
        <w:t>
      Объектіні сенімгерлік басқаруға берудің орындылығын негіздеу мемлекеттік органды өзіне тән емес функцияларды орындаудан босатады:</w:t>
      </w:r>
    </w:p>
    <w:p>
      <w:pPr>
        <w:spacing w:after="0"/>
        <w:ind w:left="0"/>
        <w:jc w:val="both"/>
      </w:pPr>
      <w:r>
        <w:rPr>
          <w:rFonts w:ascii="Times New Roman"/>
          <w:b w:val="false"/>
          <w:i w:val="false"/>
          <w:color w:val="000000"/>
          <w:sz w:val="28"/>
        </w:rPr>
        <w:t>
      - инженерлік коммуникацияларды ұстауға және оларға қызмет көрсетуге арналған персоналды, арнайы техниканы және жылжымайтын мүлікті ұстауға арналған мемлекеттік органның шығыстарын қысқартады;</w:t>
      </w:r>
    </w:p>
    <w:p>
      <w:pPr>
        <w:spacing w:after="0"/>
        <w:ind w:left="0"/>
        <w:jc w:val="both"/>
      </w:pPr>
      <w:r>
        <w:rPr>
          <w:rFonts w:ascii="Times New Roman"/>
          <w:b w:val="false"/>
          <w:i w:val="false"/>
          <w:color w:val="000000"/>
          <w:sz w:val="28"/>
        </w:rPr>
        <w:t>
      - мүлікке меншік құқығын сақтайды.</w:t>
      </w:r>
    </w:p>
    <w:p>
      <w:pPr>
        <w:spacing w:after="0"/>
        <w:ind w:left="0"/>
        <w:jc w:val="both"/>
      </w:pPr>
      <w:r>
        <w:rPr>
          <w:rFonts w:ascii="Times New Roman"/>
          <w:b w:val="false"/>
          <w:i w:val="false"/>
          <w:color w:val="000000"/>
          <w:sz w:val="28"/>
        </w:rPr>
        <w:t>
      - аудан тұрғындарын сапалы қызметтермен уақтылы қамтамасыз ету полигон қызметтері</w:t>
      </w:r>
    </w:p>
    <w:p>
      <w:pPr>
        <w:spacing w:after="0"/>
        <w:ind w:left="0"/>
        <w:jc w:val="both"/>
      </w:pPr>
      <w:r>
        <w:rPr>
          <w:rFonts w:ascii="Times New Roman"/>
          <w:b w:val="false"/>
          <w:i w:val="false"/>
          <w:color w:val="000000"/>
          <w:sz w:val="28"/>
        </w:rPr>
        <w:t>
      Объектіні кейіннен сатып алу құқығымен немесе құқығынсыз сенімгерлік басқаруға беру шарттарын және тендерге қатысушыларға қойылатын талаптарды белгілеу жөніндегі ұсыныстар</w:t>
      </w:r>
    </w:p>
    <w:p>
      <w:pPr>
        <w:spacing w:after="0"/>
        <w:ind w:left="0"/>
        <w:jc w:val="both"/>
      </w:pPr>
      <w:r>
        <w:rPr>
          <w:rFonts w:ascii="Times New Roman"/>
          <w:b w:val="false"/>
          <w:i w:val="false"/>
          <w:color w:val="000000"/>
          <w:sz w:val="28"/>
        </w:rPr>
        <w:t>
      Келесі іс - шараларды ұйымдастыру:</w:t>
      </w:r>
    </w:p>
    <w:p>
      <w:pPr>
        <w:spacing w:after="0"/>
        <w:ind w:left="0"/>
        <w:jc w:val="both"/>
      </w:pPr>
      <w:r>
        <w:rPr>
          <w:rFonts w:ascii="Times New Roman"/>
          <w:b w:val="false"/>
          <w:i w:val="false"/>
          <w:color w:val="000000"/>
          <w:sz w:val="28"/>
        </w:rPr>
        <w:t>
      - Резервтік аумақпен бөлінген 2 га алаңда ҚТҚ - ның көмілген полигондарын және түбін сүзгіге қарсы жабатын құрылғысы бар көң қоймасын, периметрі бойынша жер білігін және біліктің сыртқы жағынан су бұру (таулы) арығын орнату; БӨП (бақылау – өткізу пункт ) бар әкімшілік - шаруашылық аймағын, тұрмыстық ғимаратты, қойманы, дезинфекциялайтын ваннаны жайластыру; дәретхана, өртке қарсы резервуарды монтаждау, ҚНжЕ(құрылыс нормасы және ережесі) сәйкес электр жарығы.</w:t>
      </w:r>
    </w:p>
    <w:p>
      <w:pPr>
        <w:spacing w:after="0"/>
        <w:ind w:left="0"/>
        <w:jc w:val="both"/>
      </w:pPr>
      <w:r>
        <w:rPr>
          <w:rFonts w:ascii="Times New Roman"/>
          <w:b w:val="false"/>
          <w:i w:val="false"/>
          <w:color w:val="000000"/>
          <w:sz w:val="28"/>
        </w:rPr>
        <w:t>
      Сыйақының шекті мөлшерін белгілеу жөніндегі ұсыныстар (құрылтайшының сенімгерлік басқарудан түскен таза табысына пайыздық қатынаста): объектіні кейіннен сатып алу құқығынсыз сенімгерлік басқаруға беру кезінде сыйақының шекті мөлшерін (құрылтайшының сенімгерлік басқарудан түскен таза табысына пайыздық қатынаста) белгілейді, ол объектіні ұстауға инвестициялау қажет болған кезде 10% - дан аспайды.</w:t>
      </w:r>
    </w:p>
    <w:p>
      <w:pPr>
        <w:spacing w:after="0"/>
        <w:ind w:left="0"/>
        <w:jc w:val="both"/>
      </w:pPr>
      <w:r>
        <w:rPr>
          <w:rFonts w:ascii="Times New Roman"/>
          <w:b w:val="false"/>
          <w:i w:val="false"/>
          <w:color w:val="000000"/>
          <w:sz w:val="28"/>
        </w:rPr>
        <w:t>
      Қағидалардың тармағына сәйкес сенімгерлікпен басқаруды жүзеге асыру кезінде сенімгерлікпен басқарушының қажетті шығыстарын өтеу көзін белгілеу жөніндегі ұсыныстар:</w:t>
      </w:r>
    </w:p>
    <w:p>
      <w:pPr>
        <w:spacing w:after="0"/>
        <w:ind w:left="0"/>
        <w:jc w:val="both"/>
      </w:pPr>
      <w:r>
        <w:rPr>
          <w:rFonts w:ascii="Times New Roman"/>
          <w:b w:val="false"/>
          <w:i w:val="false"/>
          <w:color w:val="000000"/>
          <w:sz w:val="28"/>
        </w:rPr>
        <w:t>
      Объектіні (полигонды) кепілге бермей, сенімгерлік басқарушының меншікті немесе қарыз қаражатын тарту. Сенімгерлік басқарушының қатты тұрмыстық қалдықтар полигонын кепілге беруге құқығы жоқ.</w:t>
      </w:r>
    </w:p>
    <w:p>
      <w:pPr>
        <w:spacing w:after="0"/>
        <w:ind w:left="0"/>
        <w:jc w:val="both"/>
      </w:pPr>
      <w:r>
        <w:rPr>
          <w:rFonts w:ascii="Times New Roman"/>
          <w:b w:val="false"/>
          <w:i w:val="false"/>
          <w:color w:val="000000"/>
          <w:sz w:val="28"/>
        </w:rPr>
        <w:t xml:space="preserve">
      ҚР Ұлттық экономика министрінің 24.12.2021 № 107 </w:t>
      </w:r>
      <w:r>
        <w:rPr>
          <w:rFonts w:ascii="Times New Roman"/>
          <w:b w:val="false"/>
          <w:i w:val="false"/>
          <w:color w:val="000000"/>
          <w:sz w:val="28"/>
        </w:rPr>
        <w:t>бұйрығына</w:t>
      </w:r>
      <w:r>
        <w:rPr>
          <w:rFonts w:ascii="Times New Roman"/>
          <w:b w:val="false"/>
          <w:i w:val="false"/>
          <w:color w:val="000000"/>
          <w:sz w:val="28"/>
        </w:rPr>
        <w:t xml:space="preserve"> сәйкес, сенімгерлік басқарушының мүлікті сенімгерлікпен басқару кезінде жүргізген қажетті шығыстарын өтеу жүзеге асырылады.</w:t>
      </w:r>
    </w:p>
    <w:p>
      <w:pPr>
        <w:spacing w:after="0"/>
        <w:ind w:left="0"/>
        <w:jc w:val="both"/>
      </w:pPr>
      <w:r>
        <w:rPr>
          <w:rFonts w:ascii="Times New Roman"/>
          <w:b w:val="false"/>
          <w:i w:val="false"/>
          <w:color w:val="000000"/>
          <w:sz w:val="28"/>
        </w:rPr>
        <w:t>
      кейіннен сатып алу құқығынсыз сенімгерлік басқаруға берілген объектілер бойынша, сенімгерлік мүлікті пайдаланудан түскен кірістер есебінен немесе тиісті бюджеттік бағдарлама әкімшісінің ағымдағы бюджеттік бағдарламасы бойынша бюджетте көзделген қаражат есебінен жүзеге асырылады.</w:t>
      </w:r>
    </w:p>
    <w:p>
      <w:pPr>
        <w:spacing w:after="0"/>
        <w:ind w:left="0"/>
        <w:jc w:val="both"/>
      </w:pPr>
      <w:r>
        <w:rPr>
          <w:rFonts w:ascii="Times New Roman"/>
          <w:b w:val="false"/>
          <w:i w:val="false"/>
          <w:color w:val="000000"/>
          <w:sz w:val="28"/>
        </w:rPr>
        <w:t>
      Объектіні кейіннен сатып алу құқығынсыз сенімгерлік басқаруға беру кезінде сенімгерлік басқарушының мүлікті сенімгерлік басқару кезінде жүргізген қажетті шығыстарын бюджет қаражаты есебінен өтеуді бюджеттік бағдарламалардың тиісті әкімшілері ҚР бюджет заңнамасында белгіленген тәртіппен жүзеге асырады.</w:t>
      </w:r>
    </w:p>
    <w:p>
      <w:pPr>
        <w:spacing w:after="0"/>
        <w:ind w:left="0"/>
        <w:jc w:val="both"/>
      </w:pPr>
      <w:r>
        <w:rPr>
          <w:rFonts w:ascii="Times New Roman"/>
          <w:b w:val="false"/>
          <w:i w:val="false"/>
          <w:color w:val="000000"/>
          <w:sz w:val="28"/>
        </w:rPr>
        <w:t>
      Алайда, бұл бюджеттік бағдарламалардың әкімшісі сенімгерлікпен басқарушының шығындарын өтеуге міндетті дегенді білдірмейді, егер тиісті бюджеттік бағдарлама әкімшісінің ағымдағы бюджеттік бағдарламасы бойынша бюджетте көзделген болса ғана өтеуге болады.</w:t>
      </w:r>
    </w:p>
    <w:p>
      <w:pPr>
        <w:spacing w:after="0"/>
        <w:ind w:left="0"/>
        <w:jc w:val="both"/>
      </w:pPr>
      <w:r>
        <w:rPr>
          <w:rFonts w:ascii="Times New Roman"/>
          <w:b w:val="false"/>
          <w:i w:val="false"/>
          <w:color w:val="000000"/>
          <w:sz w:val="28"/>
        </w:rPr>
        <w:t xml:space="preserve">
      Мемлекеттік мүлікті сенімгерлік басқаруға беру қағидаларын және мемлекеттік мүлікті сенімгерлік басқарудың үлгілік шартын бекіту туралы Қазақстан Республикасы Ұлттық экономика министрінің 2015 жылғы 16 қаңтардағы № 17 </w:t>
      </w:r>
      <w:r>
        <w:rPr>
          <w:rFonts w:ascii="Times New Roman"/>
          <w:b w:val="false"/>
          <w:i w:val="false"/>
          <w:color w:val="000000"/>
          <w:sz w:val="28"/>
        </w:rPr>
        <w:t>бұйрық</w:t>
      </w:r>
      <w:r>
        <w:rPr>
          <w:rFonts w:ascii="Times New Roman"/>
          <w:b w:val="false"/>
          <w:i w:val="false"/>
          <w:color w:val="000000"/>
          <w:sz w:val="28"/>
        </w:rPr>
        <w:t>. Қазақстан Республикасының Әділет министрлігінде 2015 жылғы 21 қаңтарда № 10111 болып тіркелген сенімгерлік басқарушының Қазақстан Республикасының бюджет заңнамасында және мемлекеттік мүлікті сенімгерлік басқару шартында белгіленген тәртіппен мемлекеттік мүлікті сенімгерлік басқару кезінде өзі жүргізген қажетті шығыстарды өтеуге құқығы бар.</w:t>
      </w:r>
    </w:p>
    <w:p>
      <w:pPr>
        <w:spacing w:after="0"/>
        <w:ind w:left="0"/>
        <w:jc w:val="both"/>
      </w:pPr>
      <w:r>
        <w:rPr>
          <w:rFonts w:ascii="Times New Roman"/>
          <w:b w:val="false"/>
          <w:i w:val="false"/>
          <w:color w:val="000000"/>
          <w:sz w:val="28"/>
        </w:rPr>
        <w:t>
      Сыйақының шекті мөлшерін белгілеу жөніндегі ұсыныстар (құрылтайшының сенімгерлік басқарудан түскен таза табысына пайыздық қатынаста):</w:t>
      </w:r>
    </w:p>
    <w:p>
      <w:pPr>
        <w:spacing w:after="0"/>
        <w:ind w:left="0"/>
        <w:jc w:val="both"/>
      </w:pPr>
      <w:r>
        <w:rPr>
          <w:rFonts w:ascii="Times New Roman"/>
          <w:b w:val="false"/>
          <w:i w:val="false"/>
          <w:color w:val="000000"/>
          <w:sz w:val="28"/>
        </w:rPr>
        <w:t>
      - объектіні басқарудан түскен таза пайданың 10% мөлшерінде сыйақы.</w:t>
      </w:r>
    </w:p>
    <w:p>
      <w:pPr>
        <w:spacing w:after="0"/>
        <w:ind w:left="0"/>
        <w:jc w:val="both"/>
      </w:pPr>
      <w:r>
        <w:rPr>
          <w:rFonts w:ascii="Times New Roman"/>
          <w:b w:val="false"/>
          <w:i w:val="false"/>
          <w:color w:val="000000"/>
          <w:sz w:val="28"/>
        </w:rPr>
        <w:t xml:space="preserve">
      Сатып алу құқығынсыз сенімгерлік басқаруды жүзеге асыру кезінде сенімгерлік басқарушының қажетті шығыстарын өтеу көзін белгілеу жөніндегі ұсыныстар. ҚР Ұлттық экономика министрінің 16.01.2015 ж. № 17 </w:t>
      </w:r>
      <w:r>
        <w:rPr>
          <w:rFonts w:ascii="Times New Roman"/>
          <w:b w:val="false"/>
          <w:i w:val="false"/>
          <w:color w:val="000000"/>
          <w:sz w:val="28"/>
        </w:rPr>
        <w:t>бұйрығына</w:t>
      </w:r>
      <w:r>
        <w:rPr>
          <w:rFonts w:ascii="Times New Roman"/>
          <w:b w:val="false"/>
          <w:i w:val="false"/>
          <w:color w:val="000000"/>
          <w:sz w:val="28"/>
        </w:rPr>
        <w:t xml:space="preserve"> сәйкес сенімгерлік басқарушының мүлікті сенімгерлікпен басқару кезінде жүргізген қажетті шығыстарын өтеу жүзеге асырылады:</w:t>
      </w:r>
    </w:p>
    <w:p>
      <w:pPr>
        <w:spacing w:after="0"/>
        <w:ind w:left="0"/>
        <w:jc w:val="both"/>
      </w:pPr>
      <w:r>
        <w:rPr>
          <w:rFonts w:ascii="Times New Roman"/>
          <w:b w:val="false"/>
          <w:i w:val="false"/>
          <w:color w:val="000000"/>
          <w:sz w:val="28"/>
        </w:rPr>
        <w:t>
      Сатып алу құқығынсыз сенімгерлік басқаруға берілген объектілер бойынша, сенімгерлік мүлікті пайдаланудан түскен кірістер есебінен немесе тиісті бюджеттік бағдарлама әкімшісінің ағымдағы бюджеттік бағдарламасы бойынша бюджетте көзделген қаражат есебінен жүзеге асырылады.</w:t>
      </w:r>
    </w:p>
    <w:p>
      <w:pPr>
        <w:spacing w:after="0"/>
        <w:ind w:left="0"/>
        <w:jc w:val="both"/>
      </w:pPr>
      <w:r>
        <w:rPr>
          <w:rFonts w:ascii="Times New Roman"/>
          <w:b w:val="false"/>
          <w:i w:val="false"/>
          <w:color w:val="000000"/>
          <w:sz w:val="28"/>
        </w:rPr>
        <w:t>
      Объектіні кейіннен сатып алу құқығынсыз сенімгерлік басқаруға беру кезінде сенімгерлік басқарушының мүлікті сенімгерлік басқару кезінде жүргізген қажетті шығыстарын бюджет қаражаты есебінен өтеуді бюджеттік бағдарламалардың тиісті әкімшілері ҚР бюджет заңнамасында белгіленген тәртіппен жүзеге асырады</w:t>
      </w:r>
    </w:p>
    <w:p>
      <w:pPr>
        <w:spacing w:after="0"/>
        <w:ind w:left="0"/>
        <w:jc w:val="both"/>
      </w:pPr>
      <w:r>
        <w:rPr>
          <w:rFonts w:ascii="Times New Roman"/>
          <w:b w:val="false"/>
          <w:i w:val="false"/>
          <w:color w:val="000000"/>
          <w:sz w:val="28"/>
        </w:rPr>
        <w:t>
      Тендерге қатысушыларға қойылатын талаптар:</w:t>
      </w:r>
    </w:p>
    <w:p>
      <w:pPr>
        <w:spacing w:after="0"/>
        <w:ind w:left="0"/>
        <w:jc w:val="both"/>
      </w:pPr>
      <w:r>
        <w:rPr>
          <w:rFonts w:ascii="Times New Roman"/>
          <w:b w:val="false"/>
          <w:i w:val="false"/>
          <w:color w:val="000000"/>
          <w:sz w:val="28"/>
        </w:rPr>
        <w:t>
      1.Объект сенімгерлік басқаруға Қазақстан Республикасының заңнамасында және сенімгерлік басқару шартында көзделген тәртіппен және шарттарда Сенімгерлік басқарушыға беріледі.</w:t>
      </w:r>
    </w:p>
    <w:p>
      <w:pPr>
        <w:spacing w:after="0"/>
        <w:ind w:left="0"/>
        <w:jc w:val="both"/>
      </w:pPr>
      <w:r>
        <w:rPr>
          <w:rFonts w:ascii="Times New Roman"/>
          <w:b w:val="false"/>
          <w:i w:val="false"/>
          <w:color w:val="000000"/>
          <w:sz w:val="28"/>
        </w:rPr>
        <w:t>
      2. Сенімгерлік басқарушы Объектіні иеліктен шығару және оны кепілге беру құқығынсыз сенімгерлік басқаруды жүзеге асырады.</w:t>
      </w:r>
    </w:p>
    <w:p>
      <w:pPr>
        <w:spacing w:after="0"/>
        <w:ind w:left="0"/>
        <w:jc w:val="both"/>
      </w:pPr>
      <w:r>
        <w:rPr>
          <w:rFonts w:ascii="Times New Roman"/>
          <w:b w:val="false"/>
          <w:i w:val="false"/>
          <w:color w:val="000000"/>
          <w:sz w:val="28"/>
        </w:rPr>
        <w:t xml:space="preserve">
      3. Сенімгерлікпен басқарушының </w:t>
      </w:r>
      <w:r>
        <w:rPr>
          <w:rFonts w:ascii="Times New Roman"/>
          <w:b w:val="false"/>
          <w:i w:val="false"/>
          <w:color w:val="000000"/>
          <w:sz w:val="28"/>
        </w:rPr>
        <w:t>2 - қосымшаға</w:t>
      </w:r>
      <w:r>
        <w:rPr>
          <w:rFonts w:ascii="Times New Roman"/>
          <w:b w:val="false"/>
          <w:i w:val="false"/>
          <w:color w:val="000000"/>
          <w:sz w:val="28"/>
        </w:rPr>
        <w:t xml:space="preserve"> сәйкес көктемгі-жазғы кезеңде қызмет көрсету, күтіп-ұстау (тәулік бойы, жыл бойы) жүргізу және ағымдағы жөндеулерді орындау үшін мамандандырылған техникасы болуы тиіс. (Полигонында ҚТҚ қабылдау және рекультивациялау жоспарына сәйкес, ҚНжЕ 1.04.-15-2013);</w:t>
      </w:r>
    </w:p>
    <w:p>
      <w:pPr>
        <w:spacing w:after="0"/>
        <w:ind w:left="0"/>
        <w:jc w:val="both"/>
      </w:pPr>
      <w:r>
        <w:rPr>
          <w:rFonts w:ascii="Times New Roman"/>
          <w:b w:val="false"/>
          <w:i w:val="false"/>
          <w:color w:val="000000"/>
          <w:sz w:val="28"/>
        </w:rPr>
        <w:t>
      4. Сенімгерлікпен басқарушының №1 қосымшаға (шығыстарбюджеті) орындалатын жұмыс түріне сәйкес біліктілігі мен аттестаттауы бар инженерлік – техникалық қызметкерлер мен жұмыскер штаты болуытиіс.</w:t>
      </w:r>
    </w:p>
    <w:p>
      <w:pPr>
        <w:spacing w:after="0"/>
        <w:ind w:left="0"/>
        <w:jc w:val="both"/>
      </w:pPr>
      <w:r>
        <w:rPr>
          <w:rFonts w:ascii="Times New Roman"/>
          <w:b w:val="false"/>
          <w:i w:val="false"/>
          <w:color w:val="000000"/>
          <w:sz w:val="28"/>
        </w:rPr>
        <w:t>
      Объектіні сенімгерлік басқаруға беру туралы конкурс өткізілді деп танылған жағдайда, конкурс жеңімпазына</w:t>
      </w:r>
    </w:p>
    <w:p>
      <w:pPr>
        <w:spacing w:after="0"/>
        <w:ind w:left="0"/>
        <w:jc w:val="both"/>
      </w:pPr>
      <w:r>
        <w:rPr>
          <w:rFonts w:ascii="Times New Roman"/>
          <w:b w:val="false"/>
          <w:i w:val="false"/>
          <w:color w:val="000000"/>
          <w:sz w:val="28"/>
        </w:rPr>
        <w:t>
      1. қолданыстағы заңнамаға сәйкес облыс бойынша табиғи монополияларды реттеу, бәсекелестікті және тұтынушылардың құқықтарын қорғау Комитетінің департаментінде ұсынылатын коммуналдық қызметтер - полигон қызметтеріне тарифтерді келісу бойынша жұмыстар жүргізу.</w:t>
      </w:r>
    </w:p>
    <w:p>
      <w:pPr>
        <w:spacing w:after="0"/>
        <w:ind w:left="0"/>
        <w:jc w:val="both"/>
      </w:pPr>
      <w:r>
        <w:rPr>
          <w:rFonts w:ascii="Times New Roman"/>
          <w:b w:val="false"/>
          <w:i w:val="false"/>
          <w:color w:val="000000"/>
          <w:sz w:val="28"/>
        </w:rPr>
        <w:t>
      2. Тендерге қатысу үшiн кепiлдiк жарнаны ұсынуға немесе жабық тендерге қатысу объектiнi сенiмгерлiк басқаруға берген жағдайда әр объектiге жеке белгiленедi:</w:t>
      </w:r>
    </w:p>
    <w:p>
      <w:pPr>
        <w:spacing w:after="0"/>
        <w:ind w:left="0"/>
        <w:jc w:val="both"/>
      </w:pPr>
      <w:r>
        <w:rPr>
          <w:rFonts w:ascii="Times New Roman"/>
          <w:b w:val="false"/>
          <w:i w:val="false"/>
          <w:color w:val="000000"/>
          <w:sz w:val="28"/>
        </w:rPr>
        <w:t>
      оның бастапқы бағасының он бес пайызы мөлшерінде кейіннен сатып алу құқығымен;</w:t>
      </w:r>
    </w:p>
    <w:p>
      <w:pPr>
        <w:spacing w:after="0"/>
        <w:ind w:left="0"/>
        <w:jc w:val="both"/>
      </w:pPr>
      <w:r>
        <w:rPr>
          <w:rFonts w:ascii="Times New Roman"/>
          <w:b w:val="false"/>
          <w:i w:val="false"/>
          <w:color w:val="000000"/>
          <w:sz w:val="28"/>
        </w:rPr>
        <w:t>
      оның баланстық құнының үш пайызы мөлшерінде кейіннен сатып алу құқығынсыз.</w:t>
      </w:r>
    </w:p>
    <w:p>
      <w:pPr>
        <w:spacing w:after="0"/>
        <w:ind w:left="0"/>
        <w:jc w:val="both"/>
      </w:pPr>
      <w:r>
        <w:rPr>
          <w:rFonts w:ascii="Times New Roman"/>
          <w:b w:val="false"/>
          <w:i w:val="false"/>
          <w:color w:val="000000"/>
          <w:sz w:val="28"/>
        </w:rPr>
        <w:t xml:space="preserve">
      Мемлекеттік мүлікті сенімгерлік басқаруға беру қағидаларын және мемлекеттік мүлікті сенімгерлік басқарудың үлгілік шартын бекіту туралы Қазақстан Республикасы Ұлттық экономика министрінің 2015 жылғы 16 қаңтардағы № 17 </w:t>
      </w:r>
      <w:r>
        <w:rPr>
          <w:rFonts w:ascii="Times New Roman"/>
          <w:b w:val="false"/>
          <w:i w:val="false"/>
          <w:color w:val="000000"/>
          <w:sz w:val="28"/>
        </w:rPr>
        <w:t>бұйрығы</w:t>
      </w:r>
      <w:r>
        <w:rPr>
          <w:rFonts w:ascii="Times New Roman"/>
          <w:b w:val="false"/>
          <w:i w:val="false"/>
          <w:color w:val="000000"/>
          <w:sz w:val="28"/>
        </w:rPr>
        <w:t xml:space="preserve"> негізінде</w:t>
      </w:r>
    </w:p>
    <w:p>
      <w:pPr>
        <w:spacing w:after="0"/>
        <w:ind w:left="0"/>
        <w:jc w:val="both"/>
      </w:pPr>
      <w:r>
        <w:rPr>
          <w:rFonts w:ascii="Times New Roman"/>
          <w:b w:val="false"/>
          <w:i w:val="false"/>
          <w:color w:val="000000"/>
          <w:sz w:val="28"/>
        </w:rPr>
        <w:t>
      3.Сенімгерлік басқарушы сенімгерлік басқару объектісін, сондай-ақ объектіге іргелес аумақты қолданыстағы санитариялық - гигиеналық нормаларға сәйкес ұстауға, дезинфекциялауды және дератизациялауды қамтамасыз етуге;</w:t>
      </w:r>
    </w:p>
    <w:p>
      <w:pPr>
        <w:spacing w:after="0"/>
        <w:ind w:left="0"/>
        <w:jc w:val="both"/>
      </w:pPr>
      <w:r>
        <w:rPr>
          <w:rFonts w:ascii="Times New Roman"/>
          <w:b w:val="false"/>
          <w:i w:val="false"/>
          <w:color w:val="000000"/>
          <w:sz w:val="28"/>
        </w:rPr>
        <w:t>
      4. Сенімгерлік басқарушы сенімгерлік басқару объектісін, сондай - ақ объектіге іргелес аумақты қолданыстағы санитариялық-гигиеналық нормаларға сәйкес ұстауға, дезинфекциялауды және дератизациялауды қамтамасыз етуге;</w:t>
      </w:r>
    </w:p>
    <w:p>
      <w:pPr>
        <w:spacing w:after="0"/>
        <w:ind w:left="0"/>
        <w:jc w:val="both"/>
      </w:pPr>
      <w:r>
        <w:rPr>
          <w:rFonts w:ascii="Times New Roman"/>
          <w:b w:val="false"/>
          <w:i w:val="false"/>
          <w:color w:val="000000"/>
          <w:sz w:val="28"/>
        </w:rPr>
        <w:t>
      5. Сенімгерлікпен басқарушы сенімгерлікпен басқару кезінде объектінің мүлкін Қазақстан Республикасының заңнамасында белгіленген тәртіппен есепке алуды және сақтауды қамтамасыз етуге міндетті, ол бүлінген немесе жойылған жағдайда баламалы мүлікпен ауыстыруға міндетті;</w:t>
      </w:r>
    </w:p>
    <w:p>
      <w:pPr>
        <w:spacing w:after="0"/>
        <w:ind w:left="0"/>
        <w:jc w:val="both"/>
      </w:pPr>
      <w:r>
        <w:rPr>
          <w:rFonts w:ascii="Times New Roman"/>
          <w:b w:val="false"/>
          <w:i w:val="false"/>
          <w:color w:val="000000"/>
          <w:sz w:val="28"/>
        </w:rPr>
        <w:t>
      6. Сенімгерлік басқарушы объектіге немесе онда орналасқан инженерлік және коммуникациялық желілерге зақым келтіруі мүмкін іс - әрекеттерге жол беруге және қажет болған жағдайда оларға пайдаланушы ұйымдардың қол жеткізуін қамтамасыз етуге құқылы;</w:t>
      </w:r>
    </w:p>
    <w:p>
      <w:pPr>
        <w:spacing w:after="0"/>
        <w:ind w:left="0"/>
        <w:jc w:val="both"/>
      </w:pPr>
      <w:r>
        <w:rPr>
          <w:rFonts w:ascii="Times New Roman"/>
          <w:b w:val="false"/>
          <w:i w:val="false"/>
          <w:color w:val="000000"/>
          <w:sz w:val="28"/>
        </w:rPr>
        <w:t>
      7. Сенімгерлік басқарушы өртке қарсы қауіпсіздік және қоршаған ортаны қорғау ережелерін қатаң сақтауды қамтамасыз етуі тиіс;</w:t>
      </w:r>
    </w:p>
    <w:p>
      <w:pPr>
        <w:spacing w:after="0"/>
        <w:ind w:left="0"/>
        <w:jc w:val="both"/>
      </w:pPr>
      <w:r>
        <w:rPr>
          <w:rFonts w:ascii="Times New Roman"/>
          <w:b w:val="false"/>
          <w:i w:val="false"/>
          <w:color w:val="000000"/>
          <w:sz w:val="28"/>
        </w:rPr>
        <w:t>
      8. Сенімгерлік басқарушы нормативтік актілерге сәйкес сенімгерлік басқару объектісі бойынша барлық шарттық міндеттемелердің орындалуын қамтамасыз етуге міндетті;</w:t>
      </w:r>
    </w:p>
    <w:p>
      <w:pPr>
        <w:spacing w:after="0"/>
        <w:ind w:left="0"/>
        <w:jc w:val="both"/>
      </w:pPr>
      <w:r>
        <w:rPr>
          <w:rFonts w:ascii="Times New Roman"/>
          <w:b w:val="false"/>
          <w:i w:val="false"/>
          <w:color w:val="000000"/>
          <w:sz w:val="28"/>
        </w:rPr>
        <w:t>
      9. Сенімгерлік басқарушы жеткізушілермен тікелей коммуналдық және өзге де қызметтерге шарт жасасуға міндетті; сенімгерлік басқаруға берілген объектілермен оның сенімгерлік басқарушы ретінде әрекет ететінін көрсете отырып, өз атынан мәмілелер жасауға міндетті.</w:t>
      </w:r>
    </w:p>
    <w:bookmarkStart w:name="z17" w:id="18"/>
    <w:p>
      <w:pPr>
        <w:spacing w:after="0"/>
        <w:ind w:left="0"/>
        <w:jc w:val="left"/>
      </w:pPr>
      <w:r>
        <w:rPr>
          <w:rFonts w:ascii="Times New Roman"/>
          <w:b/>
          <w:i w:val="false"/>
          <w:color w:val="000000"/>
        </w:rPr>
        <w:t xml:space="preserve"> 10. ҚАЖЕТТІ РЕСУРСТАР</w:t>
      </w:r>
    </w:p>
    <w:bookmarkEnd w:id="18"/>
    <w:p>
      <w:pPr>
        <w:spacing w:after="0"/>
        <w:ind w:left="0"/>
        <w:jc w:val="both"/>
      </w:pPr>
      <w:r>
        <w:rPr>
          <w:rFonts w:ascii="Times New Roman"/>
          <w:b w:val="false"/>
          <w:i w:val="false"/>
          <w:color w:val="000000"/>
          <w:sz w:val="28"/>
        </w:rPr>
        <w:t>
      Бағдарлама республикалық, облыстық бюджет, аудандық бюджет және бюджеттен тыс көздер есебінен қаржыландырылады.</w:t>
      </w:r>
    </w:p>
    <w:p>
      <w:pPr>
        <w:spacing w:after="0"/>
        <w:ind w:left="0"/>
        <w:jc w:val="both"/>
      </w:pPr>
      <w:r>
        <w:rPr>
          <w:rFonts w:ascii="Times New Roman"/>
          <w:b w:val="false"/>
          <w:i w:val="false"/>
          <w:color w:val="000000"/>
          <w:sz w:val="28"/>
        </w:rPr>
        <w:t>
      Бағдарлама республикалық және (немесе) облыстық бюджетте бекітілген оның іс - шараларын іске асыруға көзделген нысаналы даму трансферттерінің сомалары шегінде республикалық және облыстық бюджет қаражатынан қаржыландырылады.</w:t>
      </w:r>
    </w:p>
    <w:p>
      <w:pPr>
        <w:spacing w:after="0"/>
        <w:ind w:left="0"/>
        <w:jc w:val="both"/>
      </w:pPr>
      <w:r>
        <w:rPr>
          <w:rFonts w:ascii="Times New Roman"/>
          <w:b w:val="false"/>
          <w:i w:val="false"/>
          <w:color w:val="000000"/>
          <w:sz w:val="28"/>
        </w:rPr>
        <w:t>
      Бағдарламаның іс - шараларын қоса қаржыландыруға бағытталатын жергілікті бюджеттердің қаражаты қаланың жергілікті өзін-өзі басқару органдарының нормативтік құқықтық актілерімен айқындалады.</w:t>
      </w:r>
    </w:p>
    <w:p>
      <w:pPr>
        <w:spacing w:after="0"/>
        <w:ind w:left="0"/>
        <w:jc w:val="both"/>
      </w:pPr>
      <w:r>
        <w:rPr>
          <w:rFonts w:ascii="Times New Roman"/>
          <w:b w:val="false"/>
          <w:i w:val="false"/>
          <w:color w:val="000000"/>
          <w:sz w:val="28"/>
        </w:rPr>
        <w:t>
      Бағдарламаны іске асыру барысында қаржыландыру көлемі облыстық және қалалық бюджеттердің нақты мүмкіндіктерін ескере отырып, жыл сайын нақтылануға жатады.</w:t>
      </w:r>
    </w:p>
    <w:p>
      <w:pPr>
        <w:spacing w:after="0"/>
        <w:ind w:left="0"/>
        <w:jc w:val="both"/>
      </w:pPr>
      <w:r>
        <w:rPr>
          <w:rFonts w:ascii="Times New Roman"/>
          <w:b w:val="false"/>
          <w:i w:val="false"/>
          <w:color w:val="000000"/>
          <w:sz w:val="28"/>
        </w:rPr>
        <w:t>
      Бағдарлама іс-шараларын іске асыруға бағытталатын облыстық бюджет қаражатының бас басқарушысы "Казталов ауданының тұрғын үй - коммуналдық шаруашылық, жолаушылар көлігі және автомобильдер жолдары бөлімі" ММ болып табылады.</w:t>
      </w:r>
    </w:p>
    <w:p>
      <w:pPr>
        <w:spacing w:after="0"/>
        <w:ind w:left="0"/>
        <w:jc w:val="both"/>
      </w:pPr>
      <w:r>
        <w:rPr>
          <w:rFonts w:ascii="Times New Roman"/>
          <w:b w:val="false"/>
          <w:i w:val="false"/>
          <w:color w:val="000000"/>
          <w:sz w:val="28"/>
        </w:rPr>
        <w:t>
      2026 - 2030 жылдарға арналған бағдарламаның іс - шараларын іске асыру бойынша қаржыландырудың нақты көлемдері тиісті жылдың жергілікті бюджетін жасау кезінде, оның ішінде "қатты тұрмыстық қалдықтарды басқару жүйесін жаңғырту жобаларына инвестицияларды негіздеу" Қазақстан Республикасы Экология министрлігінің 040 бюджеттік бағдарламасы шеңберінде әзірленген ҚТҚ секторын жаңғырту инвестицияларын негіздеу жөніндегі жобаларды іске асыру шеңберінде нақты есептерді негізге ала отырып айқындалатын болады.</w:t>
      </w:r>
    </w:p>
    <w:p>
      <w:pPr>
        <w:spacing w:after="0"/>
        <w:ind w:left="0"/>
        <w:jc w:val="both"/>
      </w:pPr>
      <w:r>
        <w:rPr>
          <w:rFonts w:ascii="Times New Roman"/>
          <w:b w:val="false"/>
          <w:i w:val="false"/>
          <w:color w:val="000000"/>
          <w:sz w:val="28"/>
        </w:rPr>
        <w:t>
      Сондай-ақ мемлекеттік - жекешелік әріптестік шарттарында, сондай - ақ халықаралық қаржы институттарының қаражаты есебінен жобаларды іске асыру кезінде инвесторлардың ақшалай қаражаты тартылатын болады.</w:t>
      </w:r>
    </w:p>
    <w:p>
      <w:pPr>
        <w:spacing w:after="0"/>
        <w:ind w:left="0"/>
        <w:jc w:val="both"/>
      </w:pPr>
      <w:r>
        <w:rPr>
          <w:rFonts w:ascii="Times New Roman"/>
          <w:b w:val="false"/>
          <w:i w:val="false"/>
          <w:color w:val="000000"/>
          <w:sz w:val="28"/>
        </w:rPr>
        <w:t>
      ҚТҚ қабылдау полигонын бағдарламаларды сатып алу құқығынсыз сенімгерлік басқаруға беру кезінде ішінара сенімгерлік басқарушының есебінен қаржыландырылатын болады.</w:t>
      </w:r>
    </w:p>
    <w:bookmarkStart w:name="z18" w:id="19"/>
    <w:p>
      <w:pPr>
        <w:spacing w:after="0"/>
        <w:ind w:left="0"/>
        <w:jc w:val="left"/>
      </w:pPr>
      <w:r>
        <w:rPr>
          <w:rFonts w:ascii="Times New Roman"/>
          <w:b/>
          <w:i w:val="false"/>
          <w:color w:val="000000"/>
        </w:rPr>
        <w:t xml:space="preserve"> 12. Қосымша:</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1.</w:t>
            </w:r>
          </w:p>
        </w:tc>
      </w:tr>
    </w:tbl>
    <w:bookmarkStart w:name="z20" w:id="20"/>
    <w:p>
      <w:pPr>
        <w:spacing w:after="0"/>
        <w:ind w:left="0"/>
        <w:jc w:val="left"/>
      </w:pPr>
      <w:r>
        <w:rPr>
          <w:rFonts w:ascii="Times New Roman"/>
          <w:b/>
          <w:i w:val="false"/>
          <w:color w:val="000000"/>
        </w:rPr>
        <w:t xml:space="preserve"> Қалдықтарды басқарудағы жаңа стандарттар</w:t>
      </w:r>
    </w:p>
    <w:bookmarkEnd w:id="20"/>
    <w:p>
      <w:pPr>
        <w:spacing w:after="0"/>
        <w:ind w:left="0"/>
        <w:jc w:val="both"/>
      </w:pPr>
      <w:r>
        <w:rPr>
          <w:rFonts w:ascii="Times New Roman"/>
          <w:b w:val="false"/>
          <w:i w:val="false"/>
          <w:color w:val="000000"/>
          <w:sz w:val="28"/>
        </w:rPr>
        <w:t>
      Қалдықтарды басқарудағы жаңа стандарттар. Жаңа стандарттар соңғы экологиялық талаптарды ескере отырып әзірленген.</w:t>
      </w:r>
    </w:p>
    <w:p>
      <w:pPr>
        <w:spacing w:after="0"/>
        <w:ind w:left="0"/>
        <w:jc w:val="both"/>
      </w:pPr>
      <w:r>
        <w:rPr>
          <w:rFonts w:ascii="Times New Roman"/>
          <w:b w:val="false"/>
          <w:i w:val="false"/>
          <w:color w:val="000000"/>
          <w:sz w:val="28"/>
        </w:rPr>
        <w:t>
      1) ҚР СТ 3823 - 2022 "Қалдықтар. Сусындардың қаптамасының қалдықтарын басқару. Өңдеу талаптары";</w:t>
      </w:r>
    </w:p>
    <w:p>
      <w:pPr>
        <w:spacing w:after="0"/>
        <w:ind w:left="0"/>
        <w:jc w:val="both"/>
      </w:pPr>
      <w:r>
        <w:rPr>
          <w:rFonts w:ascii="Times New Roman"/>
          <w:b w:val="false"/>
          <w:i w:val="false"/>
          <w:color w:val="000000"/>
          <w:sz w:val="28"/>
        </w:rPr>
        <w:t>
      2) ҚР СТ 3784 - 2022 "Қалдықтар. Қағаз бен картон қалдықтары. Басқаруға қойылатын қауіпсіздік талаптары";</w:t>
      </w:r>
    </w:p>
    <w:p>
      <w:pPr>
        <w:spacing w:after="0"/>
        <w:ind w:left="0"/>
        <w:jc w:val="both"/>
      </w:pPr>
      <w:r>
        <w:rPr>
          <w:rFonts w:ascii="Times New Roman"/>
          <w:b w:val="false"/>
          <w:i w:val="false"/>
          <w:color w:val="000000"/>
          <w:sz w:val="28"/>
        </w:rPr>
        <w:t>
      3) ҚР СТ 3782 - 2022 "Қатты тұрмыстық қалдықтарға арналған жоғары жүктемелі 3 - сыныпты полигондарда сілті және полигон газын жинау және көму жүйелерін жобалау, салу және пайдалану".</w:t>
      </w:r>
    </w:p>
    <w:p>
      <w:pPr>
        <w:spacing w:after="0"/>
        <w:ind w:left="0"/>
        <w:jc w:val="both"/>
      </w:pPr>
      <w:r>
        <w:rPr>
          <w:rFonts w:ascii="Times New Roman"/>
          <w:b w:val="false"/>
          <w:i w:val="false"/>
          <w:color w:val="000000"/>
          <w:sz w:val="28"/>
        </w:rPr>
        <w:t>
      Кестеде стандарттардың атаулары, белгіленуі, қолдану аясы көрсетілген, сонымен қатар стандарт мәтінімен танысуға болатын сілтеме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 нөмір / атауы және мәтінге сілтеме ұлттық стандарт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3823 - 2022 "Қалдықтар Сусындардан қалған буып - түю қалдықтарын басқару Қайта өңдеуге қойылатын талаптар"</w:t>
            </w:r>
          </w:p>
          <w:p>
            <w:pPr>
              <w:spacing w:after="20"/>
              <w:ind w:left="20"/>
              <w:jc w:val="both"/>
            </w:pPr>
            <w:r>
              <w:rPr>
                <w:rFonts w:ascii="Times New Roman"/>
                <w:b w:val="false"/>
                <w:i w:val="false"/>
                <w:color w:val="000000"/>
                <w:sz w:val="20"/>
              </w:rPr>
              <w:t>
https://​new-​shop.​ksm.​kz/​catalog/​STRK_​3823-​2022/?​sphrase_​id=15909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сусындардың қаптамасының қалдықтарын басқару операцияларына қойылатын талаптарды белгілейді.</w:t>
            </w:r>
          </w:p>
          <w:p>
            <w:pPr>
              <w:spacing w:after="20"/>
              <w:ind w:left="20"/>
              <w:jc w:val="both"/>
            </w:pPr>
            <w:r>
              <w:rPr>
                <w:rFonts w:ascii="Times New Roman"/>
                <w:b w:val="false"/>
                <w:i w:val="false"/>
                <w:color w:val="000000"/>
                <w:sz w:val="20"/>
              </w:rPr>
              <w:t>
Стандарт қаптаманың келесі түрлеріне қолданылады:</w:t>
            </w:r>
          </w:p>
          <w:p>
            <w:pPr>
              <w:spacing w:after="20"/>
              <w:ind w:left="20"/>
              <w:jc w:val="both"/>
            </w:pPr>
            <w:r>
              <w:rPr>
                <w:rFonts w:ascii="Times New Roman"/>
                <w:b w:val="false"/>
                <w:i w:val="false"/>
                <w:color w:val="000000"/>
                <w:sz w:val="20"/>
              </w:rPr>
              <w:t>
- Қағаз және картон қаптамалары;</w:t>
            </w:r>
          </w:p>
          <w:p>
            <w:pPr>
              <w:spacing w:after="20"/>
              <w:ind w:left="20"/>
              <w:jc w:val="both"/>
            </w:pPr>
            <w:r>
              <w:rPr>
                <w:rFonts w:ascii="Times New Roman"/>
                <w:b w:val="false"/>
                <w:i w:val="false"/>
                <w:color w:val="000000"/>
                <w:sz w:val="20"/>
              </w:rPr>
              <w:t>
- полимерлі қаптамалар;</w:t>
            </w:r>
          </w:p>
          <w:p>
            <w:pPr>
              <w:spacing w:after="20"/>
              <w:ind w:left="20"/>
              <w:jc w:val="both"/>
            </w:pPr>
            <w:r>
              <w:rPr>
                <w:rFonts w:ascii="Times New Roman"/>
                <w:b w:val="false"/>
                <w:i w:val="false"/>
                <w:color w:val="000000"/>
                <w:sz w:val="20"/>
              </w:rPr>
              <w:t>
- металл қаптамалар;</w:t>
            </w:r>
          </w:p>
          <w:p>
            <w:pPr>
              <w:spacing w:after="20"/>
              <w:ind w:left="20"/>
              <w:jc w:val="both"/>
            </w:pPr>
            <w:r>
              <w:rPr>
                <w:rFonts w:ascii="Times New Roman"/>
                <w:b w:val="false"/>
                <w:i w:val="false"/>
                <w:color w:val="000000"/>
                <w:sz w:val="20"/>
              </w:rPr>
              <w:t>
- шыны қаптама;</w:t>
            </w:r>
          </w:p>
          <w:p>
            <w:pPr>
              <w:spacing w:after="20"/>
              <w:ind w:left="20"/>
              <w:jc w:val="both"/>
            </w:pPr>
            <w:r>
              <w:rPr>
                <w:rFonts w:ascii="Times New Roman"/>
                <w:b w:val="false"/>
                <w:i w:val="false"/>
                <w:color w:val="000000"/>
                <w:sz w:val="20"/>
              </w:rPr>
              <w:t>
- аралас қаптама (құрама материалдардан).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3784-2022 "Қалдықтар Қағаз бен картон қалдықтары. Көлік жүргізу кезіндегі қауіпсіздік талаптары"</w:t>
            </w:r>
          </w:p>
          <w:p>
            <w:pPr>
              <w:spacing w:after="20"/>
              <w:ind w:left="20"/>
              <w:jc w:val="both"/>
            </w:pPr>
            <w:r>
              <w:rPr>
                <w:rFonts w:ascii="Times New Roman"/>
                <w:b w:val="false"/>
                <w:i w:val="false"/>
                <w:color w:val="000000"/>
                <w:sz w:val="20"/>
              </w:rPr>
              <w:t>
http://​shop.​ksm.​kz/​index.​php?​dis​patc​h=pro​duct​s.​view&amp;​amp;product_id=373379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қағаз және картон қалдықтарына қолданылады және өмірлік циклдің келесі кезеңдерінде оларды басқаруға арналған қауіпсіздік талаптарын белгілейді: жинау, жинақтау, тасымалдау, қалпына келтіру және кәдеге жарату.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3782 - 2022 "Қатты тұрмыстық қалдықтарға арналған жоғары жүктемелі 3 - сыныпты полигондардағы сілтілер мен полигон газдарын жинау және көму жүйелерін жобалау, салу және пайдалану"</w:t>
            </w:r>
          </w:p>
          <w:p>
            <w:pPr>
              <w:spacing w:after="20"/>
              <w:ind w:left="20"/>
              <w:jc w:val="both"/>
            </w:pPr>
            <w:r>
              <w:rPr>
                <w:rFonts w:ascii="Times New Roman"/>
                <w:b w:val="false"/>
                <w:i w:val="false"/>
                <w:color w:val="000000"/>
                <w:sz w:val="20"/>
              </w:rPr>
              <w:t>
https://​new-​shop.​ksm.​kz/​catalog/​STRK_​3782-​2022/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қатты тұрмыстық қалдықтарға арналған 3 – сыныптағы жоғары жүктемелі полигондарда сілті және полигон газын жинау және жою жүйелерін жобалау, салу және пайдалану тәртібін белгілейді.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3783-2022 "Қалдықтар Қалдықтарды басқаруда экологиялық қауіпсіздікті қамтамасыз етудің негізгі көрсеткіштері"</w:t>
            </w:r>
          </w:p>
          <w:p>
            <w:pPr>
              <w:spacing w:after="20"/>
              <w:ind w:left="20"/>
              <w:jc w:val="both"/>
            </w:pPr>
            <w:r>
              <w:rPr>
                <w:rFonts w:ascii="Times New Roman"/>
                <w:b w:val="false"/>
                <w:i w:val="false"/>
                <w:color w:val="000000"/>
                <w:sz w:val="20"/>
              </w:rPr>
              <w:t>
https://​new-​shop.​ksm.​kz/​catalog/​STRK_​3783-​2022/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қалдықтарды кәдеге жарату және кәдеге жарату кәсіпорындарында қалдықтарды басқару кезінде экологиялық қауіпсіздікті қамтамасыз ету үшін негізгі көрсеткіштерді енгізуге қойылатын талаптарды белгілейді.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3826-2022 "Қалдықтар Қалдықтарды басқару Қауіпті қалдықтарды трансшекаралық тасымалдау"</w:t>
            </w:r>
          </w:p>
          <w:p>
            <w:pPr>
              <w:spacing w:after="20"/>
              <w:ind w:left="20"/>
              <w:jc w:val="both"/>
            </w:pPr>
            <w:r>
              <w:rPr>
                <w:rFonts w:ascii="Times New Roman"/>
                <w:b w:val="false"/>
                <w:i w:val="false"/>
                <w:color w:val="000000"/>
                <w:sz w:val="20"/>
              </w:rPr>
              <w:t>
 https://​new-​shop.​ksm.​kz/​catalog/​STRK_​3826-​2022/?​sphrase_​id=15888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Қауіпті қалдықтарды трансшекаралық тасымалдауды және оларды орналастыруды бақылау туралы Базель конвенциясына сәйкес қауіпті қалдықтарды трансшекаралық тасымалдау талаптары мен қағидаттарын белгілейді. Қауіпті қалдықтарға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3822-2022 "Қалдық Қауіпті медициналық қалдықтарды жоюға және залалсыздандыруға арналған жабдық Жалпы техникалық талаптар"</w:t>
            </w:r>
          </w:p>
          <w:p>
            <w:pPr>
              <w:spacing w:after="20"/>
              <w:ind w:left="20"/>
              <w:jc w:val="both"/>
            </w:pPr>
            <w:r>
              <w:rPr>
                <w:rFonts w:ascii="Times New Roman"/>
                <w:b w:val="false"/>
                <w:i w:val="false"/>
                <w:color w:val="000000"/>
                <w:sz w:val="20"/>
              </w:rPr>
              <w:t>
 https://​new-​shop.​ksm.​kz/​catalog/​STRK_​3822-​2022/?​sphrase_​id=15919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қауіпті медициналық қалдықтарды жоюға және залалсыздандыруға арналған жабдыққа қойылатын жалпы техникалық талаптарды белгілейді.</w:t>
            </w:r>
          </w:p>
          <w:p>
            <w:pPr>
              <w:spacing w:after="20"/>
              <w:ind w:left="20"/>
              <w:jc w:val="both"/>
            </w:pPr>
            <w:r>
              <w:rPr>
                <w:rFonts w:ascii="Times New Roman"/>
                <w:b w:val="false"/>
                <w:i w:val="false"/>
                <w:color w:val="000000"/>
                <w:sz w:val="20"/>
              </w:rPr>
              <w:t>
Торлы пештер, барабанды пеш негізіндегі айналмалы пештер, крематорлар, стерилизаторлар сияқты иннераторларға қолданылады.</w:t>
            </w:r>
          </w:p>
          <w:p>
            <w:pPr>
              <w:spacing w:after="20"/>
              <w:ind w:left="20"/>
              <w:jc w:val="both"/>
            </w:pPr>
            <w:r>
              <w:rPr>
                <w:rFonts w:ascii="Times New Roman"/>
                <w:b w:val="false"/>
                <w:i w:val="false"/>
                <w:color w:val="000000"/>
                <w:sz w:val="20"/>
              </w:rPr>
              <w:t>
Стандарт D класындағы қауіпті медициналық қалдықтармен жұмыс істеуге арналған жабдықтарға, ошақ пеші негізіндегі иннераторларға, құйылған қабаттағы жағуға негізделген циклонды-құйынды пештерге, сондай-ақ ОМО микротолқынды пеште өңдеуге арналған жабдықтарға қолданылмайды.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3787-2022 "Қалдықтар. Мұнай өнімдерінің қалдықтары. Көлік жүргізу кезіндегі қауіпсіздік талаптары"</w:t>
            </w:r>
          </w:p>
          <w:p>
            <w:pPr>
              <w:spacing w:after="20"/>
              <w:ind w:left="20"/>
              <w:jc w:val="both"/>
            </w:pPr>
            <w:r>
              <w:rPr>
                <w:rFonts w:ascii="Times New Roman"/>
                <w:b w:val="false"/>
                <w:i w:val="false"/>
                <w:color w:val="000000"/>
                <w:sz w:val="20"/>
              </w:rPr>
              <w:t>
 https://​new-​shop.​ksm.​kz/​catalog/​STRK_​3787-​2022/?​sphrase_​id=15926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ресурстарды сақтау, адамдардың, жануарлардың, өсімдіктердің өмірі мен денсаулығын қорғау және қоршаған ортаны қорғау мақсатында мұнай өнімдерінің қалдықтарын қауіпсіз басқаруға қойылатын талаптарды белгілейді.</w:t>
            </w:r>
          </w:p>
          <w:p>
            <w:pPr>
              <w:spacing w:after="20"/>
              <w:ind w:left="20"/>
              <w:jc w:val="both"/>
            </w:pPr>
            <w:r>
              <w:rPr>
                <w:rFonts w:ascii="Times New Roman"/>
                <w:b w:val="false"/>
                <w:i w:val="false"/>
                <w:color w:val="000000"/>
                <w:sz w:val="20"/>
              </w:rPr>
              <w:t>
Мыналарға қолданылмайды:</w:t>
            </w:r>
          </w:p>
          <w:p>
            <w:pPr>
              <w:spacing w:after="20"/>
              <w:ind w:left="20"/>
              <w:jc w:val="both"/>
            </w:pPr>
            <w:r>
              <w:rPr>
                <w:rFonts w:ascii="Times New Roman"/>
                <w:b w:val="false"/>
                <w:i w:val="false"/>
                <w:color w:val="000000"/>
                <w:sz w:val="20"/>
              </w:rPr>
              <w:t>
- пайдаланылған мотор майларының тобы;</w:t>
            </w:r>
          </w:p>
          <w:p>
            <w:pPr>
              <w:spacing w:after="20"/>
              <w:ind w:left="20"/>
              <w:jc w:val="both"/>
            </w:pPr>
            <w:r>
              <w:rPr>
                <w:rFonts w:ascii="Times New Roman"/>
                <w:b w:val="false"/>
                <w:i w:val="false"/>
                <w:color w:val="000000"/>
                <w:sz w:val="20"/>
              </w:rPr>
              <w:t>
- ГОСТ 21046 және ҚР СТ 3129 сәйкес өндірістік қалдық майлар тобы.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3792-2022 "Қалдық Құрылыс қалдықтарын өңдеуге қойылатын талаптар Негізгі ережелер"</w:t>
            </w:r>
          </w:p>
          <w:p>
            <w:pPr>
              <w:spacing w:after="20"/>
              <w:ind w:left="20"/>
              <w:jc w:val="both"/>
            </w:pPr>
            <w:r>
              <w:rPr>
                <w:rFonts w:ascii="Times New Roman"/>
                <w:b w:val="false"/>
                <w:i w:val="false"/>
                <w:color w:val="000000"/>
                <w:sz w:val="20"/>
              </w:rPr>
              <w:t>
 https://​new-​shop.​ksm.​kz/​catalog/​STRK_​3792-​2022/?​sphrase_​id=15927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 былай делінген:</w:t>
            </w:r>
          </w:p>
          <w:p>
            <w:pPr>
              <w:spacing w:after="20"/>
              <w:ind w:left="20"/>
              <w:jc w:val="both"/>
            </w:pPr>
            <w:r>
              <w:rPr>
                <w:rFonts w:ascii="Times New Roman"/>
                <w:b w:val="false"/>
                <w:i w:val="false"/>
                <w:color w:val="000000"/>
                <w:sz w:val="20"/>
              </w:rPr>
              <w:t>
-құрылыс қалдықтарын жинау және есепке алу тәртібі;</w:t>
            </w:r>
          </w:p>
          <w:p>
            <w:pPr>
              <w:spacing w:after="20"/>
              <w:ind w:left="20"/>
              <w:jc w:val="both"/>
            </w:pPr>
            <w:r>
              <w:rPr>
                <w:rFonts w:ascii="Times New Roman"/>
                <w:b w:val="false"/>
                <w:i w:val="false"/>
                <w:color w:val="000000"/>
                <w:sz w:val="20"/>
              </w:rPr>
              <w:t>
-құрылыс қалдықтарымен жұмыстарды басқару және жүзеге асыру ережелері;</w:t>
            </w:r>
          </w:p>
          <w:p>
            <w:pPr>
              <w:spacing w:after="20"/>
              <w:ind w:left="20"/>
              <w:jc w:val="both"/>
            </w:pPr>
            <w:r>
              <w:rPr>
                <w:rFonts w:ascii="Times New Roman"/>
                <w:b w:val="false"/>
                <w:i w:val="false"/>
                <w:color w:val="000000"/>
                <w:sz w:val="20"/>
              </w:rPr>
              <w:t>
-қайталама өнімдердің жекелеген түрлерін өндіру үшін құрылыс қалдықтарын пайдалану ережелері.</w:t>
            </w:r>
          </w:p>
          <w:p>
            <w:pPr>
              <w:spacing w:after="20"/>
              <w:ind w:left="20"/>
              <w:jc w:val="both"/>
            </w:pPr>
            <w:r>
              <w:rPr>
                <w:rFonts w:ascii="Times New Roman"/>
                <w:b w:val="false"/>
                <w:i w:val="false"/>
                <w:color w:val="000000"/>
                <w:sz w:val="20"/>
              </w:rPr>
              <w:t>
Стандарт радиоактивті құрылыс қалдықтарына қолданылмайды.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3780 - 2022 "Қалдықтар Коммуналдық қалдықтарды бөлек жинауды ұйымдастыру үшін контейнерлерді орналастыру орындарына қойылатын жалпы талаптар"</w:t>
            </w:r>
          </w:p>
          <w:p>
            <w:pPr>
              <w:spacing w:after="20"/>
              <w:ind w:left="20"/>
              <w:jc w:val="both"/>
            </w:pPr>
            <w:r>
              <w:rPr>
                <w:rFonts w:ascii="Times New Roman"/>
                <w:b w:val="false"/>
                <w:i w:val="false"/>
                <w:color w:val="000000"/>
                <w:sz w:val="20"/>
              </w:rPr>
              <w:t>
 https://​new-​shop.​ksm.​kz/​catalog/​STRK_​3780-​2022/?​sphrase_​id=15932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қалдықтарды жинауға арналған контейнерлерді орналастыруға арналған алаңдарды орналастыру және күтіп ұстау тәртібін белгілейді және қатынастарды реттейді.</w:t>
            </w:r>
          </w:p>
          <w:p>
            <w:pPr>
              <w:spacing w:after="20"/>
              <w:ind w:left="20"/>
              <w:jc w:val="both"/>
            </w:pPr>
            <w:r>
              <w:rPr>
                <w:rFonts w:ascii="Times New Roman"/>
                <w:b w:val="false"/>
                <w:i w:val="false"/>
                <w:color w:val="000000"/>
                <w:sz w:val="20"/>
              </w:rPr>
              <w:t>
Стандарт меншік нысанына қарамастан контейнерлерге қызмет көрсететін контейнерлік алаңдарды басқаратын барлық заңды және жеке тұлғалар үшін міндетті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3781 - 2022 "Қалдықтарды энергетикалық қайта өңдеу қондырғысы Жалпы талаптар"</w:t>
            </w:r>
          </w:p>
          <w:p>
            <w:pPr>
              <w:spacing w:after="20"/>
              <w:ind w:left="20"/>
              <w:jc w:val="both"/>
            </w:pPr>
            <w:r>
              <w:rPr>
                <w:rFonts w:ascii="Times New Roman"/>
                <w:b w:val="false"/>
                <w:i w:val="false"/>
                <w:color w:val="000000"/>
                <w:sz w:val="20"/>
              </w:rPr>
              <w:t>
https://​new-​shop.​ksm.​kz/​catalog/​STRK_​3781-​2022/?​sphrase_​id=15934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торлы пештерде жану жолымен энергия қалдықтарын қалпына келтіру қондырғыларына қойылатын жалпы талаптарды белгілейді, оның ішінде мұндай қондырғыларды орналастыру орындарын таңдауға, қолданылатын материалдарға және технологиялық шешімдерге қатысты.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16190:2022 "Топырақ, биоқалдықтар және шлам. Диоксиндердің, фурандар мен диоксин тәрізді полихлорлы бифенилдердің құрамын жоғары ажыратымдылықтағы массалық селективті анықтаумен газ хроматографиясы арқылы анықтау"</w:t>
            </w:r>
          </w:p>
          <w:p>
            <w:pPr>
              <w:spacing w:after="20"/>
              <w:ind w:left="20"/>
              <w:jc w:val="both"/>
            </w:pPr>
            <w:r>
              <w:rPr>
                <w:rFonts w:ascii="Times New Roman"/>
                <w:b w:val="false"/>
                <w:i w:val="false"/>
                <w:color w:val="000000"/>
                <w:sz w:val="20"/>
              </w:rPr>
              <w:t>
https://​new-​shop.​ksm.​kz/​catalog/​STRK_​EN_​16190-​2022/?​sphrase_​id=159​42#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сұйық хроматография колонкасының көмегімен тұнбадағы, өңделген биологиялық қалдықтар мен топырақтағы 17 2,3,7,8-хлор алмастырылған хатен-п-диоксиндер мен дибензофурандардың, сондай-ақ диоксин тәрізді полихлорланған бифенилдердің сандық анықтау әдісін анықтайды. тазарту әдістері және жоғары өнімді массалық газ хроматографиясы әдістері - селективті детектор (HRGC - HRMS).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17503:2022 "Топырақ, өңделген биоқалдықтар және шлам. Полициклді ароматты көмірсутектерді газ хроматографиясы және жоғары ажыратымдылықтағы сұйық хроматография көмегімен анықтау"</w:t>
            </w:r>
          </w:p>
          <w:p>
            <w:pPr>
              <w:spacing w:after="20"/>
              <w:ind w:left="20"/>
              <w:jc w:val="both"/>
            </w:pPr>
            <w:r>
              <w:rPr>
                <w:rFonts w:ascii="Times New Roman"/>
                <w:b w:val="false"/>
                <w:i w:val="false"/>
                <w:color w:val="000000"/>
                <w:sz w:val="20"/>
              </w:rPr>
              <w:t>
https://​ksm.​kz/​public-​dis​cuss​ion/​sta​ndar​ds/​dis​cuss​ion-​of-​draft-​of-​st-​rk/​102775/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16 көпядролық ароматты көмірсутектерді сандық анықтауды белгілейді. Бұл стандарт ластанған топырақ, қиыршық тас, битум немесе құрамында битум бар қалдықтар сияқты қалдықтарға қолданылады.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2</w:t>
            </w:r>
          </w:p>
        </w:tc>
      </w:tr>
    </w:tbl>
    <w:bookmarkStart w:name="z22" w:id="21"/>
    <w:p>
      <w:pPr>
        <w:spacing w:after="0"/>
        <w:ind w:left="0"/>
        <w:jc w:val="left"/>
      </w:pPr>
      <w:r>
        <w:rPr>
          <w:rFonts w:ascii="Times New Roman"/>
          <w:b/>
          <w:i w:val="false"/>
          <w:color w:val="000000"/>
        </w:rPr>
        <w:t xml:space="preserve"> Тұрмыстық қалдықтардың ұсынылатын жылдық жинақталу нормасы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 жинақтау объектілерінің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қалдықтардың жиналуының жылдық бекітілген нормасы,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қалдықтардың жинақталуының ұсынылатын есептік жылдық бекітілген нормасы, м3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 жақсы жабдықталған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 жабдықталмаған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балабақшалар және басқа да мектепке дейінгі мекемелер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кеңселер, кеңселер, банктер, пошта бөлімшелері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басқа емдеу мекемелері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басқа оқу орындары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кафелер, басқа да ойын-сауық және қоғамдық тамақтандыру мекемелері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концерттік залдар, түнгі клубтар, казинолар, ойын автоматтары залдары, интернет - кафелер, компьютерлік клубтар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 түлік және өнеркәсіп тауарлары дүкендері, аралас дүкендер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сауда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науалар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сауда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қызметтер: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сауда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көлік жуу орындары, жанармай құю бекеттері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тұрақ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жөндеу шеберханалары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сұлулық салондары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химиялық тазалау, тұрмыстық техника жөндеу, тігін ательелері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 сауналар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3.</w:t>
            </w:r>
          </w:p>
        </w:tc>
      </w:tr>
    </w:tbl>
    <w:bookmarkStart w:name="z24" w:id="22"/>
    <w:p>
      <w:pPr>
        <w:spacing w:after="0"/>
        <w:ind w:left="0"/>
        <w:jc w:val="left"/>
      </w:pPr>
      <w:r>
        <w:rPr>
          <w:rFonts w:ascii="Times New Roman"/>
          <w:b/>
          <w:i w:val="false"/>
          <w:color w:val="000000"/>
        </w:rPr>
        <w:t xml:space="preserve"> Қалдықтарды басқару саласындағы қолданыстағы нормативтік құқықтық базаны талдау</w:t>
      </w:r>
    </w:p>
    <w:bookmarkEnd w:id="22"/>
    <w:p>
      <w:pPr>
        <w:spacing w:after="0"/>
        <w:ind w:left="0"/>
        <w:jc w:val="both"/>
      </w:pPr>
      <w:r>
        <w:rPr>
          <w:rFonts w:ascii="Times New Roman"/>
          <w:b w:val="false"/>
          <w:i w:val="false"/>
          <w:color w:val="000000"/>
          <w:sz w:val="28"/>
        </w:rPr>
        <w:t>
      Бүгінгі таңда қалдықтарды басқару саласы келесі кодекстермен, заңдармен және нормативтік актілермен реттеледі.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мәселелер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Экологиялық кодексіне өзгертулер мен толықтырулар енгізілді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ережелер</w:t>
            </w:r>
          </w:p>
          <w:p>
            <w:pPr>
              <w:spacing w:after="20"/>
              <w:ind w:left="20"/>
              <w:jc w:val="both"/>
            </w:pPr>
            <w:r>
              <w:rPr>
                <w:rFonts w:ascii="Times New Roman"/>
                <w:b w:val="false"/>
                <w:i w:val="false"/>
                <w:color w:val="000000"/>
                <w:sz w:val="20"/>
              </w:rPr>
              <w:t>
Қалдықтармен жұмыс істеу кезіндегі экологиялық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"Әкімшілік құқық бұзушылық туралы" </w:t>
            </w:r>
            <w:r>
              <w:rPr>
                <w:rFonts w:ascii="Times New Roman"/>
                <w:b w:val="false"/>
                <w:i w:val="false"/>
                <w:color w:val="000000"/>
                <w:sz w:val="20"/>
              </w:rPr>
              <w:t>Кодексі</w:t>
            </w:r>
            <w:r>
              <w:rPr>
                <w:rFonts w:ascii="Times New Roman"/>
                <w:b w:val="false"/>
                <w:i w:val="false"/>
                <w:color w:val="000000"/>
                <w:sz w:val="20"/>
              </w:rPr>
              <w:t xml:space="preserve"> (ӘҚБ)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құқық бұзушылықтар үшін әкімшілік жауапкершілік (атап айтқанда, қалдықтармен жұмыс істеу бойынша) (</w:t>
            </w:r>
            <w:r>
              <w:rPr>
                <w:rFonts w:ascii="Times New Roman"/>
                <w:b w:val="false"/>
                <w:i w:val="false"/>
                <w:color w:val="000000"/>
                <w:sz w:val="20"/>
              </w:rPr>
              <w:t>505-бап</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Салық және бюджетке төленетін басқа да міндетті төлемдер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Кәсіпкерлік </w:t>
            </w:r>
            <w:r>
              <w:rPr>
                <w:rFonts w:ascii="Times New Roman"/>
                <w:b w:val="false"/>
                <w:i w:val="false"/>
                <w:color w:val="000000"/>
                <w:sz w:val="20"/>
              </w:rPr>
              <w:t>кодексі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Кәсіпкерлік қызметті жүзеге асыру</w:t>
            </w:r>
          </w:p>
          <w:p>
            <w:pPr>
              <w:spacing w:after="20"/>
              <w:ind w:left="20"/>
              <w:jc w:val="both"/>
            </w:pPr>
            <w:r>
              <w:rPr>
                <w:rFonts w:ascii="Times New Roman"/>
                <w:b w:val="false"/>
                <w:i w:val="false"/>
                <w:color w:val="000000"/>
                <w:sz w:val="20"/>
              </w:rPr>
              <w:t>
Мемлекеттік бақылау және қадағалау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Жер </w:t>
            </w:r>
            <w:r>
              <w:rPr>
                <w:rFonts w:ascii="Times New Roman"/>
                <w:b w:val="false"/>
                <w:i w:val="false"/>
                <w:color w:val="000000"/>
                <w:sz w:val="20"/>
              </w:rPr>
              <w:t>кодексі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Азаматтық </w:t>
            </w:r>
            <w:r>
              <w:rPr>
                <w:rFonts w:ascii="Times New Roman"/>
                <w:b w:val="false"/>
                <w:i w:val="false"/>
                <w:color w:val="000000"/>
                <w:sz w:val="20"/>
              </w:rPr>
              <w:t>кодексі</w:t>
            </w:r>
            <w:r>
              <w:rPr>
                <w:rFonts w:ascii="Times New Roman"/>
                <w:b w:val="false"/>
                <w:i w:val="false"/>
                <w:color w:val="000000"/>
                <w:sz w:val="20"/>
              </w:rPr>
              <w:t xml:space="preserve"> (Жалпы 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ережелер;</w:t>
            </w:r>
          </w:p>
          <w:p>
            <w:pPr>
              <w:spacing w:after="20"/>
              <w:ind w:left="20"/>
              <w:jc w:val="both"/>
            </w:pPr>
            <w:r>
              <w:rPr>
                <w:rFonts w:ascii="Times New Roman"/>
                <w:b w:val="false"/>
                <w:i w:val="false"/>
                <w:color w:val="000000"/>
                <w:sz w:val="20"/>
              </w:rPr>
              <w:t>
• Азаматтың тұрғылықты жері және заңды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w:t>
            </w:r>
            <w:r>
              <w:rPr>
                <w:rFonts w:ascii="Times New Roman"/>
                <w:b w:val="false"/>
                <w:i w:val="false"/>
                <w:color w:val="000000"/>
                <w:sz w:val="20"/>
              </w:rPr>
              <w:t>Заңы</w:t>
            </w:r>
            <w:r>
              <w:rPr>
                <w:rFonts w:ascii="Times New Roman"/>
                <w:b w:val="false"/>
                <w:i w:val="false"/>
                <w:color w:val="000000"/>
                <w:sz w:val="20"/>
              </w:rPr>
              <w:t xml:space="preserve"> (Жергілікті мемлекеттік басқару туралы 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Жергілікті атқарушы органдардың құзыреті мен функциялары, оның ішінде. қалдықтарды басқару саласында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және хабарламалар туралы" Қазақстан Республикасының 2014 жылғы 16 мамырдағы № 202-V </w:t>
            </w:r>
            <w:r>
              <w:rPr>
                <w:rFonts w:ascii="Times New Roman"/>
                <w:b w:val="false"/>
                <w:i w:val="false"/>
                <w:color w:val="000000"/>
                <w:sz w:val="20"/>
              </w:rPr>
              <w:t>Заңы</w:t>
            </w:r>
            <w:r>
              <w:rPr>
                <w:rFonts w:ascii="Times New Roman"/>
                <w:b w:val="false"/>
                <w:i w:val="false"/>
                <w:color w:val="000000"/>
                <w:sz w:val="20"/>
              </w:rPr>
              <w:t xml:space="preserve"> (Рұқсаттар және хабарламалар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Рұқсаттар мен хабарламалар</w:t>
            </w:r>
          </w:p>
          <w:p>
            <w:pPr>
              <w:spacing w:after="20"/>
              <w:ind w:left="20"/>
              <w:jc w:val="both"/>
            </w:pPr>
            <w:r>
              <w:rPr>
                <w:rFonts w:ascii="Times New Roman"/>
                <w:b w:val="false"/>
                <w:i w:val="false"/>
                <w:color w:val="000000"/>
                <w:sz w:val="20"/>
              </w:rPr>
              <w:t>
* Рұқсаттық немесе хабарламалық тәртіпте жүзеге асырылатын қызмет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қатынастары туралы" 1997 жылғы 16 сәуірдегі № 94 </w:t>
            </w:r>
            <w:r>
              <w:rPr>
                <w:rFonts w:ascii="Times New Roman"/>
                <w:b w:val="false"/>
                <w:i w:val="false"/>
                <w:color w:val="000000"/>
                <w:sz w:val="20"/>
              </w:rPr>
              <w:t>Заңы</w:t>
            </w:r>
            <w:r>
              <w:rPr>
                <w:rFonts w:ascii="Times New Roman"/>
                <w:b w:val="false"/>
                <w:i w:val="false"/>
                <w:color w:val="000000"/>
                <w:sz w:val="20"/>
              </w:rPr>
              <w:t xml:space="preserve"> (Тұрғын үй қатынастары туралы 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Тұрғын үй қорыны басқару саласындағы мемлекеттік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"Жаңартылатын энергия көздерін пайдалануды қолдау туралы" Қазақстан Республикасының 2009 жылғы 4 шілдедегі № 165-IV </w:t>
            </w:r>
            <w:r>
              <w:rPr>
                <w:rFonts w:ascii="Times New Roman"/>
                <w:b w:val="false"/>
                <w:i w:val="false"/>
                <w:color w:val="000000"/>
                <w:sz w:val="20"/>
              </w:rPr>
              <w:t>Заңы</w:t>
            </w:r>
            <w:r>
              <w:rPr>
                <w:rFonts w:ascii="Times New Roman"/>
                <w:b w:val="false"/>
                <w:i w:val="false"/>
                <w:color w:val="000000"/>
                <w:sz w:val="20"/>
              </w:rPr>
              <w:t xml:space="preserve"> (Жаңартылатын энергия көздері туралы 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Жаңартылатын энергия көздерін пайдалануды қолдау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экономика министрінің бұйрығымен бекітілген жасыл желектерді күтіп-ұстау мен қорғаудың үлгілік қағидалары, қалалар мен елді мекендердің аумақтарын абаттандыру қағидалары және "Ағаштарды кесуге рұқсат беру" мемлекеттік қызметін көрсету қағидалары. Қазақстан Республикасының 2015 жылғы 20 наурыздағы № 235 </w:t>
            </w:r>
            <w:r>
              <w:rPr>
                <w:rFonts w:ascii="Times New Roman"/>
                <w:b w:val="false"/>
                <w:i w:val="false"/>
                <w:color w:val="000000"/>
                <w:sz w:val="20"/>
              </w:rPr>
              <w:t>бұйрығы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Қала аймақтарынан тазартуды ұйымдастыру;</w:t>
            </w:r>
          </w:p>
          <w:p>
            <w:pPr>
              <w:spacing w:after="20"/>
              <w:ind w:left="20"/>
              <w:jc w:val="both"/>
            </w:pPr>
            <w:r>
              <w:rPr>
                <w:rFonts w:ascii="Times New Roman"/>
                <w:b w:val="false"/>
                <w:i w:val="false"/>
                <w:color w:val="000000"/>
                <w:sz w:val="20"/>
              </w:rPr>
              <w:t>
• Қала аумақтарынан қатты тұрмыстық қалдықтарды жинау және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2014 жылғы 27 наурыздағы "Тіркелген тарифтерді және шекті аукциондық бағаларды айқындау қағидаларын бекіту туралы" №271 </w:t>
            </w:r>
            <w:r>
              <w:rPr>
                <w:rFonts w:ascii="Times New Roman"/>
                <w:b w:val="false"/>
                <w:i w:val="false"/>
                <w:color w:val="000000"/>
                <w:sz w:val="20"/>
              </w:rPr>
              <w:t>қаулысы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тіркелген ("жасыл") тарифті есептеу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м.а. 2020 жылғы 25 желтоқсандағы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 ҚР ДСМ-331/2020 </w:t>
            </w:r>
            <w:r>
              <w:rPr>
                <w:rFonts w:ascii="Times New Roman"/>
                <w:b w:val="false"/>
                <w:i w:val="false"/>
                <w:color w:val="000000"/>
                <w:sz w:val="20"/>
              </w:rPr>
              <w:t>бұйрығы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Әртүрлі сыныптағы қалдықтармен (ТҚҚ, медициналық, өндірістік) жұмыс істеуге қатысты санитариялық-эпидемиологиялық талаптар</w:t>
            </w:r>
          </w:p>
          <w:p>
            <w:pPr>
              <w:spacing w:after="20"/>
              <w:ind w:left="20"/>
              <w:jc w:val="both"/>
            </w:pPr>
            <w:r>
              <w:rPr>
                <w:rFonts w:ascii="Times New Roman"/>
                <w:b w:val="false"/>
                <w:i w:val="false"/>
                <w:color w:val="000000"/>
                <w:sz w:val="20"/>
              </w:rPr>
              <w:t>
• Полигондарды жобалауға, күтіп ұстауға және пайдалануға қойылатын санитарлық - эпидемиологиялық талаптар;</w:t>
            </w:r>
          </w:p>
          <w:p>
            <w:pPr>
              <w:spacing w:after="20"/>
              <w:ind w:left="20"/>
              <w:jc w:val="both"/>
            </w:pPr>
            <w:r>
              <w:rPr>
                <w:rFonts w:ascii="Times New Roman"/>
                <w:b w:val="false"/>
                <w:i w:val="false"/>
                <w:color w:val="000000"/>
                <w:sz w:val="20"/>
              </w:rPr>
              <w:t>
• Қатты тұрмыстық қалдықтар полигонында қабылданған өндірістік қалдықтардың тізімі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2022 жылғы 26 шiлдедегi "Коммуналдық мақсаттағы объектілерге қойылатын санитариялық-эпидемиологиялық талаптар" санитариялық қағидаларын бекіту туралы № ҚР ДСМ-67 </w:t>
            </w:r>
            <w:r>
              <w:rPr>
                <w:rFonts w:ascii="Times New Roman"/>
                <w:b w:val="false"/>
                <w:i w:val="false"/>
                <w:color w:val="000000"/>
                <w:sz w:val="20"/>
              </w:rPr>
              <w:t>бұйрығы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Коммуналдық мақсаттағы ғимараттарда қалдықтарды жинау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2022 жылғы 16 маусымдағы "Әкімшілік және тұрғын ғимараттарға қойылатын санитариялық-эпидемиологиялық талаптар" санитариялық қағидаларын бекіту туралы № ҚР ДСМ-52 </w:t>
            </w:r>
            <w:r>
              <w:rPr>
                <w:rFonts w:ascii="Times New Roman"/>
                <w:b w:val="false"/>
                <w:i w:val="false"/>
                <w:color w:val="000000"/>
                <w:sz w:val="20"/>
              </w:rPr>
              <w:t>бұйрығы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Әкімшілік және тұрғын үйлердегі қалдықтарды жинау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Экология, геология және табиғи ресурстар министрінің 2021 жылғы 7 қыркүйектегі "Әртүрлі сыныптағы полигондарда көму үшін қалдықтар түрлерінің тізбесін бекіту туралы" № 361 </w:t>
            </w:r>
            <w:r>
              <w:rPr>
                <w:rFonts w:ascii="Times New Roman"/>
                <w:b w:val="false"/>
                <w:i w:val="false"/>
                <w:color w:val="000000"/>
                <w:sz w:val="20"/>
              </w:rPr>
              <w:t>бұйрығы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сыныптағы полигондарға орналастыруға арналған қалдықтардың тізімі;</w:t>
            </w:r>
          </w:p>
          <w:p>
            <w:pPr>
              <w:spacing w:after="20"/>
              <w:ind w:left="20"/>
              <w:jc w:val="both"/>
            </w:pPr>
            <w:r>
              <w:rPr>
                <w:rFonts w:ascii="Times New Roman"/>
                <w:b w:val="false"/>
                <w:i w:val="false"/>
                <w:color w:val="000000"/>
                <w:sz w:val="20"/>
              </w:rPr>
              <w:t>
• Жоюға тыйым салынған қалдықтардың түрлері;</w:t>
            </w:r>
          </w:p>
          <w:p>
            <w:pPr>
              <w:spacing w:after="20"/>
              <w:ind w:left="20"/>
              <w:jc w:val="both"/>
            </w:pPr>
            <w:r>
              <w:rPr>
                <w:rFonts w:ascii="Times New Roman"/>
                <w:b w:val="false"/>
                <w:i w:val="false"/>
                <w:color w:val="000000"/>
                <w:sz w:val="20"/>
              </w:rPr>
              <w:t>
• Ең қауіпті қалдықтар компоненттері;</w:t>
            </w:r>
          </w:p>
          <w:p>
            <w:pPr>
              <w:spacing w:after="20"/>
              <w:ind w:left="20"/>
              <w:jc w:val="both"/>
            </w:pPr>
            <w:r>
              <w:rPr>
                <w:rFonts w:ascii="Times New Roman"/>
                <w:b w:val="false"/>
                <w:i w:val="false"/>
                <w:color w:val="000000"/>
                <w:sz w:val="20"/>
              </w:rPr>
              <w:t>
• Қалдықтарды қауіпті деп анықтайтын қалдықтардың қасиеттері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Экология, геология және табиғи ресурстар министрінің м.а. 2021 жылғы 6 тамыздағы "Қалдықтар сыныптауышын бекіту туралы" № 314 </w:t>
            </w:r>
            <w:r>
              <w:rPr>
                <w:rFonts w:ascii="Times New Roman"/>
                <w:b w:val="false"/>
                <w:i w:val="false"/>
                <w:color w:val="000000"/>
                <w:sz w:val="20"/>
              </w:rPr>
              <w:t>бұйрығы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Қалдықтарды 20 көрсеткіш бойынша жіктеу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Экология, геология және табиғи ресурстар министрінің 2021 жылғы 1 қыркүйектегі "Коммуналдық қалдықтардың түзілу және жинақталу нормаларын есептеудің үлгілік қағидаларын бекіту туралы" № 347 </w:t>
            </w:r>
            <w:r>
              <w:rPr>
                <w:rFonts w:ascii="Times New Roman"/>
                <w:b w:val="false"/>
                <w:i w:val="false"/>
                <w:color w:val="000000"/>
                <w:sz w:val="20"/>
              </w:rPr>
              <w:t>бұйрығы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Әр түрлі үй - жайлар мен қызмет түрлері үшін коммуналдық қалдықтардың түзілуі мен жинақталуы нормаларының есептік бірліктері;</w:t>
            </w:r>
          </w:p>
          <w:p>
            <w:pPr>
              <w:spacing w:after="20"/>
              <w:ind w:left="20"/>
              <w:jc w:val="both"/>
            </w:pPr>
            <w:r>
              <w:rPr>
                <w:rFonts w:ascii="Times New Roman"/>
                <w:b w:val="false"/>
                <w:i w:val="false"/>
                <w:color w:val="000000"/>
                <w:sz w:val="20"/>
              </w:rPr>
              <w:t>
• Коммуналдық қалдықтардың түзілуі мен жинақталуының нормаларын есептеу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Құрылыс және тұрғын үй-коммуналдық шаруашылық істері агенттігінің 2010 жылғы 29 желтоқсандағы 2011 жылғы 1 мамырдағы "Тұрғын үй қорын техникалық пайдалану ережесі" № 606 </w:t>
            </w:r>
            <w:r>
              <w:rPr>
                <w:rFonts w:ascii="Times New Roman"/>
                <w:b w:val="false"/>
                <w:i w:val="false"/>
                <w:color w:val="000000"/>
                <w:sz w:val="20"/>
              </w:rPr>
              <w:t>бұйрығы</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Тұрғын үй қорын ұстауға қойылатын талаптар (кіреберіс алаңы)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экономика министрінің 2015 жылғы 20 наурыздағы "Қалалар мен елді мекендердің аумақтарын абаттандырудың үлгілік қағидаларын және "Ағаштарды кесуге рұқсат беру" мемлекеттік қызмет көрсету қағидаларын бекіту туралы" № 235 </w:t>
            </w:r>
            <w:r>
              <w:rPr>
                <w:rFonts w:ascii="Times New Roman"/>
                <w:b w:val="false"/>
                <w:i w:val="false"/>
                <w:color w:val="000000"/>
                <w:sz w:val="20"/>
              </w:rPr>
              <w:t>бұйрығы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Аудан аумағын жылдың әр мезгілінде жинау және тазалықты қамтамасыз ету тәртібі;</w:t>
            </w:r>
          </w:p>
          <w:p>
            <w:pPr>
              <w:spacing w:after="20"/>
              <w:ind w:left="20"/>
              <w:jc w:val="both"/>
            </w:pPr>
            <w:r>
              <w:rPr>
                <w:rFonts w:ascii="Times New Roman"/>
                <w:b w:val="false"/>
                <w:i w:val="false"/>
                <w:color w:val="000000"/>
                <w:sz w:val="20"/>
              </w:rPr>
              <w:t>
• Аудан аумағында пайда болатын қалдықтарды жинау, уақытша сақтау, шығару және кәдеге жарату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Индустрия және инфрақұрылымдық даму министрінің м.а. 2020 жылғы 29 сәуірдегі "Коммуналдық көрсетілетін қызметтердің тізбесін және коммуналдық көрсетілетін қызметтерді ұсынудың үлгілік қағидаларын бекіту туралы" № 249 </w:t>
            </w:r>
            <w:r>
              <w:rPr>
                <w:rFonts w:ascii="Times New Roman"/>
                <w:b w:val="false"/>
                <w:i w:val="false"/>
                <w:color w:val="000000"/>
                <w:sz w:val="20"/>
              </w:rPr>
              <w:t>бұйрығы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Төлем тәртібі, коммуналдық қызметтерді көрсету шарттары;</w:t>
            </w:r>
          </w:p>
          <w:p>
            <w:pPr>
              <w:spacing w:after="20"/>
              <w:ind w:left="20"/>
              <w:jc w:val="both"/>
            </w:pPr>
            <w:r>
              <w:rPr>
                <w:rFonts w:ascii="Times New Roman"/>
                <w:b w:val="false"/>
                <w:i w:val="false"/>
                <w:color w:val="000000"/>
                <w:sz w:val="20"/>
              </w:rPr>
              <w:t>
• Қатысушы тұлғалардың жауапкершілігі;</w:t>
            </w:r>
          </w:p>
          <w:p>
            <w:pPr>
              <w:spacing w:after="20"/>
              <w:ind w:left="20"/>
              <w:jc w:val="both"/>
            </w:pPr>
            <w:r>
              <w:rPr>
                <w:rFonts w:ascii="Times New Roman"/>
                <w:b w:val="false"/>
                <w:i w:val="false"/>
                <w:color w:val="000000"/>
                <w:sz w:val="20"/>
              </w:rPr>
              <w:t>
• Тұтынушының және қызмет көрсетушінің құқықтары мен міндеттері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стандарты. Жылжымалы қоқыс контейнерлері. Жалпы техникалық шарттар ҚР СТ 1231-2004 (Қатты қалдықтарға арналған контейнерлерге арналған стандарт)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техникалық талаптар;</w:t>
            </w:r>
          </w:p>
          <w:p>
            <w:pPr>
              <w:spacing w:after="20"/>
              <w:ind w:left="20"/>
              <w:jc w:val="both"/>
            </w:pPr>
            <w:r>
              <w:rPr>
                <w:rFonts w:ascii="Times New Roman"/>
                <w:b w:val="false"/>
                <w:i w:val="false"/>
                <w:color w:val="000000"/>
                <w:sz w:val="20"/>
              </w:rPr>
              <w:t>
• Контейнерлердің жұмысына қойылатын қауіпсіздік талаптары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2187-2012. Жарату. Автокөлік шиналары. Өңдеу кезіндегі қауіпсіздік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Автокөлік шиналарының қалдықтарын жинауға және сақтауға қойылатын талаптар;</w:t>
            </w:r>
          </w:p>
          <w:p>
            <w:pPr>
              <w:spacing w:after="20"/>
              <w:ind w:left="20"/>
              <w:jc w:val="both"/>
            </w:pPr>
            <w:r>
              <w:rPr>
                <w:rFonts w:ascii="Times New Roman"/>
                <w:b w:val="false"/>
                <w:i w:val="false"/>
                <w:color w:val="000000"/>
                <w:sz w:val="20"/>
              </w:rPr>
              <w:t>
• Көлік құралдарының қалдық шиналарын беру, тасымалдау және қабылдау тәртібі;</w:t>
            </w:r>
          </w:p>
          <w:p>
            <w:pPr>
              <w:spacing w:after="20"/>
              <w:ind w:left="20"/>
              <w:jc w:val="both"/>
            </w:pPr>
            <w:r>
              <w:rPr>
                <w:rFonts w:ascii="Times New Roman"/>
                <w:b w:val="false"/>
                <w:i w:val="false"/>
                <w:color w:val="000000"/>
                <w:sz w:val="20"/>
              </w:rPr>
              <w:t>
• Пайдаланылған көлік шиналары, шина түтіктері және басқа да резеңке бұйымдардың қалдықтарын қайта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Экология, геология және табиғи ресурстар министрінің м.а. 2021 жылғы 28 желтоқсандағы "Коммуналдық қалдықтарды басқару қағидаларын бекіту туралы" № 508 </w:t>
            </w:r>
            <w:r>
              <w:rPr>
                <w:rFonts w:ascii="Times New Roman"/>
                <w:b w:val="false"/>
                <w:i w:val="false"/>
                <w:color w:val="000000"/>
                <w:sz w:val="20"/>
              </w:rPr>
              <w:t>бұйрығы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Өндіріс және тұтыну қалдықтарының меншік құқығын айқындау;</w:t>
            </w:r>
          </w:p>
          <w:p>
            <w:pPr>
              <w:spacing w:after="20"/>
              <w:ind w:left="20"/>
              <w:jc w:val="both"/>
            </w:pPr>
            <w:r>
              <w:rPr>
                <w:rFonts w:ascii="Times New Roman"/>
                <w:b w:val="false"/>
                <w:i w:val="false"/>
                <w:color w:val="000000"/>
                <w:sz w:val="20"/>
              </w:rPr>
              <w:t>
• Қалдықтармен жұмыс істеу жөніндегі нұсқаулықтар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экономика министрінің 2015 жылғы 30 қарашадағы Реттеушілік әсерді талдауды жүргізу және пайдалану қағидаларын бекіту туралы № 748 </w:t>
            </w:r>
            <w:r>
              <w:rPr>
                <w:rFonts w:ascii="Times New Roman"/>
                <w:b w:val="false"/>
                <w:i w:val="false"/>
                <w:color w:val="000000"/>
                <w:sz w:val="20"/>
              </w:rPr>
              <w:t>бұйрығы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және енгізілетін реттеуші құралдардың реттеушілік әсерін талдау жүргізу және оны пайдалану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2021 жылғы 25 қазандағы "Өндірушілердің (импорттаушылардың) кеңейтілген міндеттемелерін іске асыру қағидаларын бекіту туралы" № 763 </w:t>
            </w:r>
            <w:r>
              <w:rPr>
                <w:rFonts w:ascii="Times New Roman"/>
                <w:b w:val="false"/>
                <w:i w:val="false"/>
                <w:color w:val="000000"/>
                <w:sz w:val="20"/>
              </w:rPr>
              <w:t>қаулысы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ӨКМ операторының қызметі</w:t>
            </w:r>
          </w:p>
          <w:p>
            <w:pPr>
              <w:spacing w:after="20"/>
              <w:ind w:left="20"/>
              <w:jc w:val="both"/>
            </w:pPr>
            <w:r>
              <w:rPr>
                <w:rFonts w:ascii="Times New Roman"/>
                <w:b w:val="false"/>
                <w:i w:val="false"/>
                <w:color w:val="000000"/>
                <w:sz w:val="20"/>
              </w:rPr>
              <w:t>
* ӨКМ шеңберінде өзара есеп айырысу қағидалары</w:t>
            </w:r>
          </w:p>
          <w:p>
            <w:pPr>
              <w:spacing w:after="20"/>
              <w:ind w:left="20"/>
              <w:jc w:val="both"/>
            </w:pPr>
            <w:r>
              <w:rPr>
                <w:rFonts w:ascii="Times New Roman"/>
                <w:b w:val="false"/>
                <w:i w:val="false"/>
                <w:color w:val="000000"/>
                <w:sz w:val="20"/>
              </w:rPr>
              <w:t>
* ӨКМ-нен босатылу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Экология және табиғи ресурстар министрінің м.а. 2023 жылғы 13 қазандағы "Тұтынушылық қасиеттері жоғалғаннан кейін пайда болатын қалдықтарды жинауды, тасымалдауды, қайта пайдалануға дайындауды, сұрыптауды, өңдеуді, қайта өңдеуді, залалсыздандыруды және (немесе) кәдеге жаратуды қамтамасыз ететін жеке және заңды тұлғалар Қазақстан Республикасының аумағында өндіретін және (немесе) Қазақстан Республикасының аумағына әкелетін өнімнің (тауарлардың) жекелеген түрлерінің тізбесін бекіту туралы" Қазақстан Республикасы Экология, геология және табиғи ресурстар министрінің 2022 жылғы 9 қарашадағы № 689 бұйрығына өзгеріс енгізу туралы" № 283 </w:t>
            </w:r>
            <w:r>
              <w:rPr>
                <w:rFonts w:ascii="Times New Roman"/>
                <w:b w:val="false"/>
                <w:i w:val="false"/>
                <w:color w:val="000000"/>
                <w:sz w:val="20"/>
              </w:rPr>
              <w:t>бұйрығы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ӨКМ қолданылатын өнімдердің (тауарлардың) тізімі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Индустрия және инфрақұрылымдық даму министрінің м.а. 2020 жылғы 30 желтоқсандағы "Кондоминиум объектісінің ортақ мүлкін күтіп-ұстау қағидаларын бекіту туралы" Қазақстан Республикасы Ұлттық экономика министрінің 2015 жылғы 19 ақпандағы № 108 бұйрығына өзгерістер мен толықтырулар енгізу туралы" № 695 </w:t>
            </w:r>
            <w:r>
              <w:rPr>
                <w:rFonts w:ascii="Times New Roman"/>
                <w:b w:val="false"/>
                <w:i w:val="false"/>
                <w:color w:val="000000"/>
                <w:sz w:val="20"/>
              </w:rPr>
              <w:t>бұйрығы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Кондоминиум объектісінің ортақ мүлкін күтіп-ұстау (үй учаскелері, аулалар),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Индустрия және инфрақұрылымдық даму министрінің м.а. 2020 жылғы 30 наурыздағы "Кондоминиум объектісін басқаруға арналған шығыстардың жылдық сметасын есептеу әдістемесін, сондай-ақ кондоминиум объектісін басқаруға арналған жарналардың ең төмен мөлшерін есептеу әдістемесін бекіту туралы" №166 </w:t>
            </w:r>
            <w:r>
              <w:rPr>
                <w:rFonts w:ascii="Times New Roman"/>
                <w:b w:val="false"/>
                <w:i w:val="false"/>
                <w:color w:val="000000"/>
                <w:sz w:val="20"/>
              </w:rPr>
              <w:t>бұйрығы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Кондоминиум объектісінің ортақ мүлкін ұстауға арналған шығындар баптары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Индустрия және инфрақұрылымдық даму министрінің 2020 жылғы 29 сәуірдегі "Кондоминиум объектісінің ортақ мүлкіне күрделі жөндеу жүргізу тәртібін бекіту туралы" № 246 </w:t>
            </w:r>
            <w:r>
              <w:rPr>
                <w:rFonts w:ascii="Times New Roman"/>
                <w:b w:val="false"/>
                <w:i w:val="false"/>
                <w:color w:val="000000"/>
                <w:sz w:val="20"/>
              </w:rPr>
              <w:t>бұйрығы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Шығындар сметасын есептеу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Экология, геология және табиғи ресурстар министрінің 2021 жылғы 14 қыркүйектегі "Халық үшін қатты тұрмыстық қалдықтарды жинауға, тасымалдауға, сұрыптауға және көмугеарналған тарифті есептеу әдістемесін бекіту туралы" № 377 </w:t>
            </w:r>
            <w:r>
              <w:rPr>
                <w:rFonts w:ascii="Times New Roman"/>
                <w:b w:val="false"/>
                <w:i w:val="false"/>
                <w:color w:val="000000"/>
                <w:sz w:val="20"/>
              </w:rPr>
              <w:t>бұйрығы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Тарифті есептеу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2011 жылғы 1 желтоқсандағы Ішкі көшіп-қонушыларды тіркеу қағидаларын бекіту және Қазақстан Республикасы Үкіметінің кейбір шешімдеріне өзгерістер енгізу туралы № 1427 </w:t>
            </w:r>
            <w:r>
              <w:rPr>
                <w:rFonts w:ascii="Times New Roman"/>
                <w:b w:val="false"/>
                <w:i w:val="false"/>
                <w:color w:val="000000"/>
                <w:sz w:val="20"/>
              </w:rPr>
              <w:t>Қаулысы</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•Хабарламаларды қабылдау ережелері, хабарламаларды қабылдайтын мемлекеттік органдардың тізімі</w:t>
            </w:r>
          </w:p>
          <w:p>
            <w:pPr>
              <w:spacing w:after="20"/>
              <w:ind w:left="20"/>
              <w:jc w:val="both"/>
            </w:pPr>
            <w:r>
              <w:rPr>
                <w:rFonts w:ascii="Times New Roman"/>
                <w:b w:val="false"/>
                <w:i w:val="false"/>
                <w:color w:val="000000"/>
                <w:sz w:val="20"/>
              </w:rPr>
              <w:t>
• Ішкі көшіп - қонушыларды тіркеу тәртібі</w:t>
            </w:r>
          </w:p>
          <w:p>
            <w:pPr>
              <w:spacing w:after="20"/>
              <w:ind w:left="20"/>
              <w:jc w:val="both"/>
            </w:pPr>
            <w:r>
              <w:rPr>
                <w:rFonts w:ascii="Times New Roman"/>
                <w:b w:val="false"/>
                <w:i w:val="false"/>
                <w:color w:val="000000"/>
                <w:sz w:val="20"/>
              </w:rPr>
              <w:t>
• Жалпы ережелер;</w:t>
            </w:r>
          </w:p>
          <w:p>
            <w:pPr>
              <w:spacing w:after="20"/>
              <w:ind w:left="20"/>
              <w:jc w:val="both"/>
            </w:pPr>
            <w:r>
              <w:rPr>
                <w:rFonts w:ascii="Times New Roman"/>
                <w:b w:val="false"/>
                <w:i w:val="false"/>
                <w:color w:val="000000"/>
                <w:sz w:val="20"/>
              </w:rPr>
              <w:t>
• Негізгі міндеттері, функциялары, құқықтары мен міндеттері;</w:t>
            </w:r>
          </w:p>
          <w:p>
            <w:pPr>
              <w:spacing w:after="20"/>
              <w:ind w:left="20"/>
              <w:jc w:val="both"/>
            </w:pPr>
            <w:r>
              <w:rPr>
                <w:rFonts w:ascii="Times New Roman"/>
                <w:b w:val="false"/>
                <w:i w:val="false"/>
                <w:color w:val="000000"/>
                <w:sz w:val="20"/>
              </w:rPr>
              <w:t>
• Іс-шараларды ұйымдастыру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Ішкі істер министрінің 2015 жылғы 29 желтоқсандағы "Учаскелік полиция пунктінің жұмысын ұйымдастыруға жауапты учаскелік полиция инспекторларының, учаскелік полиция инспекторлары мен олардың көмекшілерінің қызметін ұйымдастыру қағидаларын бекіту туралы" № 1095 </w:t>
            </w:r>
            <w:r>
              <w:rPr>
                <w:rFonts w:ascii="Times New Roman"/>
                <w:b w:val="false"/>
                <w:i w:val="false"/>
                <w:color w:val="000000"/>
                <w:sz w:val="20"/>
              </w:rPr>
              <w:t>бұйрығы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Учаскелік инспекторлар, функциялары, құзыреттері туралы ереже</w:t>
            </w:r>
          </w:p>
          <w:p>
            <w:pPr>
              <w:spacing w:after="20"/>
              <w:ind w:left="20"/>
              <w:jc w:val="both"/>
            </w:pPr>
            <w:r>
              <w:rPr>
                <w:rFonts w:ascii="Times New Roman"/>
                <w:b w:val="false"/>
                <w:i w:val="false"/>
                <w:color w:val="000000"/>
                <w:sz w:val="20"/>
              </w:rPr>
              <w:t>
• Көші - қон полициясының құзыреті мен функциялары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5.</w:t>
            </w:r>
          </w:p>
        </w:tc>
      </w:tr>
    </w:tbl>
    <w:bookmarkStart w:name="z26" w:id="23"/>
    <w:p>
      <w:pPr>
        <w:spacing w:after="0"/>
        <w:ind w:left="0"/>
        <w:jc w:val="left"/>
      </w:pPr>
      <w:r>
        <w:rPr>
          <w:rFonts w:ascii="Times New Roman"/>
          <w:b/>
          <w:i w:val="false"/>
          <w:color w:val="000000"/>
        </w:rPr>
        <w:t xml:space="preserve"> Жоспарлы көрсеткіштер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мән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 қоқыс жинайтын жылжымалы пункттерді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және аймақтық бұқаралық ақпарат құралдарында қалдықтардың пайда болуын азайту үшін ақылды тұтынудың маңыздылығы туралы хабарламалар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минуттық эфир уақыты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деңгейінде ресурстарды үнемдеудің маңыздылығы туралы балалар мен жасөспірімдерге арналған іс-шараларды әзірлеу және өткізу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семестрде облыс бойынша 1 білім беру мекемесіне арналған іс - шара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контейнерлік алаңшалар астындағы жерге құқық белгілейтін құжаттарды ресімдеу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және аймақтық бұқаралық ақпарат құралдарында қалдықтардың пайда болуын азайту үшін ақылды тұтынудың маңыздылығы туралы хабарламалар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ҚР СТ 3780-2022 талаптарына сәйкес контейнер алаңдарын орналастыру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компосттау немесе биогазға қайта өңдеу немесе энергияны қалпына келтіру арқылы аймақтағы полигондарға органикалық және тағамдық қалдықтарды кәдеге жарату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және тамақ қалдықтарының жалпы көлемінің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стихиялық полигондар туралы хабарлау үшін әкімдік сайтында *сенім телефонын* ұйымдастыру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мен олардың құрамдас бөліктерінің өздігінен пайда болатын үйінділерін анықтау және жою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және қайта өңдеу арқылы қалдықтарды азайту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қалдықтардың жалпы сомасының депозитінің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қалдықтарын қайта өңдеу және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контейнерлік алаңдарын ірі көлемдегі қалдықтарды жинауға арналған контейнерлермен жабдықтау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тұрғындарын коммуналдық қалдықтарды ұйымдасқан, тұрақты шығарумен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барлық аудандарында қауіпті қалдықтарға арналған контейнерлер (құрамында сынап бар шамдар мен құрылғылар мен аккумуляторлар) орнату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контейнерлік алаңдарды ұйымдастыру және халықтың ұйымдастырылмаған демалыс орындарынан коммуналдық қалдықтарды шығару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 қосымша</w:t>
            </w:r>
          </w:p>
        </w:tc>
      </w:tr>
    </w:tbl>
    <w:bookmarkStart w:name="z28" w:id="24"/>
    <w:p>
      <w:pPr>
        <w:spacing w:after="0"/>
        <w:ind w:left="0"/>
        <w:jc w:val="left"/>
      </w:pPr>
      <w:r>
        <w:rPr>
          <w:rFonts w:ascii="Times New Roman"/>
          <w:b/>
          <w:i w:val="false"/>
          <w:color w:val="000000"/>
        </w:rPr>
        <w:t xml:space="preserve"> Қалдықтарды басқару бағдарламасын іске асыру үшін қажетті қосымша тапсырмалар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формасы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орындалуына жауапты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уақыты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шығындар (мың теңге) / қосымша көздер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Оқиғаның күтілетін экологиялық әсері</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2029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өңдеумен қамтылмаған аудандар үшін жылжымалы қайта өңдеу пункттерін ұйымдастыру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халықтан қайта өңделетін материалдарды қабылдайтын кәсіпорындар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сәйкес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мөлшерін азайту *көзінде*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 пакетін әзірлеу және қалдықтарды бөлек жинау туралы бұқаралық ақпарат құралдарында және әлеуметтік желілерде жариялау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 пакеті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сәйкес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қалдықтарды бөлек жинауды ұйымдастыруға дайындық жұмыстары *көзінде*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 үшін қалдықтарды бөлек жинау және *ақылға қонымды тұтыну* бойынша іс-шараларды әзірлеу және өткізу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балаларға арналған ақпараттық жұмыс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контейнерлік алаңшалар астындағы жерге құқық белгілейтін құжаттарды ресімдеу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пакеті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алаңдарында экспортқа заңнамаға және техникалық талаптарға сәйкес *құрғақ*/*ылғалды* фракцияларға бөлек жинауға арналған контейнерлерді сатып алу, таңбалау және орнату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сертификаты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сәйкес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талаптарын сақтау, қалдықтарды бөлек жинауды қамтамасыз ету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Облыстағы контейнерлік учаскелерде заңнамаға және экспортқа техникалық талаптарға сәйкес *құрғақ*/*ылғалды* фракцияларға бөлек жинауға арналған контейнерлерді сатып алу, таңбалау және орнату.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сертификаты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сәйкес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талаптарын сақтау, қалдықтарды бөлек жинауды қамтамасыз ету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әкімдігінің сайтында рұқсат етілмеген тұрмыстық қалдықтар үйінділерінің табылғаны туралы хабарлау үшін *сенім телефонын* ұйымдастыру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 парақ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 үйінділерді анықтау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 полигондарды анықтау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 шаруашылықтарымен қалдықтарды шығаруға келісім жасау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секторда коммуналдық қалдықтарды тұрақты шығарумен және бөлек жинаумен контейнер алаңдарын ұйымдастыру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сәйкес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секторды қалдықтарды ұйымдасқан және тұрақты шығарумен қамту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қалдықтарға арналған контейнерлерді орнату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сертификаты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сәйкес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басқа фракциялармен араласуын жою</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қалдықтарға арналған контейнерлерді пайдалану бойынша ақпараттық науқандарды ұйымдастыру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 пакеті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сәйкес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контейнерлерге қандай қоқыс жиналатыны туралы халықты ақпараттандыру келеңсіз жағдайларды азайтуға септігін тигізеді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қалдықтарға арналған контейнерлерге қызмет көрсетуге лицензиясы бар кәсіпорындармен келісім-шарт жасау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алаңдарды жайластыру және көпшілік демалыс орындарында контейнерлерді орнату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сәйкес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ұйымдастырылмаған демалыс орындарынан қалдықтарды шығаруды ұйымдастыру рұқсат етілмеген үйінділердің санын азайтады және демалыс орындарының санитарлық жағдайын жақсартады.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шығаратын ұйымдармен осы учаскелерден қалдықтарды шығару туралы шарт жасасу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алаңдарында ірі көлемдегі қалдықтарға арналған контейнерлерді орнату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сертификаты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сәйкес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көлемдегі қалдықтарды ұйымдастырылмаған сақтау көлемін азайту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алаңдардан ірі көлемдегі қалдықтарды шығаруға келісім жасау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полигондарды жою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сәйкес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полигондарды жою</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жүргізу және сұрыпталмаған органикалық қалдықтарды қайта өңдеу әдісін таңдау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сәйкес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сұрыпталмаған органикалық қалдықтарды кәдеге жарату әдісін таңдау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сұрыпталмаған органикалық қалдықтарды кәдеге жарату әдісін таңдау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және салық заңнамасына коммуналдық қалдықтарды есепке алу мәселелері бойынша өзгерістер енгізу бастамасы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түзілу көлемін есепке алуды сенімдірек және ашық етуге көмектеседі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полигондарда тамақ қалдықтарына арналған компост зауыттарын салу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Полигондағы басқарушы компания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қалдықтарын компосттау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бөлек жиналған фракцияларын шығару үшін қалдықтарды жинаушы компаниялардың қолданыстағы жабдықтарын сатып алу немесе қайта жарақтандыру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сертификаты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Полигондардағы басқарушы компания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сәйкес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жарамды бөлек жиналған қалдықтардың фракцияларын араластырмау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куллеттерді қайта өңдеуді ұйымдастыруға кәсіпкерлерді тарту, шыны өңдеу желісін ұйымдастыру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материалдарды пайдалану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полигондарға құрылыс қалдықтарын ұсақтау қондырғыларын сатып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Полигондағы басқарушы компания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қалдықтарын қайта өңдеу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