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24bf" w14:textId="8892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Мичурин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Мичурин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"2026-2028 жылдарға арналған республикалық бюджет туралы" Заңын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– 200 000,0 мың теңге бюджеттік алып коюлар аудандық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0 теңге және 0 теңге төменгі тұрған бюджеттерге берілетін нысаналы ағымдағы трансферттер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391 162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391 162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Мичурин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391 162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