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960c" w14:textId="f44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20-19 "2025-2027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20-19 "2025-2027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 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66 585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62 185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54 501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