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a76" w14:textId="3154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20-3 "2025-2027 жылдарға арналған Бәйтерек ауданы Атамекен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20-3 "2025-2027 жылдарға арналған Бәйтерек ауданы Атамекен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67 566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