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10fd" w14:textId="09d1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20-6 "2025-2027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28 қазандағы № 27-3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20-6 "2025-2027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54 019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54 065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Белес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