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3485" w14:textId="1bb3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20-4 "2025-2027 жылдарға арналған Бәйтерек ауданы Байқоныс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2025 жылғы 27 наурыздағы № 21-6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2024 жылғы 25 желтоқсандағы №20-4 "2025-2027 жылдарға арналған Бәйтерек ауданы Байқоныс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Байқоныс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112 662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56 352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56 310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146 617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- 33 955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33 955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33 955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Байқоныс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56 352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146 617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