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1acce" w14:textId="4c1ac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мәслихатының 2024 жылғы 25 желтоқсандағы № 20-3 "2025-2027 жылдарға арналған Бәйтерек ауданы Атамекен ауылдық округі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аудандық мәслихатының 2025 жылғы 27 наурыздағы № 21-5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Бәйтерек ауданы мәслихаты ШЕШІМ ҚАБЫЛДАДЫ: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Бәйтерек ауданы мәслихатының 2024 жылғы 25 желтоқсандағы № 20-3 "2025-2027 жылдарға арналған Бәйтерек ауданы Атамекен ауылдық округі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2025-2027 жылдарға арналған Атамекен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54 349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14 267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40 082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64 155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- 9 806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9 806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9 806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2025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Атамекен ауылдық округінің бюджеті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64 155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- 9 806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