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8e15" w14:textId="a7d8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30-8 "2025-2027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30-8 "2025 – 2027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42 519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48 136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-5 617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5 617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