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144" w14:textId="86eb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30-4 "2025-2027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30-4 "2025 – 2027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107 421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73 023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143 431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-36 010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36 010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–36 010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