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8c06" w14:textId="b608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Жаңақала ауданы Мастексай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2025 жылғы 30 желтоқсандағы № 35-7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Мастексай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40 493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11 595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28 622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40 493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Мастексай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Мастексай ауылдық округінің бюджетіне аудандық бюджеттен берілетін субвенциялар түсімдерінің жалпы сомасы 28 622 мың теңге көлемінде ескерілсін.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Мастексай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жұмыстарға қызметтерге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35-7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Мастексай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жұмыстарға қызметтерге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35-7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Мастексай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жұмыстарға қызметтерге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