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daf1b" w14:textId="fada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2025 жылғы 29 желтоқсандағы № 34-3 шешімі</w:t>
      </w:r>
    </w:p>
    <w:p>
      <w:pPr>
        <w:spacing w:after="0"/>
        <w:ind w:left="0"/>
        <w:jc w:val="left"/>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1-тармағына сәйкес, Жаңақала аудандық мәслихаты ШЕШІМ ҚАБЫЛДАДЫ:</w:t>
      </w:r>
      <w:r>
        <w:br/>
      </w:r>
      <w:r>
        <w:rPr>
          <w:rFonts w:ascii="Times New Roman"/>
          <w:b w:val="false"/>
          <w:i w:val="false"/>
          <w:color w:val="000000"/>
          <w:sz w:val="28"/>
        </w:rPr>
        <w:t>
</w:t>
      </w: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Жаңақала ауданы бойынша 2025-2029 жылдарға арналған жайылымдарды басқару және оларды пайдалану жөніндегі жоспары бекітілсін.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2025 жылғы 29 желтоқсандағы</w:t>
            </w:r>
            <w:r>
              <w:br/>
            </w:r>
            <w:r>
              <w:rPr>
                <w:rFonts w:ascii="Times New Roman"/>
                <w:b w:val="false"/>
                <w:i w:val="false"/>
                <w:color w:val="000000"/>
                <w:sz w:val="20"/>
              </w:rPr>
              <w:t>№ 34-3 шешіміне қосымша</w:t>
            </w:r>
          </w:p>
        </w:tc>
      </w:tr>
    </w:tbl>
    <w:bookmarkStart w:name="z6" w:id="0"/>
    <w:p>
      <w:pPr>
        <w:spacing w:after="0"/>
        <w:ind w:left="0"/>
        <w:jc w:val="left"/>
      </w:pPr>
      <w:r>
        <w:rPr>
          <w:rFonts w:ascii="Times New Roman"/>
          <w:b/>
          <w:i w:val="false"/>
          <w:color w:val="000000"/>
        </w:rPr>
        <w:t xml:space="preserve"> Жаңақала ауданы бойынша 2025-2029 жылдарға арналған жайылымдарды басқару және оларды пайдалану жөніндегі жоспар</w:t>
      </w:r>
    </w:p>
    <w:bookmarkEnd w:id="0"/>
    <w:p>
      <w:pPr>
        <w:spacing w:after="0"/>
        <w:ind w:left="0"/>
        <w:jc w:val="left"/>
      </w:pPr>
      <w:r>
        <w:rPr>
          <w:rFonts w:ascii="Times New Roman"/>
          <w:b w:val="false"/>
          <w:i w:val="false"/>
          <w:color w:val="000000"/>
          <w:sz w:val="28"/>
        </w:rPr>
        <w:t xml:space="preserve">      Осы Батыс Қазақстан облысы Жаңақала ауданы бойынша 2025-2029 жылдарға арналған жайылымдарды басқару және оларды пайдалану жөніндегі жоспар (бұдан әрі – Жоспар)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Премьер - Министрінің орынбасары – Қазақстан Республикасы Ауыл шаруашылығы министрінің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"Жайылымдардың жалпы алаңына түсетін жүктеменің шекті рұқсат етілетін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r>
        <w:br/>
      </w:r>
      <w:r>
        <w:rPr>
          <w:rFonts w:ascii="Times New Roman"/>
          <w:b w:val="false"/>
          <w:i w:val="false"/>
          <w:color w:val="000000"/>
          <w:sz w:val="28"/>
        </w:rPr>
        <w:t>
      Жоспарды әзірлеген кезде мыналар ескеріледі:</w:t>
      </w:r>
      <w:r>
        <w:br/>
      </w: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өңірдің жер балансының және мемлекеттік жер кадастрының ақпараттық жүйесінің деректері;</w:t>
      </w:r>
      <w:r>
        <w:br/>
      </w: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жайылымдарды геоботаникалық зерттеп-қарау мәліметтері;</w:t>
      </w:r>
      <w:r>
        <w:br/>
      </w: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жайылымдық инфрақұрылым объектілері туралы және ауыл шаруашылығы жануарларын айдап өтуге арналған сервитуттар туралы мәліметтер;</w:t>
      </w:r>
      <w:r>
        <w:br/>
      </w:r>
      <w:r>
        <w:rPr>
          <w:rFonts w:ascii="Times New Roman"/>
          <w:b w:val="false"/>
          <w:i w:val="false"/>
          <w:color w:val="000000"/>
          <w:sz w:val="28"/>
        </w:rPr>
        <w:t xml:space="preserve">
      4)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1 кестесіне сәйкес, иелерін көрсете отырып, ауыл шаруашылығы жануарларының сәйкестендіру деректері базасынан алынған ауыл шаруашылығы жануарларының мал басы саны туралы деректер;</w:t>
      </w:r>
      <w:r>
        <w:br/>
      </w:r>
      <w:r>
        <w:rPr>
          <w:rFonts w:ascii="Times New Roman"/>
          <w:b w:val="false"/>
          <w:i w:val="false"/>
          <w:color w:val="000000"/>
          <w:sz w:val="28"/>
        </w:rPr>
        <w:t xml:space="preserve">
      5)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2 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r>
        <w:br/>
      </w:r>
      <w:r>
        <w:rPr>
          <w:rFonts w:ascii="Times New Roman"/>
          <w:b w:val="false"/>
          <w:i w:val="false"/>
          <w:color w:val="000000"/>
          <w:sz w:val="28"/>
        </w:rPr>
        <w:t xml:space="preserve">
      6) осы Жоспардың </w:t>
      </w:r>
      <w:r>
        <w:rPr>
          <w:rFonts w:ascii="Times New Roman"/>
          <w:b w:val="false"/>
          <w:i w:val="false"/>
          <w:color w:val="000000"/>
          <w:sz w:val="28"/>
        </w:rPr>
        <w:t>4-қосымшасының</w:t>
      </w:r>
      <w:r>
        <w:rPr>
          <w:rFonts w:ascii="Times New Roman"/>
          <w:b w:val="false"/>
          <w:i w:val="false"/>
          <w:color w:val="000000"/>
          <w:sz w:val="28"/>
        </w:rPr>
        <w:t xml:space="preserve"> 3 кестесіне сәйкес, нысан бойынша шалғайдағы жайылымдарда жаю үшін ауыл шаруашылығы жануарлары мал басының саны туралы мәліметтер;</w:t>
      </w:r>
      <w:r>
        <w:br/>
      </w:r>
      <w:r>
        <w:rPr>
          <w:rFonts w:ascii="Times New Roman"/>
          <w:b w:val="false"/>
          <w:i w:val="false"/>
          <w:color w:val="000000"/>
          <w:sz w:val="28"/>
        </w:rPr>
        <w:t>
      Жоспарда мынадай қосымшалар қамтылған:</w:t>
      </w:r>
      <w:r>
        <w:br/>
      </w:r>
      <w:r>
        <w:rPr>
          <w:rFonts w:ascii="Times New Roman"/>
          <w:b w:val="false"/>
          <w:i w:val="false"/>
          <w:color w:val="000000"/>
          <w:sz w:val="28"/>
        </w:rPr>
        <w:t xml:space="preserve">
      1) Жоспардың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12 қосымшасына</w:t>
      </w:r>
      <w:r>
        <w:rPr>
          <w:rFonts w:ascii="Times New Roman"/>
          <w:b w:val="false"/>
          <w:i w:val="false"/>
          <w:color w:val="000000"/>
          <w:sz w:val="28"/>
        </w:rPr>
        <w:t xml:space="preserve"> сәйкес,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r>
        <w:br/>
      </w:r>
      <w:r>
        <w:rPr>
          <w:rFonts w:ascii="Times New Roman"/>
          <w:b w:val="false"/>
          <w:i w:val="false"/>
          <w:color w:val="000000"/>
          <w:sz w:val="28"/>
        </w:rPr>
        <w:t xml:space="preserve">
      2) Жоспардың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20 қосымшасына</w:t>
      </w:r>
      <w:r>
        <w:rPr>
          <w:rFonts w:ascii="Times New Roman"/>
          <w:b w:val="false"/>
          <w:i w:val="false"/>
          <w:color w:val="000000"/>
          <w:sz w:val="28"/>
        </w:rPr>
        <w:t xml:space="preserve"> сәйкес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r>
        <w:br/>
      </w:r>
      <w:r>
        <w:rPr>
          <w:rFonts w:ascii="Times New Roman"/>
          <w:b w:val="false"/>
          <w:i w:val="false"/>
          <w:color w:val="000000"/>
          <w:sz w:val="28"/>
        </w:rPr>
        <w:t xml:space="preserve">
      3) Жоспардың </w:t>
      </w:r>
      <w:r>
        <w:rPr>
          <w:rFonts w:ascii="Times New Roman"/>
          <w:b w:val="false"/>
          <w:i w:val="false"/>
          <w:color w:val="000000"/>
          <w:sz w:val="28"/>
        </w:rPr>
        <w:t>21</w:t>
      </w:r>
      <w:r>
        <w:rPr>
          <w:rFonts w:ascii="Times New Roman"/>
          <w:b w:val="false"/>
          <w:i w:val="false"/>
          <w:color w:val="000000"/>
          <w:sz w:val="28"/>
        </w:rPr>
        <w:t>-</w:t>
      </w:r>
      <w:r>
        <w:rPr>
          <w:rFonts w:ascii="Times New Roman"/>
          <w:b w:val="false"/>
          <w:i w:val="false"/>
          <w:color w:val="000000"/>
          <w:sz w:val="28"/>
        </w:rPr>
        <w:t>28 қосымшасына</w:t>
      </w:r>
      <w:r>
        <w:rPr>
          <w:rFonts w:ascii="Times New Roman"/>
          <w:b w:val="false"/>
          <w:i w:val="false"/>
          <w:color w:val="000000"/>
          <w:sz w:val="28"/>
        </w:rPr>
        <w:t xml:space="preserve"> сәйкес,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r>
        <w:br/>
      </w:r>
      <w:r>
        <w:rPr>
          <w:rFonts w:ascii="Times New Roman"/>
          <w:b w:val="false"/>
          <w:i w:val="false"/>
          <w:color w:val="000000"/>
          <w:sz w:val="28"/>
        </w:rPr>
        <w:t xml:space="preserve">
      4) Жоспардың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36 қосымшасына</w:t>
      </w:r>
      <w:r>
        <w:rPr>
          <w:rFonts w:ascii="Times New Roman"/>
          <w:b w:val="false"/>
          <w:i w:val="false"/>
          <w:color w:val="000000"/>
          <w:sz w:val="28"/>
        </w:rPr>
        <w:t xml:space="preserve"> сәйкес,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w:t>
      </w:r>
      <w:r>
        <w:br/>
      </w:r>
      <w:r>
        <w:rPr>
          <w:rFonts w:ascii="Times New Roman"/>
          <w:b w:val="false"/>
          <w:i w:val="false"/>
          <w:color w:val="000000"/>
          <w:sz w:val="28"/>
        </w:rPr>
        <w:t xml:space="preserve">
      5) Жоспардың </w:t>
      </w:r>
      <w:r>
        <w:rPr>
          <w:rFonts w:ascii="Times New Roman"/>
          <w:b w:val="false"/>
          <w:i w:val="false"/>
          <w:color w:val="000000"/>
          <w:sz w:val="28"/>
        </w:rPr>
        <w:t>37 қосымшасына</w:t>
      </w:r>
      <w:r>
        <w:rPr>
          <w:rFonts w:ascii="Times New Roman"/>
          <w:b w:val="false"/>
          <w:i w:val="false"/>
          <w:color w:val="000000"/>
          <w:sz w:val="28"/>
        </w:rPr>
        <w:t xml:space="preserve"> сәйкес, жайылымды пайдаланушыларға жер пайдалануға берілуі мүмкін жайылымдар белгіленген схема (карта).</w:t>
      </w:r>
      <w:r>
        <w:br/>
      </w:r>
      <w:r>
        <w:rPr>
          <w:rFonts w:ascii="Times New Roman"/>
          <w:b w:val="false"/>
          <w:i w:val="false"/>
          <w:color w:val="000000"/>
          <w:sz w:val="28"/>
        </w:rPr>
        <w:t xml:space="preserve">
      6) Жоспардың </w:t>
      </w:r>
      <w:r>
        <w:rPr>
          <w:rFonts w:ascii="Times New Roman"/>
          <w:b w:val="false"/>
          <w:i w:val="false"/>
          <w:color w:val="000000"/>
          <w:sz w:val="28"/>
        </w:rPr>
        <w:t>38</w:t>
      </w:r>
      <w:r>
        <w:rPr>
          <w:rFonts w:ascii="Times New Roman"/>
          <w:b w:val="false"/>
          <w:i w:val="false"/>
          <w:color w:val="000000"/>
          <w:sz w:val="28"/>
        </w:rPr>
        <w:t>-</w:t>
      </w:r>
      <w:r>
        <w:rPr>
          <w:rFonts w:ascii="Times New Roman"/>
          <w:b w:val="false"/>
          <w:i w:val="false"/>
          <w:color w:val="000000"/>
          <w:sz w:val="28"/>
        </w:rPr>
        <w:t>45 қосымшаларына</w:t>
      </w:r>
      <w:r>
        <w:rPr>
          <w:rFonts w:ascii="Times New Roman"/>
          <w:b w:val="false"/>
          <w:i w:val="false"/>
          <w:color w:val="000000"/>
          <w:sz w:val="28"/>
        </w:rPr>
        <w:t xml:space="preserve"> сәйкес,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w:t>
      </w:r>
      <w:r>
        <w:br/>
      </w:r>
      <w:r>
        <w:rPr>
          <w:rFonts w:ascii="Times New Roman"/>
          <w:b w:val="false"/>
          <w:i w:val="false"/>
          <w:color w:val="000000"/>
          <w:sz w:val="28"/>
        </w:rPr>
        <w:t xml:space="preserve">
      7) Жоспардың </w:t>
      </w:r>
      <w:r>
        <w:rPr>
          <w:rFonts w:ascii="Times New Roman"/>
          <w:b w:val="false"/>
          <w:i w:val="false"/>
          <w:color w:val="000000"/>
          <w:sz w:val="28"/>
        </w:rPr>
        <w:t>46</w:t>
      </w:r>
      <w:r>
        <w:rPr>
          <w:rFonts w:ascii="Times New Roman"/>
          <w:b w:val="false"/>
          <w:i w:val="false"/>
          <w:color w:val="000000"/>
          <w:sz w:val="28"/>
        </w:rPr>
        <w:t>-</w:t>
      </w:r>
      <w:r>
        <w:rPr>
          <w:rFonts w:ascii="Times New Roman"/>
          <w:b w:val="false"/>
          <w:i w:val="false"/>
          <w:color w:val="000000"/>
          <w:sz w:val="28"/>
        </w:rPr>
        <w:t>53 қосымшаларына</w:t>
      </w:r>
      <w:r>
        <w:rPr>
          <w:rFonts w:ascii="Times New Roman"/>
          <w:b w:val="false"/>
          <w:i w:val="false"/>
          <w:color w:val="000000"/>
          <w:sz w:val="28"/>
        </w:rPr>
        <w:t xml:space="preserve"> сәйкес,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w:t>
      </w:r>
      <w:r>
        <w:br/>
      </w:r>
      <w:r>
        <w:rPr>
          <w:rFonts w:ascii="Times New Roman"/>
          <w:b w:val="false"/>
          <w:i w:val="false"/>
          <w:color w:val="000000"/>
          <w:sz w:val="28"/>
        </w:rPr>
        <w:t xml:space="preserve">
      8) Жоспардың </w:t>
      </w:r>
      <w:r>
        <w:rPr>
          <w:rFonts w:ascii="Times New Roman"/>
          <w:b w:val="false"/>
          <w:i w:val="false"/>
          <w:color w:val="000000"/>
          <w:sz w:val="28"/>
        </w:rPr>
        <w:t>54</w:t>
      </w:r>
      <w:r>
        <w:rPr>
          <w:rFonts w:ascii="Times New Roman"/>
          <w:b w:val="false"/>
          <w:i w:val="false"/>
          <w:color w:val="000000"/>
          <w:sz w:val="28"/>
        </w:rPr>
        <w:t>-</w:t>
      </w:r>
      <w:r>
        <w:rPr>
          <w:rFonts w:ascii="Times New Roman"/>
          <w:b w:val="false"/>
          <w:i w:val="false"/>
          <w:color w:val="000000"/>
          <w:sz w:val="28"/>
        </w:rPr>
        <w:t>61 қосымшаларына</w:t>
      </w:r>
      <w:r>
        <w:rPr>
          <w:rFonts w:ascii="Times New Roman"/>
          <w:b w:val="false"/>
          <w:i w:val="false"/>
          <w:color w:val="000000"/>
          <w:sz w:val="28"/>
        </w:rPr>
        <w:t xml:space="preserve"> сәйкес,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r>
        <w:br/>
      </w:r>
      <w:r>
        <w:rPr>
          <w:rFonts w:ascii="Times New Roman"/>
          <w:b w:val="false"/>
          <w:i w:val="false"/>
          <w:color w:val="000000"/>
          <w:sz w:val="28"/>
        </w:rPr>
        <w:t xml:space="preserve">
      9) Жоспардың </w:t>
      </w:r>
      <w:r>
        <w:rPr>
          <w:rFonts w:ascii="Times New Roman"/>
          <w:b w:val="false"/>
          <w:i w:val="false"/>
          <w:color w:val="000000"/>
          <w:sz w:val="28"/>
        </w:rPr>
        <w:t>62</w:t>
      </w:r>
      <w:r>
        <w:rPr>
          <w:rFonts w:ascii="Times New Roman"/>
          <w:b w:val="false"/>
          <w:i w:val="false"/>
          <w:color w:val="000000"/>
          <w:sz w:val="28"/>
        </w:rPr>
        <w:t>-</w:t>
      </w:r>
      <w:r>
        <w:rPr>
          <w:rFonts w:ascii="Times New Roman"/>
          <w:b w:val="false"/>
          <w:i w:val="false"/>
          <w:color w:val="000000"/>
          <w:sz w:val="28"/>
        </w:rPr>
        <w:t>69 қосымшаларына</w:t>
      </w:r>
      <w:r>
        <w:rPr>
          <w:rFonts w:ascii="Times New Roman"/>
          <w:b w:val="false"/>
          <w:i w:val="false"/>
          <w:color w:val="000000"/>
          <w:sz w:val="28"/>
        </w:rPr>
        <w:t xml:space="preserve"> сәйкес,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w:t>
      </w:r>
      <w:r>
        <w:br/>
      </w: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және мемлекеттік органдар, жеке және (немесе) заңды тұлғалар берген өзге де деректер ескеріле отырып қабылданды.</w:t>
      </w:r>
      <w:r>
        <w:br/>
      </w:r>
      <w:r>
        <w:rPr>
          <w:rFonts w:ascii="Times New Roman"/>
          <w:b w:val="false"/>
          <w:i w:val="false"/>
          <w:color w:val="000000"/>
          <w:sz w:val="28"/>
        </w:rPr>
        <w:t>
      Әкімшілік- аумақтық бөлініс бойынша Жаңақала ауданында 9 ауылдық округ, 22 ауылдық елді-мекен орналасқан.</w:t>
      </w:r>
      <w:r>
        <w:br/>
      </w:r>
      <w:r>
        <w:rPr>
          <w:rFonts w:ascii="Times New Roman"/>
          <w:b w:val="false"/>
          <w:i w:val="false"/>
          <w:color w:val="000000"/>
          <w:sz w:val="28"/>
        </w:rPr>
        <w:t>
      Жаңақала ауданының жалпы көлемі 2 076 073 га, оның ішінде жайылымдық жерлер – 1 767 788 га, суармалары жерлер – 48 350 га.</w:t>
      </w:r>
      <w:r>
        <w:br/>
      </w:r>
      <w:r>
        <w:rPr>
          <w:rFonts w:ascii="Times New Roman"/>
          <w:b w:val="false"/>
          <w:i w:val="false"/>
          <w:color w:val="000000"/>
          <w:sz w:val="28"/>
        </w:rPr>
        <w:t>
      Санаттар бойынша жерлер бөлінісі:</w:t>
      </w:r>
      <w:r>
        <w:br/>
      </w:r>
      <w:r>
        <w:rPr>
          <w:rFonts w:ascii="Times New Roman"/>
          <w:b w:val="false"/>
          <w:i w:val="false"/>
          <w:color w:val="000000"/>
          <w:sz w:val="28"/>
        </w:rPr>
        <w:t>
      ауыл шаруашылығы мақсатындағы жерлер – 1 036 837 га;</w:t>
      </w:r>
      <w:r>
        <w:br/>
      </w:r>
      <w:r>
        <w:rPr>
          <w:rFonts w:ascii="Times New Roman"/>
          <w:b w:val="false"/>
          <w:i w:val="false"/>
          <w:color w:val="000000"/>
          <w:sz w:val="28"/>
        </w:rPr>
        <w:t>
      елді мекен жерлері – 166 127 га;</w:t>
      </w:r>
      <w:r>
        <w:br/>
      </w:r>
      <w:r>
        <w:rPr>
          <w:rFonts w:ascii="Times New Roman"/>
          <w:b w:val="false"/>
          <w:i w:val="false"/>
          <w:color w:val="000000"/>
          <w:sz w:val="28"/>
        </w:rPr>
        <w:t>
      орман қоры – 713 га;</w:t>
      </w:r>
      <w:r>
        <w:br/>
      </w: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1 063 га;</w:t>
      </w:r>
      <w:r>
        <w:br/>
      </w:r>
      <w:r>
        <w:rPr>
          <w:rFonts w:ascii="Times New Roman"/>
          <w:b w:val="false"/>
          <w:i w:val="false"/>
          <w:color w:val="000000"/>
          <w:sz w:val="28"/>
        </w:rPr>
        <w:t>
      су қорының жерлері – 3 670 га;</w:t>
      </w:r>
      <w:r>
        <w:br/>
      </w:r>
      <w:r>
        <w:rPr>
          <w:rFonts w:ascii="Times New Roman"/>
          <w:b w:val="false"/>
          <w:i w:val="false"/>
          <w:color w:val="000000"/>
          <w:sz w:val="28"/>
        </w:rPr>
        <w:t>
      қордағы жерлер – 188 134,7 га.</w:t>
      </w:r>
      <w:r>
        <w:br/>
      </w:r>
      <w:r>
        <w:rPr>
          <w:rFonts w:ascii="Times New Roman"/>
          <w:b w:val="false"/>
          <w:i w:val="false"/>
          <w:color w:val="000000"/>
          <w:sz w:val="28"/>
        </w:rPr>
        <w:t>
      Ауданның климаттық зонасы күрт континенталды, қысы салыстырмалы салқын, жазы ыстық және құрғақ. Ауаның жылдық орташа температурасы қаңтар айында – -15; -35ºС, шілде айында – +25; +40ºС. Жауынның орташа түсімі – 30 мм, ал жылдық – 214 мм.</w:t>
      </w:r>
      <w:r>
        <w:br/>
      </w:r>
      <w:r>
        <w:rPr>
          <w:rFonts w:ascii="Times New Roman"/>
          <w:b w:val="false"/>
          <w:i w:val="false"/>
          <w:color w:val="000000"/>
          <w:sz w:val="28"/>
        </w:rPr>
        <w:t>
      Ауданның өсімдік жамылғысы әртүрлі, шамамен қоса алғанда 124 түрлері. Олардың ішінде ең көп тараған түрі ақ жусанды-бетегелілер және ақ жусанды-шөл еркекшөптілер.</w:t>
      </w:r>
      <w:r>
        <w:br/>
      </w:r>
      <w:r>
        <w:rPr>
          <w:rFonts w:ascii="Times New Roman"/>
          <w:b w:val="false"/>
          <w:i w:val="false"/>
          <w:color w:val="000000"/>
          <w:sz w:val="28"/>
        </w:rPr>
        <w:t>
      Топырағы ашық-құба, оңтүстікте құмның және сортаң топырақтардың үлкен мөлшері басым. Топырақтың құнарлы қабатының қалыңдығы 40-50 см.</w:t>
      </w:r>
      <w:r>
        <w:br/>
      </w:r>
      <w:r>
        <w:rPr>
          <w:rFonts w:ascii="Times New Roman"/>
          <w:b w:val="false"/>
          <w:i w:val="false"/>
          <w:color w:val="000000"/>
          <w:sz w:val="28"/>
        </w:rPr>
        <w:t>
      Ауданда 9 мал дәрігерлік пункт және 9 мал қорымы бар.</w:t>
      </w:r>
      <w:r>
        <w:br/>
      </w:r>
      <w:r>
        <w:rPr>
          <w:rFonts w:ascii="Times New Roman"/>
          <w:b w:val="false"/>
          <w:i w:val="false"/>
          <w:color w:val="000000"/>
          <w:sz w:val="28"/>
        </w:rPr>
        <w:t>
      Қазіргі уақытта Жаңақала ауданында мүйізді ірі қара 25 669 бас, ұсақ мал 64 482 бас, 8870 бас жылқы, 198 бас түйе саналады.</w:t>
      </w:r>
      <w:r>
        <w:br/>
      </w:r>
      <w:r>
        <w:rPr>
          <w:rFonts w:ascii="Times New Roman"/>
          <w:b w:val="false"/>
          <w:i w:val="false"/>
          <w:color w:val="000000"/>
          <w:sz w:val="28"/>
        </w:rPr>
        <w:t>
      Ауданның кейбір ауылдық округтерінде жеке аулаларда мал басының өсуіне байланысты 294 765 га жайылымдық алқаптардың жетіспеушілігі байқалады, оның ішінде Жаңақала ауылдық округінде 83 769 га, Бірлік ауылдық округінде 18 948 га, Жаңажол ауылдық округінде 16 405 га, Жаңақазан ауылдық округінде 29 727 га, Көпжасар ауылдық округінде 25 560 га, Қызылоба ауылдық округінде 25 374 га, Мастексай ауылдық округінде 31 832 га, Пятимар ауылдық округінде 46 213 га және С.Меңдешев ауылдық округінде 16 937 га.</w:t>
      </w:r>
      <w:r>
        <w:br/>
      </w:r>
      <w:r>
        <w:rPr>
          <w:rFonts w:ascii="Times New Roman"/>
          <w:b w:val="false"/>
          <w:i w:val="false"/>
          <w:color w:val="000000"/>
          <w:sz w:val="28"/>
        </w:rPr>
        <w:t>
      Сонымен қатар, жайылымның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 - селеулі - бетегелі - жусанды далада 200-230 күнді құрайды.</w:t>
      </w:r>
      <w:r>
        <w:br/>
      </w: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жамылғысын қалыңдығымен тереңдігіне және басқада факторларға байланысты.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жылдарға арналған </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Әкімшілік-аумақтық объектілер жіктеуішінің коды</w:t>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1-кесте. Жерлер санаттары</w:t>
            </w:r>
          </w:p>
          <w:p>
            <w:pPr>
              <w:spacing w:after="20"/>
              <w:ind w:left="20"/>
              <w:jc w:val="both"/>
            </w:pPr>
          </w:p>
          <w:p>
            <w:pPr>
              <w:spacing w:after="20"/>
              <w:ind w:left="20"/>
              <w:jc w:val="both"/>
            </w:pPr>
          </w:p>
          <w:p>
            <w:pPr>
              <w:spacing w:after="0"/>
              <w:ind w:left="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Жерлер</w:t>
            </w:r>
          </w:p>
          <w:p>
            <w:pPr>
              <w:spacing w:after="20"/>
              <w:ind w:left="20"/>
              <w:jc w:val="both"/>
            </w:pPr>
          </w:p>
          <w:p>
            <w:pPr>
              <w:spacing w:after="20"/>
              <w:ind w:left="20"/>
              <w:jc w:val="both"/>
            </w:pPr>
            <w:r>
              <w:rPr>
                <w:rFonts w:ascii="Times New Roman"/>
                <w:b w:val="false"/>
                <w:i w:val="false"/>
                <w:color w:val="000000"/>
                <w:sz w:val="20"/>
              </w:rPr>
              <w:t>
жиыны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және өзге де ауыл шаруашылығы мақсатындағы емес</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қорғалатын табиғи аумақтардың</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қорының</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қорының</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босалқы жер</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Жаңақазан</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274037000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116440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22613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7,8049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66,5469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274035000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66782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18478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63332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5,0093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51,4121</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Мәстексай</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274047000</w:t>
            </w: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99351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22377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72920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4,5166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85,0897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274043000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242465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23182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2198,3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8,6476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26,806</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Меңдешев</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274049000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47059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15,5048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148,2189</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Пятимар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274053000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101347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16,8986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90,6987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274033000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58191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20218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13,7927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125,0794</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274045000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84563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7,1329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51,7063</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274030000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166127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31,8241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161,247</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982 325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166 627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159436,3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111,131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806,805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2-кесте. Елді мекеннің жайылымдарын бөлу, мың гектар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округтің атауы</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Әкімшілік-аумақтық объектілер жіктеуішінің коды</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мекеннің атауы</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Жайылымдардың жалпы алаңы, мың гектар</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Жайылымдардың алаңдары мен түрлері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ауладағы ауыл шаруашылығы жануарларын жаю бойынша халық мұқтажын қанағаттандыруға арналған, мың гектар</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көпшілік пайдаланатын, мың гектар</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шалғайдағы, мың гектар</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маусымдық, мың гектар</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аридтық, мың гектар</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екпе жайылым дар, мың гектар</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Жаңақазан</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Жаңақазан</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Жуалыой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6133</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6547</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Айдархан</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3124</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Сарыкөл</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8807</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Мастексай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Мастексай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12799</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Мұқыр</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9078</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9768</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Салтанат</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7044</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Бірлік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Ақбалшық</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Үшкемпір</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2661</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13738</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Жангелді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3704</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Айтпай</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3594</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С.Мендешев</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Қырқопа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6735</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Пятимар</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Пятимар</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6045</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Аққұс</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Борық</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4657</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Плантация</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2517</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14029</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3-кесте. Жайылымдарды бөлу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округтің атауы</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Әкімшілік-аумақтық объектілер жіктеуішінің коды</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мекеннің атауы</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 үшін қажетті жайылым алаңы, мың гектар</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Көпшілік пайдаланатын жайылымдардың алаңы, мың гектар</w:t>
            </w: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Шалғайдағы жайылымдардың алаңы, мың гектар</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Ұсақ мал</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Жылқылар</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Түйелер</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Жаңақазан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274037000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Жаңақазан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Жаңажол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274035000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Жаңажол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Мәстексай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274047000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Мәстексай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Көпжасар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274043000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Көпжасар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С.Меңдешев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274049000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С.Меңдешев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Пятимар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274053000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Пятимар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Бірлік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274033000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Бірлік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Қызылоба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274045000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Қызылоба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Жаңақала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274030000</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Жаңақала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Ауыл шаруашылығы жануарларын жаю үшін 294765 гектар жайылым қажет. </w:t>
      </w:r>
      <w:r>
        <w:br/>
      </w:r>
      <w:r>
        <w:rPr>
          <w:rFonts w:ascii="Times New Roman"/>
          <w:b w:val="false"/>
          <w:i w:val="false"/>
          <w:color w:val="000000"/>
          <w:sz w:val="28"/>
        </w:rPr>
        <w:t>
      166,627 гектар алаңды алып жатқан көпшілік пайдаланатын жайылымдарда 258898 мал басы жайылады, 16,410 гектар алаңды алып жатқан шалғайдағы жайылымдарда 99219 мал басы жайылады.</w:t>
      </w:r>
      <w:r>
        <w:br/>
      </w:r>
      <w:r>
        <w:rPr>
          <w:rFonts w:ascii="Times New Roman"/>
          <w:b w:val="false"/>
          <w:i w:val="false"/>
          <w:color w:val="000000"/>
          <w:sz w:val="28"/>
        </w:rPr>
        <w:t xml:space="preserve">
      </w:t>
      </w:r>
      <w:r>
        <w:rPr>
          <w:rFonts w:ascii="Times New Roman"/>
          <w:b/>
          <w:i w:val="false"/>
          <w:color w:val="000000"/>
          <w:sz w:val="28"/>
        </w:rPr>
        <w:t>4-кесте. Қосымша қажет етілетін жайылымдар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p>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Босалқы жерлерден қажет етілетін қосымша жайылымдар, мың гектар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берілетін жайылымдар</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жайылым пайдаланушыларға жер пайдалануға берілуі мүмкін жайылымдар, мың гектар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ауладағы ауыл шаруашылығы жануарларын жаю бойынша халық мұқтажын қанағаттандыру мақсатында резервке қойылуға тиіс жайылымдар, мың гектар</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Жаңақазан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Мәстексай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С.Меңдешев</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Пятимар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27126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жылдарға арналған </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зерттеп-қарау мәліметтері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азықтық алқаптардың</w:t>
            </w:r>
          </w:p>
          <w:p>
            <w:pPr>
              <w:spacing w:after="20"/>
              <w:ind w:left="20"/>
              <w:jc w:val="both"/>
            </w:pPr>
          </w:p>
          <w:p>
            <w:pPr>
              <w:spacing w:after="20"/>
              <w:ind w:left="20"/>
              <w:jc w:val="both"/>
            </w:pPr>
            <w:r>
              <w:rPr>
                <w:rFonts w:ascii="Times New Roman"/>
                <w:b w:val="false"/>
                <w:i w:val="false"/>
                <w:color w:val="000000"/>
                <w:sz w:val="20"/>
              </w:rPr>
              <w:t>
жіктемесі бойынша және түсініксөз бойынша шифрлар, күні</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Контурлар мен сипаттамалар нөмірі (жақша ішінде)</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азықтық алқаптар типтерінің (айырмаларының, түрлендірулерінің) жер бедеріне топыраққа байланыстырылған атауы. Басқа жерлер мен алқаптардың атауы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Алқап түрі</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Контурдағы пайыздық қатынас</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мың гектар</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Заманауи пайдаланылуы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Жаңақазан ауылдық округі</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Жайылымдар, мәдени жайылымдар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12,048</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мал жаю</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25.07.2020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Жайылымдар, мәдени жайылымдар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4,631</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мал жаю</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Мастексай ауылдық округі</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25.07.2020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Жайылымдар, мәдени жайылымдар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5,575</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мал жаю</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 ауылдық округі</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25.07.2020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Жайылымдар, мәдени жайылымдар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18,554</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мал жаю</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С.Мендшев ауылдық округі</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25.07.2020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Жайылымдар, мәдени жайылымдар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мал жаю</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Пятимар ауылдық округі</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25.07.2020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Жайылымдар, мәдени жайылымдар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16,012</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мал жаю</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06.07.2020</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Жайылымдар, мәдени жайылымдар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мал жаю</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 ауылдық округі</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04.07. 2020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Жайылымдар, мәдени жайылымдар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8,9225</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мал жаю</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ауылдық округі</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15,08,2020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Жайылымдар, мәдени жайылымдар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17,297</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мал жаю</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түсімділік, гектарына центнерден (зерттеп-қарау жылы)</w:t>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жыл ішінде желінетін өсімдіктердің түсімділігі: құрғақ массаның гектарына центнерден, азық бірлігінің гектарына центнерден, қорытылатын протеиннің гектарына килограмм</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маусымдар бойынша жайылымдық азық</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шабындық</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шабылатын жайылым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көктем</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жаз</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күз</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қыс</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Жаңақазан ауылдық округі</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p>
          <w:p>
            <w:pPr>
              <w:spacing w:after="20"/>
              <w:ind w:left="20"/>
              <w:jc w:val="both"/>
            </w:pP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50,9</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p>
          <w:p>
            <w:pPr>
              <w:spacing w:after="20"/>
              <w:ind w:left="20"/>
              <w:jc w:val="both"/>
            </w:pP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34,0</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p>
          <w:p>
            <w:pPr>
              <w:spacing w:after="20"/>
              <w:ind w:left="20"/>
              <w:jc w:val="both"/>
            </w:pP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13,6</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6,8</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37,5</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29,3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16,9</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9,1</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Мастексай ауылдық округі</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37,5</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29,3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16,9</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9,1</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 ауылдық округі</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37,5</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29,3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p>
          <w:p>
            <w:pPr>
              <w:spacing w:after="20"/>
              <w:ind w:left="20"/>
              <w:jc w:val="both"/>
            </w:pP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16,9</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9,1</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С.Мендшев ауылдық округі</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13.6</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7.7</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14.7</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Пятимар ауылдық округі</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13.6</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7.7</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14.7</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p>
          <w:p>
            <w:pPr>
              <w:spacing w:after="20"/>
              <w:ind w:left="20"/>
              <w:jc w:val="both"/>
            </w:pP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64,3</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50,6</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20,2</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9,8</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 ауылдық округі</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p>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ауылдық округі</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33,0</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24,7</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p>
          <w:p>
            <w:pPr>
              <w:spacing w:after="20"/>
              <w:ind w:left="20"/>
              <w:jc w:val="both"/>
            </w:pP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12,0</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6,5</w:t>
            </w:r>
          </w:p>
          <w:p>
            <w:pPr>
              <w:spacing w:after="20"/>
              <w:ind w:left="20"/>
              <w:jc w:val="both"/>
            </w:pP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Контур бойынша есептелген түсімділік: құрғақ массаның гектарына центнерден (алымы), азық бірлігінің гектарына центнерден (бөлгіш)</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Контур бойынша азық қоры құрғақ массаның гектарына центнерден (алымы), азық бірлігінің гектарына центнерден (бөлгіш)</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Дақылдық-техникалық жай-күй, дәрілік өсімдіктердің бар-жоғы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Пайдалану бойынша ұсыныстар, малдың түрі. Жақсарту жөнінде ұсынылған шаралар</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орташа құлатылған , бітелген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Малдың барлық түрлері үшін көктем-жаз-күз</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орташа құлатылған , бітелген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Малдың барлық түрлері үшін көктем-жаз-күз</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орташа құлатылған , бітелген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Малдың барлық түрлері үшін көктем-жаз-күз</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орташа құлатылған , бітелген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Малдың барлық түрлері үшін көктем-жаз-күз</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орташа құлатылған , бітелген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Малдың барлық түрлері үшін көктем-жаз-күз</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орташа құлатылған , бітелген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Малдың барлық түрлері үшін көктем-жаз-күз</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орташа құлатылған , бітелген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Малдың барлық түрлері үшін көктем-жаз-күз</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орташа құлатылған , бітелген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Малдың барлық түрлері үшін көктем-жаз-күз</w:t>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орташа құлатылған , бітелген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Малдың барлық түрлері үшін көктем-жаз-күз</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жылдарға арналған </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15" w:id="1"/>
    <w:p>
      <w:pPr>
        <w:spacing w:after="0"/>
        <w:ind w:left="0"/>
        <w:jc w:val="left"/>
      </w:pPr>
      <w:r>
        <w:rPr>
          <w:rFonts w:ascii="Times New Roman"/>
          <w:b/>
          <w:i w:val="false"/>
          <w:color w:val="000000"/>
        </w:rPr>
        <w:t xml:space="preserve"> Жайылымдық инфрақұрылым объектілері туралы және ауылшаруашылығы жануарларын айдап өтуге арналған сервитуттар туралы мәліметтер</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Жайылымдық инфрақұрылым объектілері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істеп тұрған жайылымдық инфрақұрылым объектілерінің саны, бірлік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Құрылысты (реконструкцияны) талап ететін, бірліктер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Ұзындығы, километр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Алаңы, мың шаршы метр</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Суландыру құрылысжайлары (ұңғымалар, құбырлы және шахталы құдықтар, апандар)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139</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1</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44,9</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Құрылысжайлар, көпірлер, жолдар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айдайтын жолдар, малды аялдатуға арналған алаңдар мен суат алаңдары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Тоғыту орындары-8</w:t>
            </w:r>
          </w:p>
          <w:p>
            <w:pPr>
              <w:spacing w:after="20"/>
              <w:ind w:left="20"/>
              <w:jc w:val="both"/>
            </w:pPr>
          </w:p>
          <w:p>
            <w:pPr>
              <w:spacing w:after="20"/>
              <w:ind w:left="20"/>
              <w:jc w:val="both"/>
            </w:pPr>
            <w:r>
              <w:rPr>
                <w:rFonts w:ascii="Times New Roman"/>
                <w:b w:val="false"/>
                <w:i w:val="false"/>
                <w:color w:val="000000"/>
                <w:sz w:val="20"/>
              </w:rPr>
              <w:t>
Тоғыту ыдыстары-4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Электропастухтар-4 (ШҚ)</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ветеринариялық емдеуге арналған өткелектер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4-қосымша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1-кесте. Ауыл шаруашылығы жануарларының иелерін көрсете отырып, олардың саны туралы деректер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Әкімшілік-аумақтық объектілердің жіктеуіші бойынша кенттің, ауылдың, ауылдық округтің коды</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Кенттің, ауылдың, ауылдық округтің атауы</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Субьектілердің саны</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басының саны, бас</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ұсақ мал</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Жылқылар</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Түйелер</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274037000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Маштексай а/о</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274035000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а/о</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274047000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а/о</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4398</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8088</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274043000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Пятимар а/о</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274049000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С.Меңдешев а.о</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274053000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 а/о</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274033000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Жаңақазан а/о</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274045000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 а/о</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12624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10472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67778</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67724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23452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шаруашылық серіктестіктер мен қоғамдар</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11039</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71735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78763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2-кесте. Ауылшаруашылығы жануарларының түрлері мен жыныстық жас топтары бойынша қалыптастырылған үйірлердің, отарлардың, табындардың саны туралы деректер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p>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елді мекендердің атаулары</w:t>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гурт, отар, табын саны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ұсақ қара мал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Жаңақазан ауылдық округі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Мәстексай ауылдық округі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 ауылдық округі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С.Меңдешев ауылдық округі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Пятимар ауылдық округі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 ауылдық округі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ауылдық округі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3- кесте. Шалғайдағы жайылымдарда жаю үшін ауылшаруашылығы жануарлары басының саны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Әкімшілік-аумақтық объектілердің жіктеуіші бойынша кенттің, ауылдың, ауылдық округтің коды</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Кенттің, ауылдың, ауылдық округтің атауы</w:t>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басының саны, бас</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Ірі қара мал</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Ұсақ мал</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Жылқылар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Түйелер</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ауладағы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Ауылшаруашылығы тауарын өндірушілер</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ауладағы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Ауылшаруашылығы тауарын өндірушілер</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ауладағы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Ауылшаруашылығы тауарын өндірушілер</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ауладағы</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Ауылшаруашылығы тауарын өндірушілер</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274037000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Жаңақазан ауылдық округі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7848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274035000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274047000</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Мәстексай ауылдық округі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274043000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Көпжасар ауылдық округі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274049000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С.Меңдешев ауылдық округі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274053000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Пятимар ауылдық округі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274033000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274045000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Қызылоба ауылдық округі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274030000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Жаңақала ауылдық округі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25669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64482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5-қосымша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 </w:t>
      </w:r>
      <w:r>
        <w:br/>
      </w:r>
      <w:r>
        <w:rPr>
          <w:rFonts w:ascii="Times New Roman"/>
          <w:b w:val="false"/>
          <w:i w:val="false"/>
          <w:color w:val="000000"/>
          <w:sz w:val="28"/>
        </w:rPr>
        <w:t xml:space="preserve">
      </w:t>
      </w:r>
      <w:r>
        <w:rPr>
          <w:rFonts w:ascii="Times New Roman"/>
          <w:b/>
          <w:i w:val="false"/>
          <w:color w:val="000000"/>
          <w:sz w:val="28"/>
        </w:rPr>
        <w:t>Жаңақазан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68326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326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311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119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6-қосымша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w:t>
      </w:r>
      <w:r>
        <w:br/>
      </w:r>
      <w:r>
        <w:rPr>
          <w:rFonts w:ascii="Times New Roman"/>
          <w:b w:val="false"/>
          <w:i w:val="false"/>
          <w:color w:val="000000"/>
          <w:sz w:val="28"/>
        </w:rPr>
        <w:t xml:space="preserve">
      </w:t>
      </w:r>
      <w:r>
        <w:rPr>
          <w:rFonts w:ascii="Times New Roman"/>
          <w:b/>
          <w:i w:val="false"/>
          <w:color w:val="000000"/>
          <w:sz w:val="28"/>
        </w:rPr>
        <w:t>Жаңажол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62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6256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311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119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7-қосымша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w:t>
      </w:r>
      <w:r>
        <w:br/>
      </w:r>
      <w:r>
        <w:rPr>
          <w:rFonts w:ascii="Times New Roman"/>
          <w:b w:val="false"/>
          <w:i w:val="false"/>
          <w:color w:val="000000"/>
          <w:sz w:val="28"/>
        </w:rPr>
        <w:t xml:space="preserve">
      </w:t>
      </w:r>
      <w:r>
        <w:rPr>
          <w:rFonts w:ascii="Times New Roman"/>
          <w:b/>
          <w:i w:val="false"/>
          <w:color w:val="000000"/>
          <w:sz w:val="28"/>
        </w:rPr>
        <w:t>Мәстексай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263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636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311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119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8-қосымша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w:t>
      </w:r>
      <w:r>
        <w:br/>
      </w:r>
      <w:r>
        <w:rPr>
          <w:rFonts w:ascii="Times New Roman"/>
          <w:b w:val="false"/>
          <w:i w:val="false"/>
          <w:color w:val="000000"/>
          <w:sz w:val="28"/>
        </w:rPr>
        <w:t xml:space="preserve">
      </w:t>
      </w:r>
      <w:r>
        <w:rPr>
          <w:rFonts w:ascii="Times New Roman"/>
          <w:b/>
          <w:i w:val="false"/>
          <w:color w:val="000000"/>
          <w:sz w:val="28"/>
        </w:rPr>
        <w:t>Көпжасар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311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3119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9-қосымша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w:t>
      </w:r>
      <w:r>
        <w:br/>
      </w:r>
      <w:r>
        <w:rPr>
          <w:rFonts w:ascii="Times New Roman"/>
          <w:b w:val="false"/>
          <w:i w:val="false"/>
          <w:color w:val="000000"/>
          <w:sz w:val="28"/>
        </w:rPr>
        <w:t xml:space="preserve">
      </w:t>
      </w:r>
      <w:r>
        <w:rPr>
          <w:rFonts w:ascii="Times New Roman"/>
          <w:b/>
          <w:i w:val="false"/>
          <w:color w:val="000000"/>
          <w:sz w:val="28"/>
        </w:rPr>
        <w:t>С. Меңдешев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311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119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w:t>
      </w:r>
      <w:r>
        <w:br/>
      </w:r>
      <w:r>
        <w:rPr>
          <w:rFonts w:ascii="Times New Roman"/>
          <w:b w:val="false"/>
          <w:i w:val="false"/>
          <w:color w:val="000000"/>
          <w:sz w:val="28"/>
        </w:rPr>
        <w:t xml:space="preserve">
      </w:t>
      </w:r>
      <w:r>
        <w:rPr>
          <w:rFonts w:ascii="Times New Roman"/>
          <w:b/>
          <w:i w:val="false"/>
          <w:color w:val="000000"/>
          <w:sz w:val="28"/>
        </w:rPr>
        <w:t>Пятимар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311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119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w:t>
      </w:r>
      <w:r>
        <w:br/>
      </w:r>
      <w:r>
        <w:rPr>
          <w:rFonts w:ascii="Times New Roman"/>
          <w:b w:val="false"/>
          <w:i w:val="false"/>
          <w:color w:val="000000"/>
          <w:sz w:val="28"/>
        </w:rPr>
        <w:t xml:space="preserve">
      </w:t>
      </w:r>
      <w:r>
        <w:rPr>
          <w:rFonts w:ascii="Times New Roman"/>
          <w:b/>
          <w:i w:val="false"/>
          <w:color w:val="000000"/>
          <w:sz w:val="28"/>
        </w:rPr>
        <w:t>Бірлік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311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119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w:t>
      </w:r>
      <w:r>
        <w:br/>
      </w:r>
      <w:r>
        <w:rPr>
          <w:rFonts w:ascii="Times New Roman"/>
          <w:b w:val="false"/>
          <w:i w:val="false"/>
          <w:color w:val="000000"/>
          <w:sz w:val="28"/>
        </w:rPr>
        <w:t xml:space="preserve">
      </w:t>
      </w:r>
      <w:r>
        <w:rPr>
          <w:rFonts w:ascii="Times New Roman"/>
          <w:b/>
          <w:i w:val="false"/>
          <w:color w:val="000000"/>
          <w:sz w:val="28"/>
        </w:rPr>
        <w:t>Қызылоба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014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147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311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3119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13-қосымша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r>
        <w:br/>
      </w:r>
      <w:r>
        <w:rPr>
          <w:rFonts w:ascii="Times New Roman"/>
          <w:b w:val="false"/>
          <w:i w:val="false"/>
          <w:color w:val="000000"/>
          <w:sz w:val="28"/>
        </w:rPr>
        <w:t xml:space="preserve">
      </w:t>
      </w:r>
      <w:r>
        <w:rPr>
          <w:rFonts w:ascii="Times New Roman"/>
          <w:b/>
          <w:i w:val="false"/>
          <w:color w:val="000000"/>
          <w:sz w:val="28"/>
        </w:rPr>
        <w:t>Жаңақазан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211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2115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819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8199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14-қосымша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r>
        <w:br/>
      </w:r>
      <w:r>
        <w:rPr>
          <w:rFonts w:ascii="Times New Roman"/>
          <w:b w:val="false"/>
          <w:i w:val="false"/>
          <w:color w:val="000000"/>
          <w:sz w:val="28"/>
        </w:rPr>
        <w:t xml:space="preserve">
      </w:t>
      </w:r>
      <w:r>
        <w:rPr>
          <w:rFonts w:ascii="Times New Roman"/>
          <w:b/>
          <w:i w:val="false"/>
          <w:color w:val="000000"/>
          <w:sz w:val="28"/>
        </w:rPr>
        <w:t>Жаңажол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819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8199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15-қосымша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r>
        <w:br/>
      </w:r>
      <w:r>
        <w:rPr>
          <w:rFonts w:ascii="Times New Roman"/>
          <w:b w:val="false"/>
          <w:i w:val="false"/>
          <w:color w:val="000000"/>
          <w:sz w:val="28"/>
        </w:rPr>
        <w:t xml:space="preserve">
      </w:t>
      </w:r>
      <w:r>
        <w:rPr>
          <w:rFonts w:ascii="Times New Roman"/>
          <w:b/>
          <w:i w:val="false"/>
          <w:color w:val="000000"/>
          <w:sz w:val="28"/>
        </w:rPr>
        <w:t>Мәстексай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256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2560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819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8199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16-қосымша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r>
        <w:br/>
      </w:r>
      <w:r>
        <w:rPr>
          <w:rFonts w:ascii="Times New Roman"/>
          <w:b w:val="false"/>
          <w:i w:val="false"/>
          <w:color w:val="000000"/>
          <w:sz w:val="28"/>
        </w:rPr>
        <w:t xml:space="preserve">
      </w:t>
      </w:r>
      <w:r>
        <w:rPr>
          <w:rFonts w:ascii="Times New Roman"/>
          <w:b/>
          <w:i w:val="false"/>
          <w:color w:val="000000"/>
          <w:sz w:val="28"/>
        </w:rPr>
        <w:t>Көпжасар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819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8199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17-қосымша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r>
        <w:br/>
      </w:r>
      <w:r>
        <w:rPr>
          <w:rFonts w:ascii="Times New Roman"/>
          <w:b w:val="false"/>
          <w:i w:val="false"/>
          <w:color w:val="000000"/>
          <w:sz w:val="28"/>
        </w:rPr>
        <w:t xml:space="preserve">
      </w:t>
      </w:r>
      <w:r>
        <w:rPr>
          <w:rFonts w:ascii="Times New Roman"/>
          <w:b/>
          <w:i w:val="false"/>
          <w:color w:val="000000"/>
          <w:sz w:val="28"/>
        </w:rPr>
        <w:t>С. Меңдешев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819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8199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18-қосымша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r>
        <w:br/>
      </w:r>
      <w:r>
        <w:rPr>
          <w:rFonts w:ascii="Times New Roman"/>
          <w:b w:val="false"/>
          <w:i w:val="false"/>
          <w:color w:val="000000"/>
          <w:sz w:val="28"/>
        </w:rPr>
        <w:t xml:space="preserve">
      </w:t>
      </w:r>
      <w:r>
        <w:rPr>
          <w:rFonts w:ascii="Times New Roman"/>
          <w:b/>
          <w:i w:val="false"/>
          <w:color w:val="000000"/>
          <w:sz w:val="28"/>
        </w:rPr>
        <w:t>Пятимар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819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8199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19-қосымша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r>
        <w:br/>
      </w:r>
      <w:r>
        <w:rPr>
          <w:rFonts w:ascii="Times New Roman"/>
          <w:b w:val="false"/>
          <w:i w:val="false"/>
          <w:color w:val="000000"/>
          <w:sz w:val="28"/>
        </w:rPr>
        <w:t xml:space="preserve">
      </w:t>
      </w:r>
      <w:r>
        <w:rPr>
          <w:rFonts w:ascii="Times New Roman"/>
          <w:b/>
          <w:i w:val="false"/>
          <w:color w:val="000000"/>
          <w:sz w:val="28"/>
        </w:rPr>
        <w:t>Бірлік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819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8199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20-қосымша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w:t>
      </w:r>
      <w:r>
        <w:br/>
      </w:r>
      <w:r>
        <w:rPr>
          <w:rFonts w:ascii="Times New Roman"/>
          <w:b w:val="false"/>
          <w:i w:val="false"/>
          <w:color w:val="000000"/>
          <w:sz w:val="28"/>
        </w:rPr>
        <w:t xml:space="preserve">
      </w:t>
      </w:r>
      <w:r>
        <w:rPr>
          <w:rFonts w:ascii="Times New Roman"/>
          <w:b/>
          <w:i w:val="false"/>
          <w:color w:val="000000"/>
          <w:sz w:val="28"/>
        </w:rPr>
        <w:t>Қызылоба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68199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8199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21-қосымша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зерттеп-қарау негізінде ұсынылатын жайылым айналымдарының схемасы</w:t>
      </w:r>
      <w:r>
        <w:br/>
      </w:r>
      <w:r>
        <w:rPr>
          <w:rFonts w:ascii="Times New Roman"/>
          <w:b w:val="false"/>
          <w:i w:val="false"/>
          <w:color w:val="000000"/>
          <w:sz w:val="28"/>
        </w:rPr>
        <w:t xml:space="preserve">
      </w:t>
      </w:r>
      <w:r>
        <w:rPr>
          <w:rFonts w:ascii="Times New Roman"/>
          <w:b/>
          <w:i w:val="false"/>
          <w:color w:val="000000"/>
          <w:sz w:val="28"/>
        </w:rPr>
        <w:t>Жаңақазан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22-қосымша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 xml:space="preserve">Жайылымдарды геоботаникалық зерттеп-қарау негізінде ұсынылатын жайылым айналымдарының схемасы </w:t>
      </w:r>
      <w:r>
        <w:br/>
      </w:r>
      <w:r>
        <w:rPr>
          <w:rFonts w:ascii="Times New Roman"/>
          <w:b w:val="false"/>
          <w:i w:val="false"/>
          <w:color w:val="000000"/>
          <w:sz w:val="28"/>
        </w:rPr>
        <w:t xml:space="preserve">
      </w:t>
      </w:r>
      <w:r>
        <w:rPr>
          <w:rFonts w:ascii="Times New Roman"/>
          <w:b/>
          <w:i w:val="false"/>
          <w:color w:val="000000"/>
          <w:sz w:val="28"/>
        </w:rPr>
        <w:t>Жаңажол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57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5798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23-қосымша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зерттеп-қарау негізінде ұсынылатын жайылым айналымдарының схемасы</w:t>
      </w:r>
      <w:r>
        <w:br/>
      </w:r>
      <w:r>
        <w:rPr>
          <w:rFonts w:ascii="Times New Roman"/>
          <w:b w:val="false"/>
          <w:i w:val="false"/>
          <w:color w:val="000000"/>
          <w:sz w:val="28"/>
        </w:rPr>
        <w:t xml:space="preserve">
      </w:t>
      </w:r>
      <w:r>
        <w:rPr>
          <w:rFonts w:ascii="Times New Roman"/>
          <w:b/>
          <w:i w:val="false"/>
          <w:color w:val="000000"/>
          <w:sz w:val="28"/>
        </w:rPr>
        <w:t>Мәстексай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256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2560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жылдарға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жөніндегі жоспарға</w:t>
            </w:r>
            <w:r>
              <w:br/>
            </w:r>
            <w:r>
              <w:rPr>
                <w:rFonts w:ascii="Times New Roman"/>
                <w:b w:val="false"/>
                <w:i w:val="false"/>
                <w:color w:val="000000"/>
                <w:sz w:val="20"/>
              </w:rPr>
              <w:t>24-қосымша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зерттеп-қарау негізінде ұсынылатын жайылым айналымдарының схемасы</w:t>
      </w:r>
      <w:r>
        <w:br/>
      </w:r>
      <w:r>
        <w:rPr>
          <w:rFonts w:ascii="Times New Roman"/>
          <w:b w:val="false"/>
          <w:i w:val="false"/>
          <w:color w:val="000000"/>
          <w:sz w:val="28"/>
        </w:rPr>
        <w:t xml:space="preserve">
      </w:t>
      </w:r>
      <w:r>
        <w:rPr>
          <w:rFonts w:ascii="Times New Roman"/>
          <w:b/>
          <w:i w:val="false"/>
          <w:color w:val="000000"/>
          <w:sz w:val="28"/>
        </w:rPr>
        <w:t>Көпжасар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25-қосымша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зерттеп-қарау негізінде ұсынылатын жайылым айналымдарының схемасы</w:t>
      </w:r>
      <w:r>
        <w:br/>
      </w:r>
      <w:r>
        <w:rPr>
          <w:rFonts w:ascii="Times New Roman"/>
          <w:b w:val="false"/>
          <w:i w:val="false"/>
          <w:color w:val="000000"/>
          <w:sz w:val="28"/>
        </w:rPr>
        <w:t xml:space="preserve">
      </w:t>
      </w:r>
      <w:r>
        <w:rPr>
          <w:rFonts w:ascii="Times New Roman"/>
          <w:b/>
          <w:i w:val="false"/>
          <w:color w:val="000000"/>
          <w:sz w:val="28"/>
        </w:rPr>
        <w:t>С. Меңдешев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26-қосымша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зерттеп-қарау негізінде ұсынылатын жайылым айналымдарының схемасы</w:t>
      </w:r>
      <w:r>
        <w:br/>
      </w:r>
      <w:r>
        <w:rPr>
          <w:rFonts w:ascii="Times New Roman"/>
          <w:b w:val="false"/>
          <w:i w:val="false"/>
          <w:color w:val="000000"/>
          <w:sz w:val="28"/>
        </w:rPr>
        <w:t xml:space="preserve">
      </w:t>
      </w:r>
      <w:r>
        <w:rPr>
          <w:rFonts w:ascii="Times New Roman"/>
          <w:b/>
          <w:i w:val="false"/>
          <w:color w:val="000000"/>
          <w:sz w:val="28"/>
        </w:rPr>
        <w:t>Пятимар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27-қосымша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зерттеп-қарау негізінде ұсынылатын жайылым айналымдарының схемасы</w:t>
      </w:r>
      <w:r>
        <w:br/>
      </w:r>
      <w:r>
        <w:rPr>
          <w:rFonts w:ascii="Times New Roman"/>
          <w:b w:val="false"/>
          <w:i w:val="false"/>
          <w:color w:val="000000"/>
          <w:sz w:val="28"/>
        </w:rPr>
        <w:t xml:space="preserve">
      </w:t>
      </w:r>
      <w:r>
        <w:rPr>
          <w:rFonts w:ascii="Times New Roman"/>
          <w:b/>
          <w:i w:val="false"/>
          <w:color w:val="000000"/>
          <w:sz w:val="28"/>
        </w:rPr>
        <w:t>Бірлік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28-қосымша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Жайылымдарды геоботаникалық зерттеп-қарау негізінде ұсынылатын жайылым айналымдарының схемасы</w:t>
      </w:r>
      <w:r>
        <w:br/>
      </w:r>
      <w:r>
        <w:rPr>
          <w:rFonts w:ascii="Times New Roman"/>
          <w:b w:val="false"/>
          <w:i w:val="false"/>
          <w:color w:val="000000"/>
          <w:sz w:val="28"/>
        </w:rPr>
        <w:t xml:space="preserve">
      </w:t>
      </w:r>
      <w:r>
        <w:rPr>
          <w:rFonts w:ascii="Times New Roman"/>
          <w:b/>
          <w:i w:val="false"/>
          <w:color w:val="000000"/>
          <w:sz w:val="28"/>
        </w:rPr>
        <w:t>Қызылоба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29-қосымша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w:t>
      </w:r>
      <w:r>
        <w:br/>
      </w:r>
      <w:r>
        <w:rPr>
          <w:rFonts w:ascii="Times New Roman"/>
          <w:b w:val="false"/>
          <w:i w:val="false"/>
          <w:color w:val="000000"/>
          <w:sz w:val="28"/>
        </w:rPr>
        <w:t xml:space="preserve">
      </w:t>
      </w:r>
      <w:r>
        <w:rPr>
          <w:rFonts w:ascii="Times New Roman"/>
          <w:b/>
          <w:i w:val="false"/>
          <w:color w:val="000000"/>
          <w:sz w:val="28"/>
        </w:rPr>
        <w:t>Жаңақазан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30-қосымша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w:t>
      </w:r>
      <w:r>
        <w:br/>
      </w:r>
      <w:r>
        <w:rPr>
          <w:rFonts w:ascii="Times New Roman"/>
          <w:b w:val="false"/>
          <w:i w:val="false"/>
          <w:color w:val="000000"/>
          <w:sz w:val="28"/>
        </w:rPr>
        <w:t xml:space="preserve">
      </w:t>
      </w:r>
      <w:r>
        <w:rPr>
          <w:rFonts w:ascii="Times New Roman"/>
          <w:b/>
          <w:i w:val="false"/>
          <w:color w:val="000000"/>
          <w:sz w:val="28"/>
        </w:rPr>
        <w:t>Жаңажол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31-қосымша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w:t>
      </w:r>
      <w:r>
        <w:br/>
      </w:r>
      <w:r>
        <w:rPr>
          <w:rFonts w:ascii="Times New Roman"/>
          <w:b w:val="false"/>
          <w:i w:val="false"/>
          <w:color w:val="000000"/>
          <w:sz w:val="28"/>
        </w:rPr>
        <w:t xml:space="preserve">
      </w:t>
      </w:r>
      <w:r>
        <w:rPr>
          <w:rFonts w:ascii="Times New Roman"/>
          <w:b/>
          <w:i w:val="false"/>
          <w:color w:val="000000"/>
          <w:sz w:val="28"/>
        </w:rPr>
        <w:t>Мәстексай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32-қосымша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w:t>
      </w:r>
      <w:r>
        <w:br/>
      </w:r>
      <w:r>
        <w:rPr>
          <w:rFonts w:ascii="Times New Roman"/>
          <w:b w:val="false"/>
          <w:i w:val="false"/>
          <w:color w:val="000000"/>
          <w:sz w:val="28"/>
        </w:rPr>
        <w:t xml:space="preserve">
      </w:t>
      </w:r>
      <w:r>
        <w:rPr>
          <w:rFonts w:ascii="Times New Roman"/>
          <w:b/>
          <w:i w:val="false"/>
          <w:color w:val="000000"/>
          <w:sz w:val="28"/>
        </w:rPr>
        <w:t>Көпжасар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33-қосымша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w:t>
      </w:r>
      <w:r>
        <w:br/>
      </w:r>
      <w:r>
        <w:rPr>
          <w:rFonts w:ascii="Times New Roman"/>
          <w:b w:val="false"/>
          <w:i w:val="false"/>
          <w:color w:val="000000"/>
          <w:sz w:val="28"/>
        </w:rPr>
        <w:t xml:space="preserve">
      </w:t>
      </w:r>
      <w:r>
        <w:rPr>
          <w:rFonts w:ascii="Times New Roman"/>
          <w:b/>
          <w:i w:val="false"/>
          <w:color w:val="000000"/>
          <w:sz w:val="28"/>
        </w:rPr>
        <w:t>С. Меңдешев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34-қосымша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w:t>
      </w:r>
      <w:r>
        <w:br/>
      </w:r>
      <w:r>
        <w:rPr>
          <w:rFonts w:ascii="Times New Roman"/>
          <w:b w:val="false"/>
          <w:i w:val="false"/>
          <w:color w:val="000000"/>
          <w:sz w:val="28"/>
        </w:rPr>
        <w:t xml:space="preserve">
      </w:t>
      </w:r>
      <w:r>
        <w:rPr>
          <w:rFonts w:ascii="Times New Roman"/>
          <w:b/>
          <w:i w:val="false"/>
          <w:color w:val="000000"/>
          <w:sz w:val="28"/>
        </w:rPr>
        <w:t>Пятимар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35-қосымша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w:t>
      </w:r>
      <w:r>
        <w:br/>
      </w:r>
      <w:r>
        <w:rPr>
          <w:rFonts w:ascii="Times New Roman"/>
          <w:b w:val="false"/>
          <w:i w:val="false"/>
          <w:color w:val="000000"/>
          <w:sz w:val="28"/>
        </w:rPr>
        <w:t xml:space="preserve">
      </w:t>
      </w:r>
      <w:r>
        <w:rPr>
          <w:rFonts w:ascii="Times New Roman"/>
          <w:b/>
          <w:i w:val="false"/>
          <w:color w:val="000000"/>
          <w:sz w:val="28"/>
        </w:rPr>
        <w:t>Бірлік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36-қосымша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w:t>
      </w:r>
      <w:r>
        <w:br/>
      </w:r>
      <w:r>
        <w:rPr>
          <w:rFonts w:ascii="Times New Roman"/>
          <w:b w:val="false"/>
          <w:i w:val="false"/>
          <w:color w:val="000000"/>
          <w:sz w:val="28"/>
        </w:rPr>
        <w:t xml:space="preserve">
      </w:t>
      </w:r>
      <w:r>
        <w:rPr>
          <w:rFonts w:ascii="Times New Roman"/>
          <w:b/>
          <w:i w:val="false"/>
          <w:color w:val="000000"/>
          <w:sz w:val="28"/>
        </w:rPr>
        <w:t>Қызылоба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37-қосымша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Жайылымды пайдаланушыларға жер пайдалануға берілуі мүмкін жайылымдар белгіленген схема</w:t>
      </w:r>
      <w:r>
        <w:br/>
      </w:r>
      <w:r>
        <w:rPr>
          <w:rFonts w:ascii="Times New Roman"/>
          <w:b w:val="false"/>
          <w:i w:val="false"/>
          <w:color w:val="000000"/>
          <w:sz w:val="28"/>
        </w:rPr>
        <w:t xml:space="preserve">
      </w:t>
      </w:r>
      <w:r>
        <w:rPr>
          <w:rFonts w:ascii="Times New Roman"/>
          <w:b/>
          <w:i w:val="false"/>
          <w:color w:val="000000"/>
          <w:sz w:val="28"/>
        </w:rPr>
        <w:t>Көпжасар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38-қосымша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w:t>
      </w:r>
      <w:r>
        <w:br/>
      </w:r>
      <w:r>
        <w:rPr>
          <w:rFonts w:ascii="Times New Roman"/>
          <w:b w:val="false"/>
          <w:i w:val="false"/>
          <w:color w:val="000000"/>
          <w:sz w:val="28"/>
        </w:rPr>
        <w:t xml:space="preserve">
      </w:t>
      </w:r>
      <w:r>
        <w:rPr>
          <w:rFonts w:ascii="Times New Roman"/>
          <w:b/>
          <w:i w:val="false"/>
          <w:color w:val="000000"/>
          <w:sz w:val="28"/>
        </w:rPr>
        <w:t>Жаңақазан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39-қосымша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w:t>
      </w:r>
      <w:r>
        <w:br/>
      </w:r>
      <w:r>
        <w:rPr>
          <w:rFonts w:ascii="Times New Roman"/>
          <w:b w:val="false"/>
          <w:i w:val="false"/>
          <w:color w:val="000000"/>
          <w:sz w:val="28"/>
        </w:rPr>
        <w:t xml:space="preserve">
      </w:t>
      </w:r>
      <w:r>
        <w:rPr>
          <w:rFonts w:ascii="Times New Roman"/>
          <w:b/>
          <w:i w:val="false"/>
          <w:color w:val="000000"/>
          <w:sz w:val="28"/>
        </w:rPr>
        <w:t>Жаңажол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40-қосымша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w:t>
      </w:r>
      <w:r>
        <w:br/>
      </w:r>
      <w:r>
        <w:rPr>
          <w:rFonts w:ascii="Times New Roman"/>
          <w:b w:val="false"/>
          <w:i w:val="false"/>
          <w:color w:val="000000"/>
          <w:sz w:val="28"/>
        </w:rPr>
        <w:t xml:space="preserve">
      </w:t>
      </w:r>
      <w:r>
        <w:rPr>
          <w:rFonts w:ascii="Times New Roman"/>
          <w:b/>
          <w:i w:val="false"/>
          <w:color w:val="000000"/>
          <w:sz w:val="28"/>
        </w:rPr>
        <w:t>Мәстексай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41-қосымша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w:t>
      </w:r>
      <w:r>
        <w:br/>
      </w:r>
      <w:r>
        <w:rPr>
          <w:rFonts w:ascii="Times New Roman"/>
          <w:b w:val="false"/>
          <w:i w:val="false"/>
          <w:color w:val="000000"/>
          <w:sz w:val="28"/>
        </w:rPr>
        <w:t xml:space="preserve">
      </w:t>
      </w:r>
      <w:r>
        <w:rPr>
          <w:rFonts w:ascii="Times New Roman"/>
          <w:b/>
          <w:i w:val="false"/>
          <w:color w:val="000000"/>
          <w:sz w:val="28"/>
        </w:rPr>
        <w:t>Көпжасар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42-қосымша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w:t>
      </w:r>
      <w:r>
        <w:br/>
      </w:r>
      <w:r>
        <w:rPr>
          <w:rFonts w:ascii="Times New Roman"/>
          <w:b w:val="false"/>
          <w:i w:val="false"/>
          <w:color w:val="000000"/>
          <w:sz w:val="28"/>
        </w:rPr>
        <w:t xml:space="preserve">
      </w:t>
      </w:r>
      <w:r>
        <w:rPr>
          <w:rFonts w:ascii="Times New Roman"/>
          <w:b/>
          <w:i w:val="false"/>
          <w:color w:val="000000"/>
          <w:sz w:val="28"/>
        </w:rPr>
        <w:t>С. Меңдешев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43-қосымша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w:t>
      </w:r>
      <w:r>
        <w:br/>
      </w:r>
      <w:r>
        <w:rPr>
          <w:rFonts w:ascii="Times New Roman"/>
          <w:b w:val="false"/>
          <w:i w:val="false"/>
          <w:color w:val="000000"/>
          <w:sz w:val="28"/>
        </w:rPr>
        <w:t xml:space="preserve">
      </w:t>
      </w:r>
      <w:r>
        <w:rPr>
          <w:rFonts w:ascii="Times New Roman"/>
          <w:b/>
          <w:i w:val="false"/>
          <w:color w:val="000000"/>
          <w:sz w:val="28"/>
        </w:rPr>
        <w:t>Пятимар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44-қосымша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w:t>
      </w:r>
      <w:r>
        <w:br/>
      </w:r>
      <w:r>
        <w:rPr>
          <w:rFonts w:ascii="Times New Roman"/>
          <w:b w:val="false"/>
          <w:i w:val="false"/>
          <w:color w:val="000000"/>
          <w:sz w:val="28"/>
        </w:rPr>
        <w:t xml:space="preserve">
      </w:t>
      </w:r>
      <w:r>
        <w:rPr>
          <w:rFonts w:ascii="Times New Roman"/>
          <w:b/>
          <w:i w:val="false"/>
          <w:color w:val="000000"/>
          <w:sz w:val="28"/>
        </w:rPr>
        <w:t>Бірлік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45-қосымша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w:t>
      </w:r>
      <w:r>
        <w:br/>
      </w:r>
      <w:r>
        <w:rPr>
          <w:rFonts w:ascii="Times New Roman"/>
          <w:b w:val="false"/>
          <w:i w:val="false"/>
          <w:color w:val="000000"/>
          <w:sz w:val="28"/>
        </w:rPr>
        <w:t xml:space="preserve">
      </w:t>
      </w:r>
      <w:r>
        <w:rPr>
          <w:rFonts w:ascii="Times New Roman"/>
          <w:b/>
          <w:i w:val="false"/>
          <w:color w:val="000000"/>
          <w:sz w:val="28"/>
        </w:rPr>
        <w:t>Қызылоба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46-қосымша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w:t>
      </w:r>
      <w:r>
        <w:br/>
      </w:r>
      <w:r>
        <w:rPr>
          <w:rFonts w:ascii="Times New Roman"/>
          <w:b w:val="false"/>
          <w:i w:val="false"/>
          <w:color w:val="000000"/>
          <w:sz w:val="28"/>
        </w:rPr>
        <w:t xml:space="preserve">
      </w:t>
      </w:r>
      <w:r>
        <w:rPr>
          <w:rFonts w:ascii="Times New Roman"/>
          <w:b/>
          <w:i w:val="false"/>
          <w:color w:val="000000"/>
          <w:sz w:val="28"/>
        </w:rPr>
        <w:t>Жаңақазан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132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1328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47-қосымша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w:t>
      </w:r>
      <w:r>
        <w:br/>
      </w:r>
      <w:r>
        <w:rPr>
          <w:rFonts w:ascii="Times New Roman"/>
          <w:b w:val="false"/>
          <w:i w:val="false"/>
          <w:color w:val="000000"/>
          <w:sz w:val="28"/>
        </w:rPr>
        <w:t xml:space="preserve">
      </w:t>
      </w:r>
      <w:r>
        <w:rPr>
          <w:rFonts w:ascii="Times New Roman"/>
          <w:b/>
          <w:i w:val="false"/>
          <w:color w:val="000000"/>
          <w:sz w:val="28"/>
        </w:rPr>
        <w:t>Жаңажол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51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5100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48-қосымша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w:t>
      </w:r>
      <w:r>
        <w:br/>
      </w:r>
      <w:r>
        <w:rPr>
          <w:rFonts w:ascii="Times New Roman"/>
          <w:b w:val="false"/>
          <w:i w:val="false"/>
          <w:color w:val="000000"/>
          <w:sz w:val="28"/>
        </w:rPr>
        <w:t xml:space="preserve">
      </w:t>
      </w:r>
      <w:r>
        <w:rPr>
          <w:rFonts w:ascii="Times New Roman"/>
          <w:b/>
          <w:i w:val="false"/>
          <w:color w:val="000000"/>
          <w:sz w:val="28"/>
        </w:rPr>
        <w:t>Мәстексай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179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11798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49-қосымша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w:t>
      </w:r>
      <w:r>
        <w:br/>
      </w:r>
      <w:r>
        <w:rPr>
          <w:rFonts w:ascii="Times New Roman"/>
          <w:b w:val="false"/>
          <w:i w:val="false"/>
          <w:color w:val="000000"/>
          <w:sz w:val="28"/>
        </w:rPr>
        <w:t xml:space="preserve">
      </w:t>
      </w:r>
      <w:r>
        <w:rPr>
          <w:rFonts w:ascii="Times New Roman"/>
          <w:b/>
          <w:i w:val="false"/>
          <w:color w:val="000000"/>
          <w:sz w:val="28"/>
        </w:rPr>
        <w:t>Көпжасар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50-қосымша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w:t>
      </w:r>
      <w:r>
        <w:br/>
      </w:r>
      <w:r>
        <w:rPr>
          <w:rFonts w:ascii="Times New Roman"/>
          <w:b w:val="false"/>
          <w:i w:val="false"/>
          <w:color w:val="000000"/>
          <w:sz w:val="28"/>
        </w:rPr>
        <w:t xml:space="preserve">
      </w:t>
      </w:r>
      <w:r>
        <w:rPr>
          <w:rFonts w:ascii="Times New Roman"/>
          <w:b/>
          <w:i w:val="false"/>
          <w:color w:val="000000"/>
          <w:sz w:val="28"/>
        </w:rPr>
        <w:t>С. Меңдешев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51-қосымша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w:t>
      </w:r>
      <w:r>
        <w:br/>
      </w:r>
      <w:r>
        <w:rPr>
          <w:rFonts w:ascii="Times New Roman"/>
          <w:b w:val="false"/>
          <w:i w:val="false"/>
          <w:color w:val="000000"/>
          <w:sz w:val="28"/>
        </w:rPr>
        <w:t xml:space="preserve">
      </w:t>
      </w:r>
      <w:r>
        <w:rPr>
          <w:rFonts w:ascii="Times New Roman"/>
          <w:b/>
          <w:i w:val="false"/>
          <w:color w:val="000000"/>
          <w:sz w:val="28"/>
        </w:rPr>
        <w:t>Пятимар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52-қосымша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w:t>
      </w:r>
      <w:r>
        <w:br/>
      </w:r>
      <w:r>
        <w:rPr>
          <w:rFonts w:ascii="Times New Roman"/>
          <w:b w:val="false"/>
          <w:i w:val="false"/>
          <w:color w:val="000000"/>
          <w:sz w:val="28"/>
        </w:rPr>
        <w:t xml:space="preserve">
      </w:t>
      </w:r>
      <w:r>
        <w:rPr>
          <w:rFonts w:ascii="Times New Roman"/>
          <w:b/>
          <w:i w:val="false"/>
          <w:color w:val="000000"/>
          <w:sz w:val="28"/>
        </w:rPr>
        <w:t>Бірлік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53-қосымша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r>
        <w:br/>
      </w:r>
      <w:r>
        <w:rPr>
          <w:rFonts w:ascii="Times New Roman"/>
          <w:b w:val="false"/>
          <w:i w:val="false"/>
          <w:color w:val="000000"/>
          <w:sz w:val="28"/>
        </w:rPr>
        <w:t xml:space="preserve">
      </w:t>
      </w:r>
      <w:r>
        <w:rPr>
          <w:rFonts w:ascii="Times New Roman"/>
          <w:b/>
          <w:i w:val="false"/>
          <w:color w:val="000000"/>
          <w:sz w:val="28"/>
        </w:rPr>
        <w:t>Қызылоба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004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10045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54-қосымша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r>
        <w:br/>
      </w:r>
      <w:r>
        <w:rPr>
          <w:rFonts w:ascii="Times New Roman"/>
          <w:b w:val="false"/>
          <w:i w:val="false"/>
          <w:color w:val="000000"/>
          <w:sz w:val="28"/>
        </w:rPr>
        <w:t xml:space="preserve">
      </w:t>
      </w:r>
      <w:r>
        <w:rPr>
          <w:rFonts w:ascii="Times New Roman"/>
          <w:b/>
          <w:i w:val="false"/>
          <w:color w:val="000000"/>
          <w:sz w:val="28"/>
        </w:rPr>
        <w:t>Жаңақазан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55-қосымша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r>
        <w:br/>
      </w:r>
      <w:r>
        <w:rPr>
          <w:rFonts w:ascii="Times New Roman"/>
          <w:b w:val="false"/>
          <w:i w:val="false"/>
          <w:color w:val="000000"/>
          <w:sz w:val="28"/>
        </w:rPr>
        <w:t xml:space="preserve">
      </w:t>
      </w:r>
      <w:r>
        <w:rPr>
          <w:rFonts w:ascii="Times New Roman"/>
          <w:b/>
          <w:i w:val="false"/>
          <w:color w:val="000000"/>
          <w:sz w:val="28"/>
        </w:rPr>
        <w:t>Жаңажол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58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15887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56-қосымша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r>
        <w:br/>
      </w:r>
      <w:r>
        <w:rPr>
          <w:rFonts w:ascii="Times New Roman"/>
          <w:b w:val="false"/>
          <w:i w:val="false"/>
          <w:color w:val="000000"/>
          <w:sz w:val="28"/>
        </w:rPr>
        <w:t xml:space="preserve">
      </w:t>
      </w:r>
      <w:r>
        <w:rPr>
          <w:rFonts w:ascii="Times New Roman"/>
          <w:b/>
          <w:i w:val="false"/>
          <w:color w:val="000000"/>
          <w:sz w:val="28"/>
        </w:rPr>
        <w:t>Мәстексай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268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12687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57-қосымша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r>
        <w:br/>
      </w:r>
      <w:r>
        <w:rPr>
          <w:rFonts w:ascii="Times New Roman"/>
          <w:b w:val="false"/>
          <w:i w:val="false"/>
          <w:color w:val="000000"/>
          <w:sz w:val="28"/>
        </w:rPr>
        <w:t xml:space="preserve">
      </w:t>
      </w:r>
      <w:r>
        <w:rPr>
          <w:rFonts w:ascii="Times New Roman"/>
          <w:b/>
          <w:i w:val="false"/>
          <w:color w:val="000000"/>
          <w:sz w:val="28"/>
        </w:rPr>
        <w:t>Көпжасар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58-қосымша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r>
        <w:br/>
      </w:r>
      <w:r>
        <w:rPr>
          <w:rFonts w:ascii="Times New Roman"/>
          <w:b w:val="false"/>
          <w:i w:val="false"/>
          <w:color w:val="000000"/>
          <w:sz w:val="28"/>
        </w:rPr>
        <w:t xml:space="preserve">
      </w:t>
      </w:r>
      <w:r>
        <w:rPr>
          <w:rFonts w:ascii="Times New Roman"/>
          <w:b/>
          <w:i w:val="false"/>
          <w:color w:val="000000"/>
          <w:sz w:val="28"/>
        </w:rPr>
        <w:t>С. Меңдешев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59-қосымша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r>
        <w:br/>
      </w:r>
      <w:r>
        <w:rPr>
          <w:rFonts w:ascii="Times New Roman"/>
          <w:b w:val="false"/>
          <w:i w:val="false"/>
          <w:color w:val="000000"/>
          <w:sz w:val="28"/>
        </w:rPr>
        <w:t xml:space="preserve">
      </w:t>
      </w:r>
      <w:r>
        <w:rPr>
          <w:rFonts w:ascii="Times New Roman"/>
          <w:b/>
          <w:i w:val="false"/>
          <w:color w:val="000000"/>
          <w:sz w:val="28"/>
        </w:rPr>
        <w:t>Пятимар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60-қосымша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r>
        <w:br/>
      </w:r>
      <w:r>
        <w:rPr>
          <w:rFonts w:ascii="Times New Roman"/>
          <w:b w:val="false"/>
          <w:i w:val="false"/>
          <w:color w:val="000000"/>
          <w:sz w:val="28"/>
        </w:rPr>
        <w:t xml:space="preserve">
      </w:t>
      </w:r>
      <w:r>
        <w:rPr>
          <w:rFonts w:ascii="Times New Roman"/>
          <w:b/>
          <w:i w:val="false"/>
          <w:color w:val="000000"/>
          <w:sz w:val="28"/>
        </w:rPr>
        <w:t>Бірлік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61-қосымша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w:t>
      </w:r>
      <w:r>
        <w:br/>
      </w:r>
      <w:r>
        <w:rPr>
          <w:rFonts w:ascii="Times New Roman"/>
          <w:b w:val="false"/>
          <w:i w:val="false"/>
          <w:color w:val="000000"/>
          <w:sz w:val="28"/>
        </w:rPr>
        <w:t xml:space="preserve">
      </w:t>
      </w:r>
      <w:r>
        <w:rPr>
          <w:rFonts w:ascii="Times New Roman"/>
          <w:b/>
          <w:i w:val="false"/>
          <w:color w:val="000000"/>
          <w:sz w:val="28"/>
        </w:rPr>
        <w:t>Қызылоба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62-қосымша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w:t>
      </w:r>
      <w:r>
        <w:br/>
      </w:r>
      <w:r>
        <w:rPr>
          <w:rFonts w:ascii="Times New Roman"/>
          <w:b w:val="false"/>
          <w:i w:val="false"/>
          <w:color w:val="000000"/>
          <w:sz w:val="28"/>
        </w:rPr>
        <w:t xml:space="preserve">
      </w:t>
      </w:r>
      <w:r>
        <w:rPr>
          <w:rFonts w:ascii="Times New Roman"/>
          <w:b/>
          <w:i w:val="false"/>
          <w:color w:val="000000"/>
          <w:sz w:val="28"/>
        </w:rPr>
        <w:t>Жаңақазан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156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11569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63-қосымша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w:t>
      </w:r>
      <w:r>
        <w:br/>
      </w:r>
      <w:r>
        <w:rPr>
          <w:rFonts w:ascii="Times New Roman"/>
          <w:b w:val="false"/>
          <w:i w:val="false"/>
          <w:color w:val="000000"/>
          <w:sz w:val="28"/>
        </w:rPr>
        <w:t xml:space="preserve">
      </w:t>
      </w:r>
      <w:r>
        <w:rPr>
          <w:rFonts w:ascii="Times New Roman"/>
          <w:b/>
          <w:i w:val="false"/>
          <w:color w:val="000000"/>
          <w:sz w:val="28"/>
        </w:rPr>
        <w:t>Жаңажол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57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15798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64-қосымша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w:t>
      </w:r>
      <w:r>
        <w:br/>
      </w:r>
      <w:r>
        <w:rPr>
          <w:rFonts w:ascii="Times New Roman"/>
          <w:b w:val="false"/>
          <w:i w:val="false"/>
          <w:color w:val="000000"/>
          <w:sz w:val="28"/>
        </w:rPr>
        <w:t xml:space="preserve">
      </w:t>
      </w:r>
      <w:r>
        <w:rPr>
          <w:rFonts w:ascii="Times New Roman"/>
          <w:b/>
          <w:i w:val="false"/>
          <w:color w:val="000000"/>
          <w:sz w:val="28"/>
        </w:rPr>
        <w:t>Мәстексай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256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12560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65-қосымша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w:t>
      </w:r>
      <w:r>
        <w:br/>
      </w:r>
      <w:r>
        <w:rPr>
          <w:rFonts w:ascii="Times New Roman"/>
          <w:b w:val="false"/>
          <w:i w:val="false"/>
          <w:color w:val="000000"/>
          <w:sz w:val="28"/>
        </w:rPr>
        <w:t xml:space="preserve">
      </w:t>
      </w:r>
      <w:r>
        <w:rPr>
          <w:rFonts w:ascii="Times New Roman"/>
          <w:b/>
          <w:i w:val="false"/>
          <w:color w:val="000000"/>
          <w:sz w:val="28"/>
        </w:rPr>
        <w:t>Көпжасар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66-қосымша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w:t>
      </w:r>
      <w:r>
        <w:br/>
      </w:r>
      <w:r>
        <w:rPr>
          <w:rFonts w:ascii="Times New Roman"/>
          <w:b w:val="false"/>
          <w:i w:val="false"/>
          <w:color w:val="000000"/>
          <w:sz w:val="28"/>
        </w:rPr>
        <w:t xml:space="preserve">
      </w:t>
      </w:r>
      <w:r>
        <w:rPr>
          <w:rFonts w:ascii="Times New Roman"/>
          <w:b/>
          <w:i w:val="false"/>
          <w:color w:val="000000"/>
          <w:sz w:val="28"/>
        </w:rPr>
        <w:t>С. Меңдешев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67-қосымша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w:t>
      </w:r>
      <w:r>
        <w:br/>
      </w:r>
      <w:r>
        <w:rPr>
          <w:rFonts w:ascii="Times New Roman"/>
          <w:b w:val="false"/>
          <w:i w:val="false"/>
          <w:color w:val="000000"/>
          <w:sz w:val="28"/>
        </w:rPr>
        <w:t xml:space="preserve">
      </w:t>
      </w:r>
      <w:r>
        <w:rPr>
          <w:rFonts w:ascii="Times New Roman"/>
          <w:b/>
          <w:i w:val="false"/>
          <w:color w:val="000000"/>
          <w:sz w:val="28"/>
        </w:rPr>
        <w:t>Пятимар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68-қосымша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w:t>
      </w:r>
      <w:r>
        <w:br/>
      </w:r>
      <w:r>
        <w:rPr>
          <w:rFonts w:ascii="Times New Roman"/>
          <w:b w:val="false"/>
          <w:i w:val="false"/>
          <w:color w:val="000000"/>
          <w:sz w:val="28"/>
        </w:rPr>
        <w:t xml:space="preserve">
      </w:t>
      </w:r>
      <w:r>
        <w:rPr>
          <w:rFonts w:ascii="Times New Roman"/>
          <w:b/>
          <w:i w:val="false"/>
          <w:color w:val="000000"/>
          <w:sz w:val="28"/>
        </w:rPr>
        <w:t>Бірлік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бойынша </w:t>
            </w:r>
            <w:r>
              <w:br/>
            </w:r>
            <w:r>
              <w:rPr>
                <w:rFonts w:ascii="Times New Roman"/>
                <w:b w:val="false"/>
                <w:i w:val="false"/>
                <w:color w:val="000000"/>
                <w:sz w:val="20"/>
              </w:rPr>
              <w:t>2025-2029</w:t>
            </w:r>
            <w:r>
              <w:br/>
            </w:r>
            <w:r>
              <w:rPr>
                <w:rFonts w:ascii="Times New Roman"/>
                <w:b w:val="false"/>
                <w:i w:val="false"/>
                <w:color w:val="000000"/>
                <w:sz w:val="20"/>
              </w:rPr>
              <w:t xml:space="preserve"> жылдарға арналған </w:t>
            </w:r>
            <w:r>
              <w:br/>
            </w:r>
            <w:r>
              <w:rPr>
                <w:rFonts w:ascii="Times New Roman"/>
                <w:b w:val="false"/>
                <w:i w:val="false"/>
                <w:color w:val="000000"/>
                <w:sz w:val="20"/>
              </w:rPr>
              <w:t>жайылымдарды</w:t>
            </w:r>
            <w:r>
              <w:br/>
            </w:r>
            <w:r>
              <w:rPr>
                <w:rFonts w:ascii="Times New Roman"/>
                <w:b w:val="false"/>
                <w:i w:val="false"/>
                <w:color w:val="000000"/>
                <w:sz w:val="20"/>
              </w:rPr>
              <w:t xml:space="preserve"> басқару және оларды пайдалану</w:t>
            </w:r>
            <w:r>
              <w:br/>
            </w:r>
            <w:r>
              <w:rPr>
                <w:rFonts w:ascii="Times New Roman"/>
                <w:b w:val="false"/>
                <w:i w:val="false"/>
                <w:color w:val="000000"/>
                <w:sz w:val="20"/>
              </w:rPr>
              <w:t xml:space="preserve"> жөніндегі жоспарға </w:t>
            </w:r>
            <w:r>
              <w:br/>
            </w:r>
            <w:r>
              <w:rPr>
                <w:rFonts w:ascii="Times New Roman"/>
                <w:b w:val="false"/>
                <w:i w:val="false"/>
                <w:color w:val="000000"/>
                <w:sz w:val="20"/>
              </w:rPr>
              <w:t>69-қосымша</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w:t>
      </w:r>
      <w:r>
        <w:br/>
      </w:r>
      <w:r>
        <w:rPr>
          <w:rFonts w:ascii="Times New Roman"/>
          <w:b w:val="false"/>
          <w:i w:val="false"/>
          <w:color w:val="000000"/>
          <w:sz w:val="28"/>
        </w:rPr>
        <w:t xml:space="preserve">
      </w:t>
      </w:r>
      <w:r>
        <w:rPr>
          <w:rFonts w:ascii="Times New Roman"/>
          <w:b/>
          <w:i w:val="false"/>
          <w:color w:val="000000"/>
          <w:sz w:val="28"/>
        </w:rPr>
        <w:t>Қызылоба ауылдық округі</w:t>
      </w:r>
      <w:r>
        <w:br/>
      </w:r>
      <w:r>
        <w:rPr>
          <w:rFonts w:ascii="Times New Roman"/>
          <w:b w:val="false"/>
          <w:i w:val="false"/>
          <w:color w:val="000000"/>
          <w:sz w:val="28"/>
        </w:rPr>
        <w:t xml:space="preserve">
      </w:t>
      </w:r>
    </w:p>
    <w:p>
      <w:pPr>
        <w:spacing w:after="0"/>
        <w:ind w:left="0"/>
        <w:jc w:val="both"/>
      </w:pPr>
      <w:r>
        <w:drawing>
          <wp:inline distT="0" distB="0" distL="0" distR="0">
            <wp:extent cx="7810500" cy="1022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10223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