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92fe" w14:textId="1699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шалғайдағы елді мекенінде тұратын балаларды жалпы білім беретін мектепке тасымалдаудың схемасы мен тәртібін бекіту туралы</w:t>
      </w:r>
    </w:p>
    <w:p>
      <w:pPr>
        <w:spacing w:after="0"/>
        <w:ind w:left="0"/>
        <w:jc w:val="both"/>
      </w:pPr>
      <w:r>
        <w:rPr>
          <w:rFonts w:ascii="Times New Roman"/>
          <w:b w:val="false"/>
          <w:i w:val="false"/>
          <w:color w:val="000000"/>
          <w:sz w:val="28"/>
        </w:rPr>
        <w:t>Батыс Қазақстан облысы Жаңақала ауданы әкімдігінің 2025 жылғы 28 тамыздағы № 177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Жаңақала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Жаңақала ауданының шалғайдағы елді мекенінде тұратын балаларды жалпы білім беретін мектепке тасымалдаудың тәртібі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Жаңақала ауданының шалғайдағы елді мекенінде тұратын балаларды жалпы білім беретін мектепке тасымалдаудың схемасы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3. Ауылдық округ әкімдері, "Батыс Қазақстан облысы әкімдігі білім басқармасының Жаңақала ауданы білім беру бөлімі" мемлекеттік мекемесі осы қаулыдан туындайтын қажетті шараларды қабылдасын.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Р.Ғұмарға жүктелсін.</w:t>
      </w:r>
    </w:p>
    <w:bookmarkEnd w:id="4"/>
    <w:bookmarkStart w:name="z8"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_____________</w:t>
            </w:r>
            <w:r>
              <w:br/>
            </w:r>
            <w:r>
              <w:rPr>
                <w:rFonts w:ascii="Times New Roman"/>
                <w:b w:val="false"/>
                <w:i w:val="false"/>
                <w:color w:val="000000"/>
                <w:sz w:val="20"/>
              </w:rPr>
              <w:t>____қаулысына</w:t>
            </w:r>
            <w:r>
              <w:br/>
            </w:r>
            <w:r>
              <w:rPr>
                <w:rFonts w:ascii="Times New Roman"/>
                <w:b w:val="false"/>
                <w:i w:val="false"/>
                <w:color w:val="000000"/>
                <w:sz w:val="20"/>
              </w:rPr>
              <w:t>1 қосымша</w:t>
            </w:r>
          </w:p>
        </w:tc>
      </w:tr>
    </w:tbl>
    <w:bookmarkStart w:name="z11" w:id="6"/>
    <w:p>
      <w:pPr>
        <w:spacing w:after="0"/>
        <w:ind w:left="0"/>
        <w:jc w:val="left"/>
      </w:pPr>
      <w:r>
        <w:rPr>
          <w:rFonts w:ascii="Times New Roman"/>
          <w:b/>
          <w:i w:val="false"/>
          <w:color w:val="000000"/>
        </w:rPr>
        <w:t xml:space="preserve"> Жаңақала ауданының шалғайдағы елді мекенінде тұратын балаларды жалпы білім беретін мектепке тасымалдау тәртібі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Жаңақала ауданының шалғайдағы елді мекенінде тұратын балаларды жалпы білім беретін мектепке тасымалдау осы тәртібі (бұдан әрі – Тәртібі) "Автомобиль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тіркелді) (бұдан әрі – Бұйрық) сәйкес әзірленген және Жаңақала ауданының шалғайдағы елді мекенінде тұратын балаларды жалпы білім беретін мектепке тасымалдаудың тәртібін айқындайды.</w:t>
      </w:r>
    </w:p>
    <w:bookmarkEnd w:id="8"/>
    <w:bookmarkStart w:name="z14" w:id="9"/>
    <w:p>
      <w:pPr>
        <w:spacing w:after="0"/>
        <w:ind w:left="0"/>
        <w:jc w:val="left"/>
      </w:pPr>
      <w:r>
        <w:rPr>
          <w:rFonts w:ascii="Times New Roman"/>
          <w:b/>
          <w:i w:val="false"/>
          <w:color w:val="000000"/>
        </w:rPr>
        <w:t xml:space="preserve"> 2. Балаларды тасымалдау тәртібі</w:t>
      </w:r>
    </w:p>
    <w:bookmarkEnd w:id="9"/>
    <w:bookmarkStart w:name="z15" w:id="10"/>
    <w:p>
      <w:pPr>
        <w:spacing w:after="0"/>
        <w:ind w:left="0"/>
        <w:jc w:val="both"/>
      </w:pPr>
      <w:r>
        <w:rPr>
          <w:rFonts w:ascii="Times New Roman"/>
          <w:b w:val="false"/>
          <w:i w:val="false"/>
          <w:color w:val="000000"/>
          <w:sz w:val="28"/>
        </w:rPr>
        <w:t xml:space="preserve">
      2.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 құралдарын техникалық пайдалану қағидаларының және "Автомобиль көлігі туралы" 2003 жылғы 4 шілдедегі Қазақстан Республикасының Заңы 13-бабының </w:t>
      </w:r>
      <w:r>
        <w:rPr>
          <w:rFonts w:ascii="Times New Roman"/>
          <w:b w:val="false"/>
          <w:i w:val="false"/>
          <w:color w:val="000000"/>
          <w:sz w:val="28"/>
        </w:rPr>
        <w:t>23 - 10) - тармақшасының</w:t>
      </w:r>
      <w:r>
        <w:rPr>
          <w:rFonts w:ascii="Times New Roman"/>
          <w:b w:val="false"/>
          <w:i w:val="false"/>
          <w:color w:val="000000"/>
          <w:sz w:val="28"/>
        </w:rPr>
        <w:t xml:space="preserve"> талаптарына сәйкес жауап беруі тиіс.</w:t>
      </w:r>
    </w:p>
    <w:bookmarkEnd w:id="10"/>
    <w:bookmarkStart w:name="z16" w:id="11"/>
    <w:p>
      <w:pPr>
        <w:spacing w:after="0"/>
        <w:ind w:left="0"/>
        <w:jc w:val="both"/>
      </w:pPr>
      <w:r>
        <w:rPr>
          <w:rFonts w:ascii="Times New Roman"/>
          <w:b w:val="false"/>
          <w:i w:val="false"/>
          <w:color w:val="000000"/>
          <w:sz w:val="28"/>
        </w:rPr>
        <w:t>
      Балаларды тасымалдау үшiн мынадай жүргiзушiлерге рұқсат етiледi жасы жиырма бес жастан кем емес, тиiстi санаттағы жүргiзушi куәлiгi және жүргiзушiнiң бес жылдан кем емес жұмыс өтiлi бар, автобустың жүргiзушiсi ретiндегi кемiнде соңғы үш жыл үздiксiз жұмыс өтiлi бар және соңғы жылдары еңбек тәртiбiн және қозғалысы ережесiн өрескел бұзбаған.</w:t>
      </w:r>
    </w:p>
    <w:bookmarkEnd w:id="11"/>
    <w:bookmarkStart w:name="z17" w:id="12"/>
    <w:p>
      <w:pPr>
        <w:spacing w:after="0"/>
        <w:ind w:left="0"/>
        <w:jc w:val="both"/>
      </w:pPr>
      <w:r>
        <w:rPr>
          <w:rFonts w:ascii="Times New Roman"/>
          <w:b w:val="false"/>
          <w:i w:val="false"/>
          <w:color w:val="000000"/>
          <w:sz w:val="28"/>
        </w:rPr>
        <w:t>
      Тасымалдаушы рейс алдындағы медициналық куәландырудан өтпеген жүргiзушiні жол жүруге жібермейді.</w:t>
      </w:r>
    </w:p>
    <w:bookmarkEnd w:id="12"/>
    <w:bookmarkStart w:name="z18" w:id="13"/>
    <w:p>
      <w:pPr>
        <w:spacing w:after="0"/>
        <w:ind w:left="0"/>
        <w:jc w:val="both"/>
      </w:pPr>
      <w:r>
        <w:rPr>
          <w:rFonts w:ascii="Times New Roman"/>
          <w:b w:val="false"/>
          <w:i w:val="false"/>
          <w:color w:val="000000"/>
          <w:sz w:val="28"/>
        </w:rPr>
        <w:t>
      Тегін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3"/>
    <w:bookmarkStart w:name="z19" w:id="14"/>
    <w:p>
      <w:pPr>
        <w:spacing w:after="0"/>
        <w:ind w:left="0"/>
        <w:jc w:val="both"/>
      </w:pPr>
      <w:r>
        <w:rPr>
          <w:rFonts w:ascii="Times New Roman"/>
          <w:b w:val="false"/>
          <w:i w:val="false"/>
          <w:color w:val="000000"/>
          <w:sz w:val="28"/>
        </w:rPr>
        <w:t>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bookmarkEnd w:id="14"/>
    <w:bookmarkStart w:name="z20" w:id="15"/>
    <w:p>
      <w:pPr>
        <w:spacing w:after="0"/>
        <w:ind w:left="0"/>
        <w:jc w:val="both"/>
      </w:pPr>
      <w:r>
        <w:rPr>
          <w:rFonts w:ascii="Times New Roman"/>
          <w:b w:val="false"/>
          <w:i w:val="false"/>
          <w:color w:val="000000"/>
          <w:sz w:val="28"/>
        </w:rPr>
        <w:t>
      Балаларды тасымалдауды жүзеге асыруға автобустарды дайындау бұйрықтың 12- тарауының 3 - параграфына сәйкес жүргізіледі.</w:t>
      </w:r>
    </w:p>
    <w:bookmarkEnd w:id="15"/>
    <w:bookmarkStart w:name="z21" w:id="16"/>
    <w:p>
      <w:pPr>
        <w:spacing w:after="0"/>
        <w:ind w:left="0"/>
        <w:jc w:val="both"/>
      </w:pPr>
      <w:r>
        <w:rPr>
          <w:rFonts w:ascii="Times New Roman"/>
          <w:b w:val="false"/>
          <w:i w:val="false"/>
          <w:color w:val="000000"/>
          <w:sz w:val="28"/>
        </w:rPr>
        <w:t>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16"/>
    <w:bookmarkStart w:name="z22" w:id="17"/>
    <w:p>
      <w:pPr>
        <w:spacing w:after="0"/>
        <w:ind w:left="0"/>
        <w:jc w:val="both"/>
      </w:pPr>
      <w:r>
        <w:rPr>
          <w:rFonts w:ascii="Times New Roman"/>
          <w:b w:val="false"/>
          <w:i w:val="false"/>
          <w:color w:val="000000"/>
          <w:sz w:val="28"/>
        </w:rPr>
        <w:t>
      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17"/>
    <w:bookmarkStart w:name="z23" w:id="18"/>
    <w:p>
      <w:pPr>
        <w:spacing w:after="0"/>
        <w:ind w:left="0"/>
        <w:jc w:val="both"/>
      </w:pPr>
      <w:r>
        <w:rPr>
          <w:rFonts w:ascii="Times New Roman"/>
          <w:b w:val="false"/>
          <w:i w:val="false"/>
          <w:color w:val="000000"/>
          <w:sz w:val="28"/>
        </w:rPr>
        <w:t>
      4. Автобусты күтіп тұрған балаларға арналған алаңшалар, олардың жүріс бөлігіне шығуын болдырмайтындай жеткілікті үлкен болуы тиіс.</w:t>
      </w:r>
    </w:p>
    <w:bookmarkEnd w:id="18"/>
    <w:bookmarkStart w:name="z24" w:id="19"/>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19"/>
    <w:bookmarkStart w:name="z25" w:id="20"/>
    <w:p>
      <w:pPr>
        <w:spacing w:after="0"/>
        <w:ind w:left="0"/>
        <w:jc w:val="both"/>
      </w:pPr>
      <w:r>
        <w:rPr>
          <w:rFonts w:ascii="Times New Roman"/>
          <w:b w:val="false"/>
          <w:i w:val="false"/>
          <w:color w:val="000000"/>
          <w:sz w:val="28"/>
        </w:rPr>
        <w:t>
      Балаларды тасымалдау тәуліктің қараңғы мезгілінде жүзеге асырылса, онда алаңшалардың жасанды жарығы болуы тиіс.</w:t>
      </w:r>
    </w:p>
    <w:bookmarkEnd w:id="20"/>
    <w:bookmarkStart w:name="z26" w:id="21"/>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21"/>
    <w:bookmarkStart w:name="z27" w:id="22"/>
    <w:p>
      <w:pPr>
        <w:spacing w:after="0"/>
        <w:ind w:left="0"/>
        <w:jc w:val="both"/>
      </w:pPr>
      <w:r>
        <w:rPr>
          <w:rFonts w:ascii="Times New Roman"/>
          <w:b w:val="false"/>
          <w:i w:val="false"/>
          <w:color w:val="000000"/>
          <w:sz w:val="28"/>
        </w:rPr>
        <w:t>
      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2"/>
    <w:bookmarkStart w:name="z28" w:id="23"/>
    <w:p>
      <w:pPr>
        <w:spacing w:after="0"/>
        <w:ind w:left="0"/>
        <w:jc w:val="both"/>
      </w:pPr>
      <w:r>
        <w:rPr>
          <w:rFonts w:ascii="Times New Roman"/>
          <w:b w:val="false"/>
          <w:i w:val="false"/>
          <w:color w:val="000000"/>
          <w:sz w:val="28"/>
        </w:rPr>
        <w:t>
      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bookmarkEnd w:id="23"/>
    <w:bookmarkStart w:name="z29" w:id="24"/>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ұйымдастырушыға дереу хабарлауы керек.</w:t>
      </w:r>
    </w:p>
    <w:bookmarkEnd w:id="24"/>
    <w:bookmarkStart w:name="z30" w:id="25"/>
    <w:p>
      <w:pPr>
        <w:spacing w:after="0"/>
        <w:ind w:left="0"/>
        <w:jc w:val="both"/>
      </w:pPr>
      <w:r>
        <w:rPr>
          <w:rFonts w:ascii="Times New Roman"/>
          <w:b w:val="false"/>
          <w:i w:val="false"/>
          <w:color w:val="000000"/>
          <w:sz w:val="28"/>
        </w:rPr>
        <w:t>
      7. Автобустардың қозғалыс кестесін тасымалдаушы мен ұйымдастырушы келіседі.</w:t>
      </w:r>
    </w:p>
    <w:bookmarkEnd w:id="25"/>
    <w:bookmarkStart w:name="z31" w:id="26"/>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bookmarkEnd w:id="26"/>
    <w:bookmarkStart w:name="z32" w:id="27"/>
    <w:p>
      <w:pPr>
        <w:spacing w:after="0"/>
        <w:ind w:left="0"/>
        <w:jc w:val="both"/>
      </w:pPr>
      <w:r>
        <w:rPr>
          <w:rFonts w:ascii="Times New Roman"/>
          <w:b w:val="false"/>
          <w:i w:val="false"/>
          <w:color w:val="000000"/>
          <w:sz w:val="28"/>
        </w:rPr>
        <w:t>
      8. Тәулiктiң жарық мезгiлiнде балаларды автобуспен тасымалдау фаралардың жақын қосылған жарығымен жүзеге асырылады.</w:t>
      </w:r>
    </w:p>
    <w:bookmarkEnd w:id="27"/>
    <w:bookmarkStart w:name="z33" w:id="28"/>
    <w:p>
      <w:pPr>
        <w:spacing w:after="0"/>
        <w:ind w:left="0"/>
        <w:jc w:val="both"/>
      </w:pP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bookmarkEnd w:id="28"/>
    <w:bookmarkStart w:name="z34" w:id="29"/>
    <w:p>
      <w:pPr>
        <w:spacing w:after="0"/>
        <w:ind w:left="0"/>
        <w:jc w:val="both"/>
      </w:pPr>
      <w:r>
        <w:rPr>
          <w:rFonts w:ascii="Times New Roman"/>
          <w:b w:val="false"/>
          <w:i w:val="false"/>
          <w:color w:val="000000"/>
          <w:sz w:val="28"/>
        </w:rPr>
        <w:t>
      10. Балалардың ұйымдастырылған топтарын тасымалдауларына жеті жастан кіші емес балалар рұқсат етіледі.</w:t>
      </w:r>
    </w:p>
    <w:bookmarkEnd w:id="29"/>
    <w:bookmarkStart w:name="z35" w:id="30"/>
    <w:p>
      <w:pPr>
        <w:spacing w:after="0"/>
        <w:ind w:left="0"/>
        <w:jc w:val="both"/>
      </w:pPr>
      <w:r>
        <w:rPr>
          <w:rFonts w:ascii="Times New Roman"/>
          <w:b w:val="false"/>
          <w:i w:val="false"/>
          <w:color w:val="000000"/>
          <w:sz w:val="28"/>
        </w:rPr>
        <w:t>
      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p>
    <w:bookmarkEnd w:id="30"/>
    <w:bookmarkStart w:name="z36" w:id="31"/>
    <w:p>
      <w:pPr>
        <w:spacing w:after="0"/>
        <w:ind w:left="0"/>
        <w:jc w:val="both"/>
      </w:pPr>
      <w:r>
        <w:rPr>
          <w:rFonts w:ascii="Times New Roman"/>
          <w:b w:val="false"/>
          <w:i w:val="false"/>
          <w:color w:val="000000"/>
          <w:sz w:val="28"/>
        </w:rPr>
        <w:t>
      11. Автобустарда жол жүруге мынадай балаларға және ересек ерiп жүрушiлерге рұқсат етiлмейдi:</w:t>
      </w:r>
    </w:p>
    <w:bookmarkEnd w:id="31"/>
    <w:bookmarkStart w:name="z37" w:id="32"/>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32"/>
    <w:bookmarkStart w:name="z38" w:id="33"/>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33"/>
    <w:bookmarkStart w:name="z39" w:id="34"/>
    <w:p>
      <w:pPr>
        <w:spacing w:after="0"/>
        <w:ind w:left="0"/>
        <w:jc w:val="both"/>
      </w:pPr>
      <w:r>
        <w:rPr>
          <w:rFonts w:ascii="Times New Roman"/>
          <w:b w:val="false"/>
          <w:i w:val="false"/>
          <w:color w:val="000000"/>
          <w:sz w:val="28"/>
        </w:rPr>
        <w:t>
      12. Балаларды тасымалдау кезінде автобустың жүргізушісіне мыналар рұқсат етілмейді:</w:t>
      </w:r>
    </w:p>
    <w:bookmarkEnd w:id="34"/>
    <w:bookmarkStart w:name="z40" w:id="35"/>
    <w:p>
      <w:pPr>
        <w:spacing w:after="0"/>
        <w:ind w:left="0"/>
        <w:jc w:val="both"/>
      </w:pPr>
      <w:r>
        <w:rPr>
          <w:rFonts w:ascii="Times New Roman"/>
          <w:b w:val="false"/>
          <w:i w:val="false"/>
          <w:color w:val="000000"/>
          <w:sz w:val="28"/>
        </w:rPr>
        <w:t>
      1) сағатына 60 километр артық жылдамдықпен жүруге;</w:t>
      </w:r>
    </w:p>
    <w:bookmarkEnd w:id="35"/>
    <w:bookmarkStart w:name="z41" w:id="36"/>
    <w:p>
      <w:pPr>
        <w:spacing w:after="0"/>
        <w:ind w:left="0"/>
        <w:jc w:val="both"/>
      </w:pPr>
      <w:r>
        <w:rPr>
          <w:rFonts w:ascii="Times New Roman"/>
          <w:b w:val="false"/>
          <w:i w:val="false"/>
          <w:color w:val="000000"/>
          <w:sz w:val="28"/>
        </w:rPr>
        <w:t>
      2) жүру маршрутын өзгертуге;</w:t>
      </w:r>
    </w:p>
    <w:bookmarkEnd w:id="36"/>
    <w:bookmarkStart w:name="z42" w:id="37"/>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құрал жабдықтарды тасымалдауға;</w:t>
      </w:r>
    </w:p>
    <w:bookmarkEnd w:id="37"/>
    <w:bookmarkStart w:name="z43" w:id="38"/>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38"/>
    <w:bookmarkStart w:name="z44" w:id="39"/>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39"/>
    <w:bookmarkStart w:name="z45" w:id="40"/>
    <w:p>
      <w:pPr>
        <w:spacing w:after="0"/>
        <w:ind w:left="0"/>
        <w:jc w:val="both"/>
      </w:pPr>
      <w:r>
        <w:rPr>
          <w:rFonts w:ascii="Times New Roman"/>
          <w:b w:val="false"/>
          <w:i w:val="false"/>
          <w:color w:val="000000"/>
          <w:sz w:val="28"/>
        </w:rPr>
        <w:t>
      6) автобуспен артқа қарай қозғалысты жүзеге асыруға;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40"/>
    <w:bookmarkStart w:name="z46" w:id="41"/>
    <w:p>
      <w:pPr>
        <w:spacing w:after="0"/>
        <w:ind w:left="0"/>
        <w:jc w:val="both"/>
      </w:pPr>
      <w:r>
        <w:rPr>
          <w:rFonts w:ascii="Times New Roman"/>
          <w:b w:val="false"/>
          <w:i w:val="false"/>
          <w:color w:val="000000"/>
          <w:sz w:val="28"/>
        </w:rPr>
        <w:t xml:space="preserve">
      13.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(Нормативтiк құқықтық актiлердi мемлекеттiк тiркеу тiзiлiмiнде № 22066 болып тіркелген) сәйкес келеді, сондай-ақ мыналармен:</w:t>
      </w:r>
    </w:p>
    <w:bookmarkEnd w:id="41"/>
    <w:bookmarkStart w:name="z47" w:id="42"/>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42"/>
    <w:bookmarkStart w:name="z48" w:id="43"/>
    <w:p>
      <w:pPr>
        <w:spacing w:after="0"/>
        <w:ind w:left="0"/>
        <w:jc w:val="both"/>
      </w:pPr>
      <w:r>
        <w:rPr>
          <w:rFonts w:ascii="Times New Roman"/>
          <w:b w:val="false"/>
          <w:i w:val="false"/>
          <w:color w:val="000000"/>
          <w:sz w:val="28"/>
        </w:rPr>
        <w:t>
      2) сары түстi жылтыр шағын маягымен;</w:t>
      </w:r>
    </w:p>
    <w:bookmarkEnd w:id="43"/>
    <w:bookmarkStart w:name="z49" w:id="4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44"/>
    <w:bookmarkStart w:name="z50" w:id="45"/>
    <w:p>
      <w:pPr>
        <w:spacing w:after="0"/>
        <w:ind w:left="0"/>
        <w:jc w:val="both"/>
      </w:pPr>
      <w:r>
        <w:rPr>
          <w:rFonts w:ascii="Times New Roman"/>
          <w:b w:val="false"/>
          <w:i w:val="false"/>
          <w:color w:val="000000"/>
          <w:sz w:val="28"/>
        </w:rPr>
        <w:t xml:space="preserve">
      4) Қазақстан Республикасы Денсаулық сақтау министрінің 2014 жылғы 2 шілдедегі "Автомобильдегі алғашқы медициналық көмек қобдишасының дәрілік заттары мен медициналық мақсаттағы бұйымдарының тізбесін бекіту туралы" №368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9649 болып тіркелген) дәрілік заттармен және медициналық мақсаттағы бұйымдары бар екі алғашқы көмек дәрі қобдишаларымен (автомобильді);</w:t>
      </w:r>
    </w:p>
    <w:bookmarkEnd w:id="45"/>
    <w:bookmarkStart w:name="z51" w:id="46"/>
    <w:p>
      <w:pPr>
        <w:spacing w:after="0"/>
        <w:ind w:left="0"/>
        <w:jc w:val="both"/>
      </w:pPr>
      <w:r>
        <w:rPr>
          <w:rFonts w:ascii="Times New Roman"/>
          <w:b w:val="false"/>
          <w:i w:val="false"/>
          <w:color w:val="000000"/>
          <w:sz w:val="28"/>
        </w:rPr>
        <w:t>
      5) екi жылжуға қарсы тiректермен;</w:t>
      </w:r>
    </w:p>
    <w:bookmarkEnd w:id="46"/>
    <w:bookmarkStart w:name="z52" w:id="47"/>
    <w:p>
      <w:pPr>
        <w:spacing w:after="0"/>
        <w:ind w:left="0"/>
        <w:jc w:val="both"/>
      </w:pPr>
      <w:r>
        <w:rPr>
          <w:rFonts w:ascii="Times New Roman"/>
          <w:b w:val="false"/>
          <w:i w:val="false"/>
          <w:color w:val="000000"/>
          <w:sz w:val="28"/>
        </w:rPr>
        <w:t>
      6) авариялық тоқтау белгiсiмен;</w:t>
      </w:r>
    </w:p>
    <w:bookmarkEnd w:id="47"/>
    <w:bookmarkStart w:name="z53" w:id="48"/>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55" w:id="49"/>
    <w:p>
      <w:pPr>
        <w:spacing w:after="0"/>
        <w:ind w:left="0"/>
        <w:jc w:val="left"/>
      </w:pPr>
      <w:r>
        <w:rPr>
          <w:rFonts w:ascii="Times New Roman"/>
          <w:b/>
          <w:i w:val="false"/>
          <w:color w:val="000000"/>
        </w:rPr>
        <w:t xml:space="preserve"> "Батыс Қазақстан облысы әкімдігі білім басқармасының Жаңақала ауданы білім беру бөлімінің "М.Жүнісов атындағы жалпы орта білім беретін мектебі" коммуналдық мемлекеттік мекемесіне №51809В әскери бөлімшесінен тасымалдаудың схемасы</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