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c592" w14:textId="748c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Бөкей ордасы ауданы Сайқын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31 желтоқсандағы № 35-1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Сайқын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96 144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- 0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96 144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2026 жылға арналған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2025 жылғы 25 желтоқсандағы № 34-2 "2026 –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 2025 жылғы 31 желтоқсандағы № 35-1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Сайқын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 2025 жылғы 31 желтоқсандағы № 35-1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Сайқын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 2025 жылғы 31 желтоқсандағы № 35-1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Сайқын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