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1d7b" w14:textId="6b41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2024 жылғы 20 желтоқсандағы № 25-4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2025 жылғы 2 желтоқсандағы № 32-1 шешімі</w:t>
      </w:r>
    </w:p>
    <w:p>
      <w:pPr>
        <w:spacing w:after="0"/>
        <w:ind w:left="0"/>
        <w:jc w:val="both"/>
      </w:pPr>
      <w:bookmarkStart w:name="z2" w:id="0"/>
      <w:r>
        <w:rPr>
          <w:rFonts w:ascii="Times New Roman"/>
          <w:b w:val="false"/>
          <w:i w:val="false"/>
          <w:color w:val="000000"/>
          <w:sz w:val="28"/>
        </w:rPr>
        <w:t>
      Бөкей ордасы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Бөкей ордасы аудандық мәслихатының 2024 жылғы 20 желтоқсандағы № 25-4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 бекітілсін:</w:t>
      </w:r>
    </w:p>
    <w:p>
      <w:pPr>
        <w:spacing w:after="0"/>
        <w:ind w:left="0"/>
        <w:jc w:val="both"/>
      </w:pPr>
      <w:r>
        <w:rPr>
          <w:rFonts w:ascii="Times New Roman"/>
          <w:b w:val="false"/>
          <w:i w:val="false"/>
          <w:color w:val="000000"/>
          <w:sz w:val="28"/>
        </w:rPr>
        <w:t>
      1) кірістер – 7 312 363 мың теңге:</w:t>
      </w:r>
    </w:p>
    <w:p>
      <w:pPr>
        <w:spacing w:after="0"/>
        <w:ind w:left="0"/>
        <w:jc w:val="both"/>
      </w:pPr>
      <w:r>
        <w:rPr>
          <w:rFonts w:ascii="Times New Roman"/>
          <w:b w:val="false"/>
          <w:i w:val="false"/>
          <w:color w:val="000000"/>
          <w:sz w:val="28"/>
        </w:rPr>
        <w:t>
      салықтық түсімдер – 1 118 510 мың теңге;</w:t>
      </w:r>
    </w:p>
    <w:p>
      <w:pPr>
        <w:spacing w:after="0"/>
        <w:ind w:left="0"/>
        <w:jc w:val="both"/>
      </w:pPr>
      <w:r>
        <w:rPr>
          <w:rFonts w:ascii="Times New Roman"/>
          <w:b w:val="false"/>
          <w:i w:val="false"/>
          <w:color w:val="000000"/>
          <w:sz w:val="28"/>
        </w:rPr>
        <w:t>
      салықтық емес түсімдер – 24 597 мың теңге;</w:t>
      </w:r>
    </w:p>
    <w:p>
      <w:pPr>
        <w:spacing w:after="0"/>
        <w:ind w:left="0"/>
        <w:jc w:val="both"/>
      </w:pPr>
      <w:r>
        <w:rPr>
          <w:rFonts w:ascii="Times New Roman"/>
          <w:b w:val="false"/>
          <w:i w:val="false"/>
          <w:color w:val="000000"/>
          <w:sz w:val="28"/>
        </w:rPr>
        <w:t>
      негізгі капиталды сатудан түсетін түсімдер – 1 353 мың теңге;</w:t>
      </w:r>
    </w:p>
    <w:p>
      <w:pPr>
        <w:spacing w:after="0"/>
        <w:ind w:left="0"/>
        <w:jc w:val="both"/>
      </w:pPr>
      <w:r>
        <w:rPr>
          <w:rFonts w:ascii="Times New Roman"/>
          <w:b w:val="false"/>
          <w:i w:val="false"/>
          <w:color w:val="000000"/>
          <w:sz w:val="28"/>
        </w:rPr>
        <w:t>
      трансферттер түсімі – 6 167 903 мың теңге;</w:t>
      </w:r>
    </w:p>
    <w:p>
      <w:pPr>
        <w:spacing w:after="0"/>
        <w:ind w:left="0"/>
        <w:jc w:val="both"/>
      </w:pPr>
      <w:r>
        <w:rPr>
          <w:rFonts w:ascii="Times New Roman"/>
          <w:b w:val="false"/>
          <w:i w:val="false"/>
          <w:color w:val="000000"/>
          <w:sz w:val="28"/>
        </w:rPr>
        <w:t>
      2) шығындар – 7 605 495 мың теңге;</w:t>
      </w:r>
    </w:p>
    <w:p>
      <w:pPr>
        <w:spacing w:after="0"/>
        <w:ind w:left="0"/>
        <w:jc w:val="both"/>
      </w:pPr>
      <w:r>
        <w:rPr>
          <w:rFonts w:ascii="Times New Roman"/>
          <w:b w:val="false"/>
          <w:i w:val="false"/>
          <w:color w:val="000000"/>
          <w:sz w:val="28"/>
        </w:rPr>
        <w:t>
      3) таза бюджеттік кредиттеу – 69 604 мың теңге:</w:t>
      </w:r>
    </w:p>
    <w:p>
      <w:pPr>
        <w:spacing w:after="0"/>
        <w:ind w:left="0"/>
        <w:jc w:val="both"/>
      </w:pPr>
      <w:r>
        <w:rPr>
          <w:rFonts w:ascii="Times New Roman"/>
          <w:b w:val="false"/>
          <w:i w:val="false"/>
          <w:color w:val="000000"/>
          <w:sz w:val="28"/>
        </w:rPr>
        <w:t>
      бюджеттік кредиттер – 130 526 мың теңге;</w:t>
      </w:r>
    </w:p>
    <w:p>
      <w:pPr>
        <w:spacing w:after="0"/>
        <w:ind w:left="0"/>
        <w:jc w:val="both"/>
      </w:pPr>
      <w:r>
        <w:rPr>
          <w:rFonts w:ascii="Times New Roman"/>
          <w:b w:val="false"/>
          <w:i w:val="false"/>
          <w:color w:val="000000"/>
          <w:sz w:val="28"/>
        </w:rPr>
        <w:t>
      бюджеттік кредиттерді өтеу – 60 922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- 362 736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362 736 мың теңге:</w:t>
      </w:r>
    </w:p>
    <w:p>
      <w:pPr>
        <w:spacing w:after="0"/>
        <w:ind w:left="0"/>
        <w:jc w:val="both"/>
      </w:pPr>
      <w:r>
        <w:rPr>
          <w:rFonts w:ascii="Times New Roman"/>
          <w:b w:val="false"/>
          <w:i w:val="false"/>
          <w:color w:val="000000"/>
          <w:sz w:val="28"/>
        </w:rPr>
        <w:t>
      қарыздар түсімі – 343 596 мың теңге;</w:t>
      </w:r>
    </w:p>
    <w:p>
      <w:pPr>
        <w:spacing w:after="0"/>
        <w:ind w:left="0"/>
        <w:jc w:val="both"/>
      </w:pPr>
      <w:r>
        <w:rPr>
          <w:rFonts w:ascii="Times New Roman"/>
          <w:b w:val="false"/>
          <w:i w:val="false"/>
          <w:color w:val="000000"/>
          <w:sz w:val="28"/>
        </w:rPr>
        <w:t>
      қарыздарды өтеу – 60 922 мың теңге;</w:t>
      </w:r>
    </w:p>
    <w:p>
      <w:pPr>
        <w:spacing w:after="0"/>
        <w:ind w:left="0"/>
        <w:jc w:val="both"/>
      </w:pPr>
      <w:r>
        <w:rPr>
          <w:rFonts w:ascii="Times New Roman"/>
          <w:b w:val="false"/>
          <w:i w:val="false"/>
          <w:color w:val="000000"/>
          <w:sz w:val="28"/>
        </w:rPr>
        <w:t>
      бюджет қаражатының пайдаланылатын қалдықтары – 80 062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2025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136 039 мың теңге көлемінде қарастырылғаны ескерілсін.</w:t>
      </w:r>
    </w:p>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 желтоқсандағы № 32-1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6 167 903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