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3659" w14:textId="f173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2024 жылғы 20 желтоқсандағы № 25-4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2025 жылғы 5 қыркүйектегі № 30-2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2024 жылғы 20 желтоқсандағы №25-4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6 935 648 мың теңге:</w:t>
      </w:r>
    </w:p>
    <w:bookmarkEnd w:id="3"/>
    <w:bookmarkStart w:name="z8" w:id="4"/>
    <w:p>
      <w:pPr>
        <w:spacing w:after="0"/>
        <w:ind w:left="0"/>
        <w:jc w:val="both"/>
      </w:pPr>
      <w:r>
        <w:rPr>
          <w:rFonts w:ascii="Times New Roman"/>
          <w:b w:val="false"/>
          <w:i w:val="false"/>
          <w:color w:val="000000"/>
          <w:sz w:val="28"/>
        </w:rPr>
        <w:t>
      салықтық түсімдер – 1 118 510 мың теңге;</w:t>
      </w:r>
    </w:p>
    <w:bookmarkEnd w:id="4"/>
    <w:bookmarkStart w:name="z9" w:id="5"/>
    <w:p>
      <w:pPr>
        <w:spacing w:after="0"/>
        <w:ind w:left="0"/>
        <w:jc w:val="both"/>
      </w:pPr>
      <w:r>
        <w:rPr>
          <w:rFonts w:ascii="Times New Roman"/>
          <w:b w:val="false"/>
          <w:i w:val="false"/>
          <w:color w:val="000000"/>
          <w:sz w:val="28"/>
        </w:rPr>
        <w:t>
      салықтық емес түсімдер – 24 597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1 353 мың теңге;</w:t>
      </w:r>
    </w:p>
    <w:bookmarkEnd w:id="6"/>
    <w:bookmarkStart w:name="z11" w:id="7"/>
    <w:p>
      <w:pPr>
        <w:spacing w:after="0"/>
        <w:ind w:left="0"/>
        <w:jc w:val="both"/>
      </w:pPr>
      <w:r>
        <w:rPr>
          <w:rFonts w:ascii="Times New Roman"/>
          <w:b w:val="false"/>
          <w:i w:val="false"/>
          <w:color w:val="000000"/>
          <w:sz w:val="28"/>
        </w:rPr>
        <w:t>
      трансферттер түсімі – 5 791 188 мың теңге;</w:t>
      </w:r>
    </w:p>
    <w:bookmarkEnd w:id="7"/>
    <w:bookmarkStart w:name="z12" w:id="8"/>
    <w:p>
      <w:pPr>
        <w:spacing w:after="0"/>
        <w:ind w:left="0"/>
        <w:jc w:val="both"/>
      </w:pPr>
      <w:r>
        <w:rPr>
          <w:rFonts w:ascii="Times New Roman"/>
          <w:b w:val="false"/>
          <w:i w:val="false"/>
          <w:color w:val="000000"/>
          <w:sz w:val="28"/>
        </w:rPr>
        <w:t>
      2) шығындар – 7 228 780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69 604 мың теңге:</w:t>
      </w:r>
    </w:p>
    <w:bookmarkEnd w:id="9"/>
    <w:bookmarkStart w:name="z14" w:id="10"/>
    <w:p>
      <w:pPr>
        <w:spacing w:after="0"/>
        <w:ind w:left="0"/>
        <w:jc w:val="both"/>
      </w:pPr>
      <w:r>
        <w:rPr>
          <w:rFonts w:ascii="Times New Roman"/>
          <w:b w:val="false"/>
          <w:i w:val="false"/>
          <w:color w:val="000000"/>
          <w:sz w:val="28"/>
        </w:rPr>
        <w:t>
      бюджеттік кредиттер – 130 526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60 922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- 362 736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362 736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343 596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60 922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80 062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2025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74 839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2025 жылғы 5 қыркүйектегі</w:t>
            </w:r>
            <w:r>
              <w:br/>
            </w:r>
            <w:r>
              <w:rPr>
                <w:rFonts w:ascii="Times New Roman"/>
                <w:b w:val="false"/>
                <w:i w:val="false"/>
                <w:color w:val="000000"/>
                <w:sz w:val="20"/>
              </w:rPr>
              <w:t>№30-2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25-4 шешіміне 1- қосымша</w:t>
            </w:r>
          </w:p>
        </w:tc>
      </w:tr>
    </w:tbl>
    <w:bookmarkStart w:name="z32" w:id="24"/>
    <w:p>
      <w:pPr>
        <w:spacing w:after="0"/>
        <w:ind w:left="0"/>
        <w:jc w:val="left"/>
      </w:pPr>
      <w:r>
        <w:rPr>
          <w:rFonts w:ascii="Times New Roman"/>
          <w:b/>
          <w:i w:val="false"/>
          <w:color w:val="000000"/>
        </w:rPr>
        <w:t xml:space="preserve"> 2025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