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29f" w14:textId="ef9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26-3 "2025-2027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№26-3 "2025-2027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62 549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- 4 413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4 413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4 413 мың теңге."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