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b8f" w14:textId="4f78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23-23 "2025-2027 жылдарға арналған Бөрлі ауданының Қарағанды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23-23 "2025-2027 жылдарға арналған Бөрлі ауданының Қарағанды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61 575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– 58 055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61 701,8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- 126,8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126,8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126,8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