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404f" w14:textId="72b4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23-20 "2025-2027 жылдарға арналған Бөрлі ауданының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23-20 "2025-2027 жылдарға арналған Бөрлі ауданының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75 344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71 739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75 349,5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5,5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23-20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