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a2ce" w14:textId="009a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Бөрлі аудандық мәслихатының 2025 жылғы 25 желтоқсандағы № 32-1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 – 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2026 жылға мынадай көлемдерде бекітілсін:</w:t>
      </w:r>
    </w:p>
    <w:p>
      <w:pPr>
        <w:spacing w:after="0"/>
        <w:ind w:left="0"/>
        <w:jc w:val="both"/>
      </w:pPr>
      <w:r>
        <w:rPr>
          <w:rFonts w:ascii="Times New Roman"/>
          <w:b w:val="false"/>
          <w:i w:val="false"/>
          <w:color w:val="000000"/>
          <w:sz w:val="28"/>
        </w:rPr>
        <w:t>
      1) кірістер – 44 932 767 мың теңге:</w:t>
      </w:r>
    </w:p>
    <w:p>
      <w:pPr>
        <w:spacing w:after="0"/>
        <w:ind w:left="0"/>
        <w:jc w:val="both"/>
      </w:pPr>
      <w:r>
        <w:rPr>
          <w:rFonts w:ascii="Times New Roman"/>
          <w:b w:val="false"/>
          <w:i w:val="false"/>
          <w:color w:val="000000"/>
          <w:sz w:val="28"/>
        </w:rPr>
        <w:t>
      салықтық түсімдер – 42 145 778 мың теңге;</w:t>
      </w:r>
    </w:p>
    <w:p>
      <w:pPr>
        <w:spacing w:after="0"/>
        <w:ind w:left="0"/>
        <w:jc w:val="both"/>
      </w:pPr>
      <w:r>
        <w:rPr>
          <w:rFonts w:ascii="Times New Roman"/>
          <w:b w:val="false"/>
          <w:i w:val="false"/>
          <w:color w:val="000000"/>
          <w:sz w:val="28"/>
        </w:rPr>
        <w:t>
      салықтық емес түсімдер – 173 600 мың теңге;</w:t>
      </w:r>
    </w:p>
    <w:p>
      <w:pPr>
        <w:spacing w:after="0"/>
        <w:ind w:left="0"/>
        <w:jc w:val="both"/>
      </w:pPr>
      <w:r>
        <w:rPr>
          <w:rFonts w:ascii="Times New Roman"/>
          <w:b w:val="false"/>
          <w:i w:val="false"/>
          <w:color w:val="000000"/>
          <w:sz w:val="28"/>
        </w:rPr>
        <w:t>
      негізгі капиталды сатудан түсетін түсімдер – 99 970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2 513 419 мың теңге;</w:t>
      </w:r>
    </w:p>
    <w:p>
      <w:pPr>
        <w:spacing w:after="0"/>
        <w:ind w:left="0"/>
        <w:jc w:val="both"/>
      </w:pPr>
      <w:r>
        <w:rPr>
          <w:rFonts w:ascii="Times New Roman"/>
          <w:b w:val="false"/>
          <w:i w:val="false"/>
          <w:color w:val="000000"/>
          <w:sz w:val="28"/>
        </w:rPr>
        <w:t>
      2) шығындар – 52 958 427 мың теңге;</w:t>
      </w:r>
    </w:p>
    <w:p>
      <w:pPr>
        <w:spacing w:after="0"/>
        <w:ind w:left="0"/>
        <w:jc w:val="both"/>
      </w:pPr>
      <w:r>
        <w:rPr>
          <w:rFonts w:ascii="Times New Roman"/>
          <w:b w:val="false"/>
          <w:i w:val="false"/>
          <w:color w:val="000000"/>
          <w:sz w:val="28"/>
        </w:rPr>
        <w:t>
      3) таза бюджеттік кредиттеу – - 1 145 499 мың теңге:</w:t>
      </w:r>
    </w:p>
    <w:p>
      <w:pPr>
        <w:spacing w:after="0"/>
        <w:ind w:left="0"/>
        <w:jc w:val="both"/>
      </w:pPr>
      <w:r>
        <w:rPr>
          <w:rFonts w:ascii="Times New Roman"/>
          <w:b w:val="false"/>
          <w:i w:val="false"/>
          <w:color w:val="000000"/>
          <w:sz w:val="28"/>
        </w:rPr>
        <w:t>
      бюджеттік кредиттер – 121 100 мың теңге;</w:t>
      </w:r>
    </w:p>
    <w:p>
      <w:pPr>
        <w:spacing w:after="0"/>
        <w:ind w:left="0"/>
        <w:jc w:val="both"/>
      </w:pPr>
      <w:r>
        <w:rPr>
          <w:rFonts w:ascii="Times New Roman"/>
          <w:b w:val="false"/>
          <w:i w:val="false"/>
          <w:color w:val="000000"/>
          <w:sz w:val="28"/>
        </w:rPr>
        <w:t>
      бюджеттік кредиттерді өтеу – 1 266 599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p>
      <w:pPr>
        <w:spacing w:after="0"/>
        <w:ind w:left="0"/>
        <w:jc w:val="both"/>
      </w:pPr>
      <w:r>
        <w:rPr>
          <w:rFonts w:ascii="Times New Roman"/>
          <w:b w:val="false"/>
          <w:i w:val="false"/>
          <w:color w:val="000000"/>
          <w:sz w:val="28"/>
        </w:rPr>
        <w:t>
      қаржылық активтерін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- 6 880 161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теңге;</w:t>
      </w:r>
    </w:p>
    <w:p>
      <w:pPr>
        <w:spacing w:after="0"/>
        <w:ind w:left="0"/>
        <w:jc w:val="both"/>
      </w:pPr>
      <w:r>
        <w:rPr>
          <w:rFonts w:ascii="Times New Roman"/>
          <w:b w:val="false"/>
          <w:i w:val="false"/>
          <w:color w:val="000000"/>
          <w:sz w:val="28"/>
        </w:rPr>
        <w:t>
      7) бюджет тапшылығын қаржыландыру (профицитін пайдалану) – 6 880 161 мың теңге;</w:t>
      </w:r>
    </w:p>
    <w:p>
      <w:pPr>
        <w:spacing w:after="0"/>
        <w:ind w:left="0"/>
        <w:jc w:val="both"/>
      </w:pPr>
      <w:r>
        <w:rPr>
          <w:rFonts w:ascii="Times New Roman"/>
          <w:b w:val="false"/>
          <w:i w:val="false"/>
          <w:color w:val="000000"/>
          <w:sz w:val="28"/>
        </w:rPr>
        <w:t>
      қарыздар түсімі – 8 836 228 мың теңге;</w:t>
      </w:r>
    </w:p>
    <w:p>
      <w:pPr>
        <w:spacing w:after="0"/>
        <w:ind w:left="0"/>
        <w:jc w:val="both"/>
      </w:pPr>
      <w:r>
        <w:rPr>
          <w:rFonts w:ascii="Times New Roman"/>
          <w:b w:val="false"/>
          <w:i w:val="false"/>
          <w:color w:val="000000"/>
          <w:sz w:val="28"/>
        </w:rPr>
        <w:t>
      қарыздарды өтеу – 1 956 067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 жылғы 8 желтоқсандағы "2026 – 2028 жылдарға арналған республикалық бюджет туралы" № 239-VIII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 тармағына</w:t>
      </w:r>
      <w:r>
        <w:rPr>
          <w:rFonts w:ascii="Times New Roman"/>
          <w:b w:val="false"/>
          <w:i w:val="false"/>
          <w:color w:val="000000"/>
          <w:sz w:val="28"/>
        </w:rPr>
        <w:t xml:space="preserve"> сәйкес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 баптары</w:t>
      </w:r>
      <w:r>
        <w:rPr>
          <w:rFonts w:ascii="Times New Roman"/>
          <w:b w:val="false"/>
          <w:i w:val="false"/>
          <w:color w:val="000000"/>
          <w:sz w:val="28"/>
        </w:rPr>
        <w:t xml:space="preserve"> қатерге және басшылыққа алынсын.</w:t>
      </w:r>
    </w:p>
    <w:bookmarkStart w:name="z6" w:id="0"/>
    <w:p>
      <w:pPr>
        <w:spacing w:after="0"/>
        <w:ind w:left="0"/>
        <w:jc w:val="both"/>
      </w:pPr>
      <w:r>
        <w:rPr>
          <w:rFonts w:ascii="Times New Roman"/>
          <w:b w:val="false"/>
          <w:i w:val="false"/>
          <w:color w:val="000000"/>
          <w:sz w:val="28"/>
        </w:rPr>
        <w:t>
      4. 2026 жылға арналған аудандық бюджетте республикалық бюджеттен бөлінетін нысаналы трансферттердің және кредиттердің жалпы сомасы 121 100 мың теңге көлемінде ескерілсін:</w:t>
      </w:r>
    </w:p>
    <w:bookmarkEnd w:id="0"/>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121 100 мың теңге;</w:t>
      </w:r>
    </w:p>
    <w:bookmarkStart w:name="z7" w:id="1"/>
    <w:p>
      <w:pPr>
        <w:spacing w:after="0"/>
        <w:ind w:left="0"/>
        <w:jc w:val="both"/>
      </w:pPr>
      <w:r>
        <w:rPr>
          <w:rFonts w:ascii="Times New Roman"/>
          <w:b w:val="false"/>
          <w:i w:val="false"/>
          <w:color w:val="000000"/>
          <w:sz w:val="28"/>
        </w:rPr>
        <w:t>
      5. 2026 жылға арналған аудандық бюджетте облыстық бюджеттен бөлінетін нысаналы трансферттердің және кредиттердің жалпы сомасы 10 756 577 мың теңге көлемінде ескерілсін:</w:t>
      </w:r>
    </w:p>
    <w:bookmarkEnd w:id="1"/>
    <w:p>
      <w:pPr>
        <w:spacing w:after="0"/>
        <w:ind w:left="0"/>
        <w:jc w:val="both"/>
      </w:pPr>
      <w:r>
        <w:rPr>
          <w:rFonts w:ascii="Times New Roman"/>
          <w:b w:val="false"/>
          <w:i w:val="false"/>
          <w:color w:val="000000"/>
          <w:sz w:val="28"/>
        </w:rPr>
        <w:t>
      мемлекеттік атаулы әлеуметтік көмекті төлеуге – 35 240 мың теңге;</w:t>
      </w:r>
    </w:p>
    <w:p>
      <w:pPr>
        <w:spacing w:after="0"/>
        <w:ind w:left="0"/>
        <w:jc w:val="both"/>
      </w:pPr>
      <w:r>
        <w:rPr>
          <w:rFonts w:ascii="Times New Roman"/>
          <w:b w:val="false"/>
          <w:i w:val="false"/>
          <w:color w:val="000000"/>
          <w:sz w:val="28"/>
        </w:rPr>
        <w:t>
      кепілдендірілген әлеуметтік пакет – 6 798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123 989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- 249 142 мың теңге;</w:t>
      </w:r>
    </w:p>
    <w:p>
      <w:pPr>
        <w:spacing w:after="0"/>
        <w:ind w:left="0"/>
        <w:jc w:val="both"/>
      </w:pPr>
      <w:r>
        <w:rPr>
          <w:rFonts w:ascii="Times New Roman"/>
          <w:b w:val="false"/>
          <w:i w:val="false"/>
          <w:color w:val="000000"/>
          <w:sz w:val="28"/>
        </w:rPr>
        <w:t>
      Бөрлі ауданы Бөрлі ауылындағы Октябрьская, Амангелді Иманов, А. Л. Ковалев, Жамбыл Жабаев, Лесная, Куспинская, Степная, Колхозная көшелері бойынша автокөлік жолдарын қайта жаңартуға – 920 792 мың теңге;</w:t>
      </w:r>
    </w:p>
    <w:p>
      <w:pPr>
        <w:spacing w:after="0"/>
        <w:ind w:left="0"/>
        <w:jc w:val="both"/>
      </w:pPr>
      <w:r>
        <w:rPr>
          <w:rFonts w:ascii="Times New Roman"/>
          <w:b w:val="false"/>
          <w:i w:val="false"/>
          <w:color w:val="000000"/>
          <w:sz w:val="28"/>
        </w:rPr>
        <w:t>
      Бөрлі ауданы Пугачево ауылының негізгі бөлігінің кентішілік жолдарын салуға - 705 488 мың теңге;</w:t>
      </w:r>
    </w:p>
    <w:p>
      <w:pPr>
        <w:spacing w:after="0"/>
        <w:ind w:left="0"/>
        <w:jc w:val="both"/>
      </w:pPr>
      <w:r>
        <w:rPr>
          <w:rFonts w:ascii="Times New Roman"/>
          <w:b w:val="false"/>
          <w:i w:val="false"/>
          <w:color w:val="000000"/>
          <w:sz w:val="28"/>
        </w:rPr>
        <w:t>
      Бөрлі ауданының Ақсай қаласы оныншы шағын ауданында № 26 тоғызқабатты көппәтерлі тұрғын үй салуға (сыртқы инженерлік желілерсіз және абаттандырусыз) – 1 865 128 мың теңге;</w:t>
      </w:r>
    </w:p>
    <w:p>
      <w:pPr>
        <w:spacing w:after="0"/>
        <w:ind w:left="0"/>
        <w:jc w:val="both"/>
      </w:pPr>
      <w:r>
        <w:rPr>
          <w:rFonts w:ascii="Times New Roman"/>
          <w:b w:val="false"/>
          <w:i w:val="false"/>
          <w:color w:val="000000"/>
          <w:sz w:val="28"/>
        </w:rPr>
        <w:t>
      Бөрлі ауданы Ақсай қаласындағы 4,5 канализациялық насосты станциясынан кәріз тазалайтын қондырғыға дейінгі кәріз жүйесін қайта жаңартуға - 1 000 000 мың теңге;</w:t>
      </w:r>
    </w:p>
    <w:p>
      <w:pPr>
        <w:spacing w:after="0"/>
        <w:ind w:left="0"/>
        <w:jc w:val="both"/>
      </w:pPr>
      <w:r>
        <w:rPr>
          <w:rFonts w:ascii="Times New Roman"/>
          <w:b w:val="false"/>
          <w:i w:val="false"/>
          <w:color w:val="000000"/>
          <w:sz w:val="28"/>
        </w:rPr>
        <w:t>
      Бөрлі ауданы Ақсай қаласындағы 4,5 канализациялық насосты станциясынан өңдірістік аймаққа дейінгі кәріз жүйесін қайта жаңартуға – 1 000 000 мың теңге;</w:t>
      </w:r>
    </w:p>
    <w:p>
      <w:pPr>
        <w:spacing w:after="0"/>
        <w:ind w:left="0"/>
        <w:jc w:val="both"/>
      </w:pPr>
      <w:r>
        <w:rPr>
          <w:rFonts w:ascii="Times New Roman"/>
          <w:b w:val="false"/>
          <w:i w:val="false"/>
          <w:color w:val="000000"/>
          <w:sz w:val="28"/>
        </w:rPr>
        <w:t>
      Бөрлі ауданы Ақсай қаласының оңтүстік (ішінара) және солтүстік бөлігіндегі су құбыры жүйесін қайта жаңартуға – 4 850 000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Жалпы сипаттағы трансферттер көлемдері аудандық бюджетпен және аудандық маңызы бар қалалар, ауылдар, кенттер, ауылдық округтер бюджеттері арасында өзгерту құқығынсыз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Start w:name="z9" w:id="2"/>
    <w:p>
      <w:pPr>
        <w:spacing w:after="0"/>
        <w:ind w:left="0"/>
        <w:jc w:val="both"/>
      </w:pPr>
      <w:r>
        <w:rPr>
          <w:rFonts w:ascii="Times New Roman"/>
          <w:b w:val="false"/>
          <w:i w:val="false"/>
          <w:color w:val="000000"/>
          <w:sz w:val="28"/>
        </w:rPr>
        <w:t>
      7. 2026 жылға арналған аудандық бюджеттен ауылдық және аудандық маңызы бар қаланың бюджеттеріне аудандық бюджет қаражаты есебінен бөлінетін ағымдағы нысаналы трансферттер 39 136 мың теңге жалпы сомасында қарастырылғаны ескерілсін. Аталған соманы ауылдық және аудандық маңызы бар қаланың бюджеттеріне бөлу Бөрлі ауданы әкімдігінің қаулысы негізінде жүзеге асырылады.</w:t>
      </w:r>
    </w:p>
    <w:bookmarkEnd w:id="2"/>
    <w:bookmarkStart w:name="z10" w:id="3"/>
    <w:p>
      <w:pPr>
        <w:spacing w:after="0"/>
        <w:ind w:left="0"/>
        <w:jc w:val="both"/>
      </w:pPr>
      <w:r>
        <w:rPr>
          <w:rFonts w:ascii="Times New Roman"/>
          <w:b w:val="false"/>
          <w:i w:val="false"/>
          <w:color w:val="000000"/>
          <w:sz w:val="28"/>
        </w:rPr>
        <w:t>
      8.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3"/>
    <w:bookmarkStart w:name="z11" w:id="4"/>
    <w:p>
      <w:pPr>
        <w:spacing w:after="0"/>
        <w:ind w:left="0"/>
        <w:jc w:val="both"/>
      </w:pPr>
      <w:r>
        <w:rPr>
          <w:rFonts w:ascii="Times New Roman"/>
          <w:b w:val="false"/>
          <w:i w:val="false"/>
          <w:color w:val="000000"/>
          <w:sz w:val="28"/>
        </w:rPr>
        <w:t>
      9. 2026 жылға арналған ауданның жергілікті атқарушы органдарының резерві 235 000 мың теңге көлемінде бекітілсін.</w:t>
      </w:r>
    </w:p>
    <w:bookmarkEnd w:id="4"/>
    <w:bookmarkStart w:name="z12" w:id="5"/>
    <w:p>
      <w:pPr>
        <w:spacing w:after="0"/>
        <w:ind w:left="0"/>
        <w:jc w:val="both"/>
      </w:pPr>
      <w:r>
        <w:rPr>
          <w:rFonts w:ascii="Times New Roman"/>
          <w:b w:val="false"/>
          <w:i w:val="false"/>
          <w:color w:val="000000"/>
          <w:sz w:val="28"/>
        </w:rPr>
        <w:t>
      10. Осы шешім 2026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32-1 шешіміне 1 – 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44932767,00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42145778,00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37945853,00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12274621,00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25671232,00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8836228,00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32-1 шешіміне 2 – қосымша</w:t>
            </w:r>
          </w:p>
        </w:tc>
      </w:tr>
    </w:tbl>
    <w:p>
      <w:pPr>
        <w:spacing w:after="0"/>
        <w:ind w:left="0"/>
        <w:jc w:val="left"/>
      </w:pPr>
      <w:r>
        <w:rPr>
          <w:rFonts w:ascii="Times New Roman"/>
          <w:b/>
          <w:i w:val="false"/>
          <w:color w:val="000000"/>
        </w:rPr>
        <w:t xml:space="preserve"> 2027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55272868,00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50591973,00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46197763,00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3733867,00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61122868,00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3186423,00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44025647,00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44025647,00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44025647,00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43376857,00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5969756,00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32-1 шешіміне 3 – қосымша</w:t>
            </w:r>
          </w:p>
        </w:tc>
      </w:tr>
    </w:tbl>
    <w:p>
      <w:pPr>
        <w:spacing w:after="0"/>
        <w:ind w:left="0"/>
        <w:jc w:val="left"/>
      </w:pPr>
      <w:r>
        <w:rPr>
          <w:rFonts w:ascii="Times New Roman"/>
          <w:b/>
          <w:i w:val="false"/>
          <w:color w:val="000000"/>
        </w:rPr>
        <w:t xml:space="preserve"> 2028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68644072,00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58501644,00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53873492,00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9015038,00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68644072,00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5610861,00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4651541,00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51727633,00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51727633,00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51727633,00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2025 жылғы 25 желтоқсандағы </w:t>
            </w:r>
            <w:r>
              <w:br/>
            </w:r>
            <w:r>
              <w:rPr>
                <w:rFonts w:ascii="Times New Roman"/>
                <w:b w:val="false"/>
                <w:i w:val="false"/>
                <w:color w:val="000000"/>
                <w:sz w:val="20"/>
              </w:rPr>
              <w:t>№ 32-1 шешіміне 4 – қосымша</w:t>
            </w:r>
          </w:p>
        </w:tc>
      </w:tr>
    </w:tbl>
    <w:p>
      <w:pPr>
        <w:spacing w:after="0"/>
        <w:ind w:left="0"/>
        <w:jc w:val="left"/>
      </w:pPr>
      <w:r>
        <w:rPr>
          <w:rFonts w:ascii="Times New Roman"/>
          <w:b/>
          <w:i w:val="false"/>
          <w:color w:val="000000"/>
        </w:rPr>
        <w:t xml:space="preserve"> 2026-2028 жылдарға арналған төмен тұрған бюджеттерге субвенциялар сомасын бөлу мен бюджеттік алымдар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алымдар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