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6154" w14:textId="9886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Батыс Қазақстан облысы Бөрлі ауданы әкімдігінің 2025 жылғы 31 шілдедегі № 282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Қазақстан Республикасы Инвестициялар және даму министрінің міндетін атқарушысының 2015 жылғы 26 наурыздағы № 349 "Автомобиль көлігімен жолаушылар мен багажды тасымалдау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сәйкес аудан әкімдігі ҚАУЛЫ ЕТЕДІ:</w:t>
      </w:r>
    </w:p>
    <w:bookmarkEnd w:id="0"/>
    <w:bookmarkStart w:name="z4" w:id="1"/>
    <w:p>
      <w:pPr>
        <w:spacing w:after="0"/>
        <w:ind w:left="0"/>
        <w:jc w:val="both"/>
      </w:pPr>
      <w:r>
        <w:rPr>
          <w:rFonts w:ascii="Times New Roman"/>
          <w:b w:val="false"/>
          <w:i w:val="false"/>
          <w:color w:val="000000"/>
          <w:sz w:val="28"/>
        </w:rPr>
        <w:t xml:space="preserve">
      1. Бөрлі ауданының шалғайдағы елді мекендерінде тұратын балаларды жалпы білім беретін мектептерге тасымалдаудың схемалары омы қаулының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 қосымшаларына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Бөрлі ауданының шалғайдағы елді мекендерінде тұратын балаларды жалпы білім беретін мектептерге тасымалдаудың тәртібі осы қаулының 5-қосымшасына сәйкес бекітілсін.</w:t>
      </w:r>
    </w:p>
    <w:bookmarkEnd w:id="2"/>
    <w:bookmarkStart w:name="z6" w:id="3"/>
    <w:p>
      <w:pPr>
        <w:spacing w:after="0"/>
        <w:ind w:left="0"/>
        <w:jc w:val="both"/>
      </w:pPr>
      <w:r>
        <w:rPr>
          <w:rFonts w:ascii="Times New Roman"/>
          <w:b w:val="false"/>
          <w:i w:val="false"/>
          <w:color w:val="000000"/>
          <w:sz w:val="28"/>
        </w:rPr>
        <w:t>
      3. Батыс Қазақстан облысы әкімдігі білім басқармасының Бөрлі ауданының білім беру бөлімі" мемлекеттік мекемесі осы қаулыдан туындайтын қажетті шараларды қабылдасын.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А.Тукжановқа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282 қаулысына1-қосымша</w:t>
            </w:r>
          </w:p>
        </w:tc>
      </w:tr>
    </w:tbl>
    <w:bookmarkStart w:name="z11" w:id="6"/>
    <w:p>
      <w:pPr>
        <w:spacing w:after="0"/>
        <w:ind w:left="0"/>
        <w:jc w:val="both"/>
      </w:pPr>
      <w:r>
        <w:rPr>
          <w:rFonts w:ascii="Times New Roman"/>
          <w:b w:val="false"/>
          <w:i w:val="false"/>
          <w:color w:val="000000"/>
          <w:sz w:val="28"/>
        </w:rPr>
        <w:t>
      Ақсай қаласындағы "Батыс Қазақстан облысы әкімдігі білім басқармасының Бөрлі ауданы білім беру бөлімінің "Ақсай қаласының № 5 жалпы орта білім беретін мектебі" коммуналдық мемлекеттік мекемесінің Жаңақоныс,Бесағаш, Бақтыарал, Утвин ауылдарының балаларын тасымалдау схемасы</w:t>
      </w:r>
    </w:p>
    <w:bookmarkEnd w:id="6"/>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282 қаулысына</w:t>
            </w:r>
            <w:r>
              <w:br/>
            </w:r>
            <w:r>
              <w:rPr>
                <w:rFonts w:ascii="Times New Roman"/>
                <w:b w:val="false"/>
                <w:i w:val="false"/>
                <w:color w:val="000000"/>
                <w:sz w:val="20"/>
              </w:rPr>
              <w:t>2-қосымша</w:t>
            </w:r>
          </w:p>
        </w:tc>
      </w:tr>
    </w:tbl>
    <w:bookmarkStart w:name="z14" w:id="8"/>
    <w:p>
      <w:pPr>
        <w:spacing w:after="0"/>
        <w:ind w:left="0"/>
        <w:jc w:val="both"/>
      </w:pPr>
      <w:r>
        <w:rPr>
          <w:rFonts w:ascii="Times New Roman"/>
          <w:b w:val="false"/>
          <w:i w:val="false"/>
          <w:color w:val="000000"/>
          <w:sz w:val="28"/>
        </w:rPr>
        <w:t>
      Жарсуат ауылындағы "Батыс Қазақстан облысы әкімдігі білім басқармасының Бөрлі ауданы білім беру бөлімінің "Жарсуат жалпы орта білім беретін мектебі" коммуналдық мемлекеттік мекемесіне Димитрово және Қарашығанақ ауылдарынан балаларды тасымалдау схемасы</w:t>
      </w:r>
    </w:p>
    <w:bookmarkEnd w:id="8"/>
    <w:bookmarkStart w:name="z1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282 қаулысына 3-қосымша</w:t>
            </w:r>
          </w:p>
        </w:tc>
      </w:tr>
    </w:tbl>
    <w:bookmarkStart w:name="z17" w:id="10"/>
    <w:p>
      <w:pPr>
        <w:spacing w:after="0"/>
        <w:ind w:left="0"/>
        <w:jc w:val="both"/>
      </w:pPr>
      <w:r>
        <w:rPr>
          <w:rFonts w:ascii="Times New Roman"/>
          <w:b w:val="false"/>
          <w:i w:val="false"/>
          <w:color w:val="000000"/>
          <w:sz w:val="28"/>
        </w:rPr>
        <w:t>
      Аралтал ауылындағы "Батыс Қазақстан облысы әкімдігі білім басқармасының Бөрлі ауданы білім беру бөлімінің "Ақсай қаласының № 8 жалпы орта білім беретін мектебі" коммуналдық мемлекеттік мекемесіне Аралтал және Пепел ауылдарында тұратын балаларды тасымалдау схемасы</w:t>
      </w:r>
    </w:p>
    <w:bookmarkEnd w:id="10"/>
    <w:bookmarkStart w:name="z18"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282 қаулысына 4-қосымша</w:t>
            </w:r>
          </w:p>
        </w:tc>
      </w:tr>
    </w:tbl>
    <w:bookmarkStart w:name="z20" w:id="12"/>
    <w:p>
      <w:pPr>
        <w:spacing w:after="0"/>
        <w:ind w:left="0"/>
        <w:jc w:val="both"/>
      </w:pPr>
      <w:r>
        <w:rPr>
          <w:rFonts w:ascii="Times New Roman"/>
          <w:b w:val="false"/>
          <w:i w:val="false"/>
          <w:color w:val="000000"/>
          <w:sz w:val="28"/>
        </w:rPr>
        <w:t>
      Қызылтал ауылындағы "Батыс Қазақстан облысы әкімдігі білім басқармасының Бөрлі ауданы білім беру бөлімінің "Ақсай қаласының № 7 жалпы орта білім беретін мектебі" коммуналдық мемлекеттік мекемесіне Қызылтал ауылында Құрылыс 4, Ақжайық, Бейбарыс,Солтүстік көшелеріндегі тұратын балаларды тасымалдау схемасы</w:t>
      </w:r>
    </w:p>
    <w:bookmarkEnd w:id="12"/>
    <w:bookmarkStart w:name="z21"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282 қаулысына 4-қосымша</w:t>
            </w:r>
          </w:p>
        </w:tc>
      </w:tr>
    </w:tbl>
    <w:bookmarkStart w:name="z23" w:id="14"/>
    <w:p>
      <w:pPr>
        <w:spacing w:after="0"/>
        <w:ind w:left="0"/>
        <w:jc w:val="left"/>
      </w:pPr>
      <w:r>
        <w:rPr>
          <w:rFonts w:ascii="Times New Roman"/>
          <w:b/>
          <w:i w:val="false"/>
          <w:color w:val="000000"/>
        </w:rPr>
        <w:t xml:space="preserve"> Бөрлі ауданының шалғайдағы елді мекендерінде тұратын балаларды жалпы білім беретін мектептерге тасымалдаудың тәртібі</w:t>
      </w:r>
    </w:p>
    <w:bookmarkEnd w:id="14"/>
    <w:bookmarkStart w:name="z24" w:id="15"/>
    <w:p>
      <w:pPr>
        <w:spacing w:after="0"/>
        <w:ind w:left="0"/>
        <w:jc w:val="left"/>
      </w:pPr>
      <w:r>
        <w:rPr>
          <w:rFonts w:ascii="Times New Roman"/>
          <w:b/>
          <w:i w:val="false"/>
          <w:color w:val="000000"/>
        </w:rPr>
        <w:t xml:space="preserve"> 1-тарау. Жалпы ережелер</w:t>
      </w:r>
    </w:p>
    <w:bookmarkEnd w:id="15"/>
    <w:bookmarkStart w:name="z25" w:id="16"/>
    <w:p>
      <w:pPr>
        <w:spacing w:after="0"/>
        <w:ind w:left="0"/>
        <w:jc w:val="both"/>
      </w:pPr>
      <w:r>
        <w:rPr>
          <w:rFonts w:ascii="Times New Roman"/>
          <w:b w:val="false"/>
          <w:i w:val="false"/>
          <w:color w:val="000000"/>
          <w:sz w:val="28"/>
        </w:rPr>
        <w:t xml:space="preserve">
      1. Бөрлі ауданының шалғайдағы елді мекендерінде тұратын балаларды жалпы білім беретін мектептерге тасымалдаудың осы тәртібі (бұдан әрі – Тәртібі) </w:t>
      </w:r>
      <w:r>
        <w:rPr>
          <w:rFonts w:ascii="Times New Roman"/>
          <w:b w:val="false"/>
          <w:i w:val="false"/>
          <w:color w:val="000000"/>
          <w:sz w:val="28"/>
        </w:rPr>
        <w:t>"Автомобиль көлігі туралы"</w:t>
      </w:r>
      <w:r>
        <w:rPr>
          <w:rFonts w:ascii="Times New Roman"/>
          <w:b w:val="false"/>
          <w:i w:val="false"/>
          <w:color w:val="000000"/>
          <w:sz w:val="28"/>
        </w:rPr>
        <w:t xml:space="preserve"> Қазақстан Республикасының Заңына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тіркелген) (бұдан әрі – Бұйрық) сәйкес әзірленген және Бөрлі ауданының шалғайдағы елді мекендерінде тұратын балаларды жалпы білім беретін мектептерге тасымалдаудың тәртібін айқындайды.</w:t>
      </w:r>
    </w:p>
    <w:bookmarkEnd w:id="16"/>
    <w:bookmarkStart w:name="z26" w:id="17"/>
    <w:p>
      <w:pPr>
        <w:spacing w:after="0"/>
        <w:ind w:left="0"/>
        <w:jc w:val="left"/>
      </w:pPr>
      <w:r>
        <w:rPr>
          <w:rFonts w:ascii="Times New Roman"/>
          <w:b/>
          <w:i w:val="false"/>
          <w:color w:val="000000"/>
        </w:rPr>
        <w:t xml:space="preserve"> 2-тарау. Балаларды тасымалдау тәртібі</w:t>
      </w:r>
    </w:p>
    <w:bookmarkEnd w:id="17"/>
    <w:bookmarkStart w:name="z27" w:id="18"/>
    <w:p>
      <w:pPr>
        <w:spacing w:after="0"/>
        <w:ind w:left="0"/>
        <w:jc w:val="both"/>
      </w:pPr>
      <w:r>
        <w:rPr>
          <w:rFonts w:ascii="Times New Roman"/>
          <w:b w:val="false"/>
          <w:i w:val="false"/>
          <w:color w:val="000000"/>
          <w:sz w:val="28"/>
        </w:rPr>
        <w:t xml:space="preserve">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 құралдарын техникалық пайдалану қағидаларының және "Автомобиль көлігі туралы" 2003 жылғы 4 шілдедегі Қазақстан Республикасының Заңы 13-бабының </w:t>
      </w:r>
      <w:r>
        <w:rPr>
          <w:rFonts w:ascii="Times New Roman"/>
          <w:b w:val="false"/>
          <w:i w:val="false"/>
          <w:color w:val="000000"/>
          <w:sz w:val="28"/>
        </w:rPr>
        <w:t>23 - 10) - тармақшасының</w:t>
      </w:r>
      <w:r>
        <w:rPr>
          <w:rFonts w:ascii="Times New Roman"/>
          <w:b w:val="false"/>
          <w:i w:val="false"/>
          <w:color w:val="000000"/>
          <w:sz w:val="28"/>
        </w:rPr>
        <w:t xml:space="preserve"> талаптарына сәйкес жауап беруі тиіс.</w:t>
      </w:r>
    </w:p>
    <w:bookmarkEnd w:id="18"/>
    <w:bookmarkStart w:name="z28" w:id="19"/>
    <w:p>
      <w:pPr>
        <w:spacing w:after="0"/>
        <w:ind w:left="0"/>
        <w:jc w:val="both"/>
      </w:pPr>
      <w:r>
        <w:rPr>
          <w:rFonts w:ascii="Times New Roman"/>
          <w:b w:val="false"/>
          <w:i w:val="false"/>
          <w:color w:val="000000"/>
          <w:sz w:val="28"/>
        </w:rPr>
        <w:t xml:space="preserve">
      Балаларды тасымалдау үшiн мынадай жүргiзушiлерге рұқсат етiледi жасы жиырма бес жастан кем емес, тиiстi санаттағы жүргiзушi куәлiгi және жүргiзушiнiң бес жылдан кем емес жұмыс өтiлi бар, автобустың жүргiзушiсi ретiндегi кемiнде соңғы үш жыл үздiксiз жұмыс өтiлi бар және соңғы жылдары еңбек тәртiбiн және қозғалысы ережесiн өрескел бұзбаған. </w:t>
      </w:r>
    </w:p>
    <w:bookmarkEnd w:id="19"/>
    <w:bookmarkStart w:name="z29" w:id="20"/>
    <w:p>
      <w:pPr>
        <w:spacing w:after="0"/>
        <w:ind w:left="0"/>
        <w:jc w:val="both"/>
      </w:pPr>
      <w:r>
        <w:rPr>
          <w:rFonts w:ascii="Times New Roman"/>
          <w:b w:val="false"/>
          <w:i w:val="false"/>
          <w:color w:val="000000"/>
          <w:sz w:val="28"/>
        </w:rPr>
        <w:t>
      Тасымалдаушы рейс алдындағы медициналық куәландырудан өтпеген жүргiзушiні жол жүруге жібермейді.</w:t>
      </w:r>
    </w:p>
    <w:bookmarkEnd w:id="20"/>
    <w:bookmarkStart w:name="z30" w:id="21"/>
    <w:p>
      <w:pPr>
        <w:spacing w:after="0"/>
        <w:ind w:left="0"/>
        <w:jc w:val="both"/>
      </w:pPr>
      <w:r>
        <w:rPr>
          <w:rFonts w:ascii="Times New Roman"/>
          <w:b w:val="false"/>
          <w:i w:val="false"/>
          <w:color w:val="000000"/>
          <w:sz w:val="28"/>
        </w:rPr>
        <w:t>
      Тегін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21"/>
    <w:bookmarkStart w:name="z31" w:id="22"/>
    <w:p>
      <w:pPr>
        <w:spacing w:after="0"/>
        <w:ind w:left="0"/>
        <w:jc w:val="both"/>
      </w:pPr>
      <w:r>
        <w:rPr>
          <w:rFonts w:ascii="Times New Roman"/>
          <w:b w:val="false"/>
          <w:i w:val="false"/>
          <w:color w:val="000000"/>
          <w:sz w:val="28"/>
        </w:rPr>
        <w:t>
      Екi және одан көп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22"/>
    <w:bookmarkStart w:name="z32" w:id="23"/>
    <w:p>
      <w:pPr>
        <w:spacing w:after="0"/>
        <w:ind w:left="0"/>
        <w:jc w:val="both"/>
      </w:pPr>
      <w:r>
        <w:rPr>
          <w:rFonts w:ascii="Times New Roman"/>
          <w:b w:val="false"/>
          <w:i w:val="false"/>
          <w:color w:val="000000"/>
          <w:sz w:val="28"/>
        </w:rPr>
        <w:t>
      Балаларды тасымалдауды жүзеге асыруға автобустарды дайындау бұйрықтың 12- тaрауының 3 - параграфына сәйкес жүргізіледі.</w:t>
      </w:r>
    </w:p>
    <w:bookmarkEnd w:id="23"/>
    <w:bookmarkStart w:name="z33" w:id="24"/>
    <w:p>
      <w:pPr>
        <w:spacing w:after="0"/>
        <w:ind w:left="0"/>
        <w:jc w:val="both"/>
      </w:pPr>
      <w:r>
        <w:rPr>
          <w:rFonts w:ascii="Times New Roman"/>
          <w:b w:val="false"/>
          <w:i w:val="false"/>
          <w:color w:val="000000"/>
          <w:sz w:val="28"/>
        </w:rPr>
        <w:t>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24"/>
    <w:bookmarkStart w:name="z34" w:id="25"/>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5"/>
    <w:bookmarkStart w:name="z35" w:id="26"/>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26"/>
    <w:bookmarkStart w:name="z36" w:id="27"/>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7"/>
    <w:bookmarkStart w:name="z37" w:id="28"/>
    <w:p>
      <w:pPr>
        <w:spacing w:after="0"/>
        <w:ind w:left="0"/>
        <w:jc w:val="both"/>
      </w:pPr>
      <w:r>
        <w:rPr>
          <w:rFonts w:ascii="Times New Roman"/>
          <w:b w:val="false"/>
          <w:i w:val="false"/>
          <w:color w:val="000000"/>
          <w:sz w:val="28"/>
        </w:rPr>
        <w:t>
      Балаларды тасымалдау тәуліктің қараңғы мезгілінде жүзеге асырылса, онда алаңшалардың жасанды жарығы болуы тиіс.</w:t>
      </w:r>
    </w:p>
    <w:bookmarkEnd w:id="28"/>
    <w:bookmarkStart w:name="z38" w:id="29"/>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9"/>
    <w:bookmarkStart w:name="z39" w:id="30"/>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30"/>
    <w:bookmarkStart w:name="z40" w:id="31"/>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31"/>
    <w:bookmarkStart w:name="z41" w:id="32"/>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bookmarkEnd w:id="32"/>
    <w:bookmarkStart w:name="z42" w:id="33"/>
    <w:p>
      <w:pPr>
        <w:spacing w:after="0"/>
        <w:ind w:left="0"/>
        <w:jc w:val="both"/>
      </w:pPr>
      <w:r>
        <w:rPr>
          <w:rFonts w:ascii="Times New Roman"/>
          <w:b w:val="false"/>
          <w:i w:val="false"/>
          <w:color w:val="000000"/>
          <w:sz w:val="28"/>
        </w:rPr>
        <w:t>
      7. Автобустардың қозғалыс кестесін тасымалдаушы мен ұйымдастырушы келіседі.</w:t>
      </w:r>
    </w:p>
    <w:bookmarkEnd w:id="33"/>
    <w:bookmarkStart w:name="z43" w:id="34"/>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bookmarkEnd w:id="34"/>
    <w:bookmarkStart w:name="z44" w:id="35"/>
    <w:p>
      <w:pPr>
        <w:spacing w:after="0"/>
        <w:ind w:left="0"/>
        <w:jc w:val="both"/>
      </w:pPr>
      <w:r>
        <w:rPr>
          <w:rFonts w:ascii="Times New Roman"/>
          <w:b w:val="false"/>
          <w:i w:val="false"/>
          <w:color w:val="000000"/>
          <w:sz w:val="28"/>
        </w:rPr>
        <w:t>
      8. Балаларды жаппай тасымалдауға және алыс жерлерге балаларды тасымалдауға дайындық кезінде тасымалдаушы тапсырыс берушімен бірлесіп балалардың жиналу пунктінде және келу пунктінде автобустардың аялдауы үшін алаңшалардың болуын, отырғызу алаңшаларының болуын тексереді. Отырғызу және түсіру орындары автобус тұрағынан кемінде 30 метр қашықтықта орналасады.</w:t>
      </w:r>
    </w:p>
    <w:bookmarkEnd w:id="35"/>
    <w:bookmarkStart w:name="z45" w:id="36"/>
    <w:p>
      <w:pPr>
        <w:spacing w:after="0"/>
        <w:ind w:left="0"/>
        <w:jc w:val="both"/>
      </w:pPr>
      <w:r>
        <w:rPr>
          <w:rFonts w:ascii="Times New Roman"/>
          <w:b w:val="false"/>
          <w:i w:val="false"/>
          <w:color w:val="000000"/>
          <w:sz w:val="28"/>
        </w:rPr>
        <w:t>
      9. Тәулiктiң жарық мезгiлiнде балаларды автобуспен тасымалдау фаралардың жақын қосылған жарығымен жүзеге асырылады.</w:t>
      </w:r>
    </w:p>
    <w:bookmarkEnd w:id="36"/>
    <w:bookmarkStart w:name="z46" w:id="37"/>
    <w:p>
      <w:pPr>
        <w:spacing w:after="0"/>
        <w:ind w:left="0"/>
        <w:jc w:val="both"/>
      </w:pPr>
      <w:r>
        <w:rPr>
          <w:rFonts w:ascii="Times New Roman"/>
          <w:b w:val="false"/>
          <w:i w:val="false"/>
          <w:color w:val="000000"/>
          <w:sz w:val="28"/>
        </w:rPr>
        <w:t>
      10.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37"/>
    <w:bookmarkStart w:name="z47" w:id="38"/>
    <w:p>
      <w:pPr>
        <w:spacing w:after="0"/>
        <w:ind w:left="0"/>
        <w:jc w:val="both"/>
      </w:pPr>
      <w:r>
        <w:rPr>
          <w:rFonts w:ascii="Times New Roman"/>
          <w:b w:val="false"/>
          <w:i w:val="false"/>
          <w:color w:val="000000"/>
          <w:sz w:val="28"/>
        </w:rPr>
        <w:t>
      11. Балалардың ұйымдастырылған топтарын тасымалдауларына жеті жастан кіші емес балалар рұқсат етіледі.</w:t>
      </w:r>
    </w:p>
    <w:bookmarkEnd w:id="38"/>
    <w:bookmarkStart w:name="z48" w:id="39"/>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39"/>
    <w:bookmarkStart w:name="z49" w:id="40"/>
    <w:p>
      <w:pPr>
        <w:spacing w:after="0"/>
        <w:ind w:left="0"/>
        <w:jc w:val="both"/>
      </w:pPr>
      <w:r>
        <w:rPr>
          <w:rFonts w:ascii="Times New Roman"/>
          <w:b w:val="false"/>
          <w:i w:val="false"/>
          <w:color w:val="000000"/>
          <w:sz w:val="28"/>
        </w:rPr>
        <w:t>
      12. Автобустарда жол жүруге мынадай балаларға және ересек ерiп жүрушiлерге рұқсат етiлмейдi:</w:t>
      </w:r>
    </w:p>
    <w:bookmarkEnd w:id="40"/>
    <w:bookmarkStart w:name="z50" w:id="41"/>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41"/>
    <w:bookmarkStart w:name="z51" w:id="42"/>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42"/>
    <w:bookmarkStart w:name="z52" w:id="43"/>
    <w:p>
      <w:pPr>
        <w:spacing w:after="0"/>
        <w:ind w:left="0"/>
        <w:jc w:val="both"/>
      </w:pPr>
      <w:r>
        <w:rPr>
          <w:rFonts w:ascii="Times New Roman"/>
          <w:b w:val="false"/>
          <w:i w:val="false"/>
          <w:color w:val="000000"/>
          <w:sz w:val="28"/>
        </w:rPr>
        <w:t>
      13. Балаларды тасымалдау кезінде автобустың жүргізушісіне мыналар рұқсат етілмейді:</w:t>
      </w:r>
    </w:p>
    <w:bookmarkEnd w:id="43"/>
    <w:bookmarkStart w:name="z53" w:id="44"/>
    <w:p>
      <w:pPr>
        <w:spacing w:after="0"/>
        <w:ind w:left="0"/>
        <w:jc w:val="both"/>
      </w:pPr>
      <w:r>
        <w:rPr>
          <w:rFonts w:ascii="Times New Roman"/>
          <w:b w:val="false"/>
          <w:i w:val="false"/>
          <w:color w:val="000000"/>
          <w:sz w:val="28"/>
        </w:rPr>
        <w:t>
      1) сағатына 60 километр артық жылдамдықпен жүруге;</w:t>
      </w:r>
    </w:p>
    <w:bookmarkEnd w:id="44"/>
    <w:bookmarkStart w:name="z54" w:id="45"/>
    <w:p>
      <w:pPr>
        <w:spacing w:after="0"/>
        <w:ind w:left="0"/>
        <w:jc w:val="both"/>
      </w:pPr>
      <w:r>
        <w:rPr>
          <w:rFonts w:ascii="Times New Roman"/>
          <w:b w:val="false"/>
          <w:i w:val="false"/>
          <w:color w:val="000000"/>
          <w:sz w:val="28"/>
        </w:rPr>
        <w:t>
      2) жүру маршрутын өзгертуге;</w:t>
      </w:r>
    </w:p>
    <w:bookmarkEnd w:id="45"/>
    <w:bookmarkStart w:name="z55" w:id="46"/>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құрал жабдықтарды тасымалдауға;</w:t>
      </w:r>
    </w:p>
    <w:bookmarkEnd w:id="46"/>
    <w:bookmarkStart w:name="z56" w:id="47"/>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47"/>
    <w:bookmarkStart w:name="z57" w:id="48"/>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48"/>
    <w:bookmarkStart w:name="z58" w:id="49"/>
    <w:p>
      <w:pPr>
        <w:spacing w:after="0"/>
        <w:ind w:left="0"/>
        <w:jc w:val="both"/>
      </w:pPr>
      <w:r>
        <w:rPr>
          <w:rFonts w:ascii="Times New Roman"/>
          <w:b w:val="false"/>
          <w:i w:val="false"/>
          <w:color w:val="000000"/>
          <w:sz w:val="28"/>
        </w:rPr>
        <w:t xml:space="preserve">
      6) автобуспен артқа қарай қозғалысты жүзеге асыруға; </w:t>
      </w:r>
    </w:p>
    <w:bookmarkEnd w:id="49"/>
    <w:bookmarkStart w:name="z59" w:id="50"/>
    <w:p>
      <w:pPr>
        <w:spacing w:after="0"/>
        <w:ind w:left="0"/>
        <w:jc w:val="both"/>
      </w:pPr>
      <w:r>
        <w:rPr>
          <w:rFonts w:ascii="Times New Roman"/>
          <w:b w:val="false"/>
          <w:i w:val="false"/>
          <w:color w:val="000000"/>
          <w:sz w:val="28"/>
        </w:rPr>
        <w:t>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50"/>
    <w:bookmarkStart w:name="z60" w:id="51"/>
    <w:p>
      <w:pPr>
        <w:spacing w:after="0"/>
        <w:ind w:left="0"/>
        <w:jc w:val="both"/>
      </w:pPr>
      <w:r>
        <w:rPr>
          <w:rFonts w:ascii="Times New Roman"/>
          <w:b w:val="false"/>
          <w:i w:val="false"/>
          <w:color w:val="000000"/>
          <w:sz w:val="28"/>
        </w:rPr>
        <w:t xml:space="preserve">
      14.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51"/>
    <w:bookmarkStart w:name="z61" w:id="52"/>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52"/>
    <w:bookmarkStart w:name="z62" w:id="53"/>
    <w:p>
      <w:pPr>
        <w:spacing w:after="0"/>
        <w:ind w:left="0"/>
        <w:jc w:val="both"/>
      </w:pPr>
      <w:r>
        <w:rPr>
          <w:rFonts w:ascii="Times New Roman"/>
          <w:b w:val="false"/>
          <w:i w:val="false"/>
          <w:color w:val="000000"/>
          <w:sz w:val="28"/>
        </w:rPr>
        <w:t>
      2) сары түстi жылтыр шағын маягымен;</w:t>
      </w:r>
    </w:p>
    <w:bookmarkEnd w:id="53"/>
    <w:bookmarkStart w:name="z63" w:id="54"/>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54"/>
    <w:bookmarkStart w:name="z64" w:id="55"/>
    <w:p>
      <w:pPr>
        <w:spacing w:after="0"/>
        <w:ind w:left="0"/>
        <w:jc w:val="both"/>
      </w:pPr>
      <w:r>
        <w:rPr>
          <w:rFonts w:ascii="Times New Roman"/>
          <w:b w:val="false"/>
          <w:i w:val="false"/>
          <w:color w:val="000000"/>
          <w:sz w:val="28"/>
        </w:rPr>
        <w:t xml:space="preserve">
      4) Қазақстан Республикасы Денсаулық сақтау министрінің 2014 жылғы 2 шілдедегі "Автомобильдегі алғашқы медициналық көмек қобдишасының дәрілік заттары мен медициналық мақсаттағы бұйымдарының тізбесін бекіту туралы"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55"/>
    <w:bookmarkStart w:name="z65" w:id="56"/>
    <w:p>
      <w:pPr>
        <w:spacing w:after="0"/>
        <w:ind w:left="0"/>
        <w:jc w:val="both"/>
      </w:pPr>
      <w:r>
        <w:rPr>
          <w:rFonts w:ascii="Times New Roman"/>
          <w:b w:val="false"/>
          <w:i w:val="false"/>
          <w:color w:val="000000"/>
          <w:sz w:val="28"/>
        </w:rPr>
        <w:t>
      5) екi жылжуға қарсы тiректермен;</w:t>
      </w:r>
    </w:p>
    <w:bookmarkEnd w:id="56"/>
    <w:bookmarkStart w:name="z66" w:id="57"/>
    <w:p>
      <w:pPr>
        <w:spacing w:after="0"/>
        <w:ind w:left="0"/>
        <w:jc w:val="both"/>
      </w:pPr>
      <w:r>
        <w:rPr>
          <w:rFonts w:ascii="Times New Roman"/>
          <w:b w:val="false"/>
          <w:i w:val="false"/>
          <w:color w:val="000000"/>
          <w:sz w:val="28"/>
        </w:rPr>
        <w:t>
      6) авариялық тоқтау белгiсiмен;</w:t>
      </w:r>
    </w:p>
    <w:bookmarkEnd w:id="57"/>
    <w:bookmarkStart w:name="z67" w:id="58"/>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58"/>
    <w:bookmarkStart w:name="z68" w:id="59"/>
    <w:p>
      <w:pPr>
        <w:spacing w:after="0"/>
        <w:ind w:left="0"/>
        <w:jc w:val="both"/>
      </w:pPr>
      <w:r>
        <w:rPr>
          <w:rFonts w:ascii="Times New Roman"/>
          <w:b w:val="false"/>
          <w:i w:val="false"/>
          <w:color w:val="000000"/>
          <w:sz w:val="28"/>
        </w:rPr>
        <w:t>
      15. Автокөлік құралдарының салондарына (кабиналарына) арналған әрлеу материалдары механикалық әсерлерге, жуу және дезинфекциялау құралдарының әсеріне төзімді материалдардан жасалады.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