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cb238" w14:textId="adcb2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3 қарашадағы № 2563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"Әкімшілік құқық бұзушылық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914 - 1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3-бөлігі,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Орал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қоғамдық жұмыстардың түрлерін және қоғамдық жұмыстар орындалуға тиіс ұйымдардың тізбесі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Орал қаласы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03 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2563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тарту түріндегі жазаны өтеу үшін объектісі мен қоғамдық жұмыстың түрлері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Қоғамдық жұмыстардың түрлері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Ұйымдардың тізбесі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Круглоозерное кенттік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 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Желаев селолық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Зачаган кенті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"Орал қаласының Деркөл кенті округі әкімінің аппараты"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су арнасы" жауапкершілігі шектеулі серіктестігі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"Жайықжылуқуат" акционерлік қоғамы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әкімдігі табиғи ресурстар және табиғат пайдалануды реттеу басқармасының "Орал орман және жануарлар дүниесін қорғау жөніндегі"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тазалау, көркейту, арнайы біліктілікті қажет етпейтін басқа да пайдалы-қоғамдық жұмыстар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"SAPA90"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