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1b3c" w14:textId="7081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23 желтоқсандағы № 18-6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24 қазандағы № 23-2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23 желтоқсандағы № 18-6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60 295 443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42 279 659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407 273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8 081 928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9 526 583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63 996 807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12 588 418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13 022 362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433 944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- 16 289 782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16 289 782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23 350 866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7 061 741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2025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№18-6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4 471 938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ұсталатын және қаржыландырылаты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 бюджетінен (ш ы ғ ы с т а 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 қаржыландырылатын 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 санкциялар, 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16 296 458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472 938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220 174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-16 289 782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