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886b" w14:textId="ba38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2024 жылғы 23 желтоқсандағы № 18-6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27 маусымдағы № 21-2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2024 жылғы 23 желтоқсандағы № 18-6 "2025-2027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55 720 954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40 445 630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335 765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7 120 766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7 818 793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65 560 806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- 433 944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433 944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- 9 405 908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9 405 908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16 124 162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6 718 911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657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2025 жылға арналған қалалық бюджетте кенттер, селолық округ бюджеттеріне республикалық, облыстық және қалалық бюджеттер қаражат есебінен бөлінетін ағымдағы нысаналы және даму трансферттердің жалпы сомасы 1 616 336 мың теңге көлемінде қарастырылғаны ескерілсін. Аталған сомаларды кенттер, селолық округ бюджеттеріне бөлу Орал қаласы әкімдігінің қаулысы негізінде жүзеге асырылады.";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2025 жылға арналған жергілікті атқарушы органдарының резерві 4 204 784 мың теңге сомасында бекітілсін.";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шешім 2025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№18-6 шешіміне 1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40 445 630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25 936 293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17 459 074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4 471 938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6 123 444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65 560 806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35 033 241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23 107 852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20 592 115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10 649 177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472 938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212 563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9 480 519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-9 405 908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9 405 908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6 671 732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