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5c88" w14:textId="5bf5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8 тамыздағы № 153 "Батыс Қазақстан облысының кәсіпкерлік және индустриалдық-инновациялық даму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2025 жылғы 5 маусымдағы № 121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8 тамыздағы № 153 "Батыс Қазақстан облысының кәсіпкерлік және индустриалдық-инновациялық даму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заңнамада белгіленген тәртіппен осы қаулыдан туындайтын өзге де шараларды қабылдауды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жетекшелік ететін орынбасары Т.Е.Каюповқа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"___" ________ № "___"</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тамыздағы № 153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облысының кәсіпкерлік және индустриалдық-инновациялық даму басқармасы" мемлекеттік мекемесі туралы ереже </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"Батыс Қазақстан облысының кәсіпкерлік және индустриалдық-инновациялық даму басқармасы" мемлекеттік мекемесі (бұдан әрі - Басқарма) Батыс Қазақстан облысының индустриалдық, технологиялық және инновациялық стратегиясын қалыптастыру, инвестициялық жобаларды іске асыру үшін қолайлы жағдайлар жасау, кәсіпкерлік, сауда, сыртқы экономикалық байланыстар, жүйе құраушы кәсіпорындардың сатып алуларында жергілікті қамтуды дамыту салаларындағы басшылықты жүзеге асыратын Қазақстан Республикасының мемлекеттік органы болып табылады. </w:t>
      </w:r>
    </w:p>
    <w:bookmarkEnd w:id="8"/>
    <w:bookmarkStart w:name="z15" w:id="9"/>
    <w:p>
      <w:pPr>
        <w:spacing w:after="0"/>
        <w:ind w:left="0"/>
        <w:jc w:val="both"/>
      </w:pPr>
      <w:r>
        <w:rPr>
          <w:rFonts w:ascii="Times New Roman"/>
          <w:b w:val="false"/>
          <w:i w:val="false"/>
          <w:color w:val="000000"/>
          <w:sz w:val="28"/>
        </w:rPr>
        <w:t>
      2. Басқарманың мынадай ведомствосы бар: "Aqjaiyq" әлеуметтік- кәсіпкерлік корпорациясы" акционерлік қоғамы.</w:t>
      </w:r>
    </w:p>
    <w:bookmarkEnd w:id="9"/>
    <w:bookmarkStart w:name="z16"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Басқарма ұйымдық-құқықтық нысанындағы заңды тұлға,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"Батыс Қазақстан облысының кәсіпкерлік және индустриалдық-инновациялық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Х.Чурин көшесі, 116.</w:t>
      </w:r>
    </w:p>
    <w:bookmarkEnd w:id="16"/>
    <w:bookmarkStart w:name="z23"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4"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Басқарманың мақсаты индустриалдық-инновациялық даму, кәсіпкерлік, сауда, сондай-ақ сыртқы экономикалық ынтымақтастықты кеңейту және нығайту арқылы Батыс Қазақстан облысының өңдеу өнеркәсібі саласының бәсекеге қабілеттілігін арттыру болып табылады.</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Басқарманың алдына қойылған міндеттерді орындау бойынша ұсыныстар, қаулылар, өкімдер мен шешімдер жобаларын дайындауды және облыс әкімі мен әкімдігіне енгізуді жүзеге асыру;</w:t>
      </w:r>
    </w:p>
    <w:bookmarkEnd w:id="26"/>
    <w:bookmarkStart w:name="z33" w:id="27"/>
    <w:p>
      <w:pPr>
        <w:spacing w:after="0"/>
        <w:ind w:left="0"/>
        <w:jc w:val="both"/>
      </w:pPr>
      <w:r>
        <w:rPr>
          <w:rFonts w:ascii="Times New Roman"/>
          <w:b w:val="false"/>
          <w:i w:val="false"/>
          <w:color w:val="000000"/>
          <w:sz w:val="28"/>
        </w:rPr>
        <w:t>
      залалды кәсіпорындарды қайта құру және тарату жөніндегі шараларды әзірлеуге және іске асыруға қатысу.</w:t>
      </w:r>
    </w:p>
    <w:bookmarkEnd w:id="27"/>
    <w:bookmarkStart w:name="z34" w:id="28"/>
    <w:p>
      <w:pPr>
        <w:spacing w:after="0"/>
        <w:ind w:left="0"/>
        <w:jc w:val="both"/>
      </w:pPr>
      <w:r>
        <w:rPr>
          <w:rFonts w:ascii="Times New Roman"/>
          <w:b w:val="false"/>
          <w:i w:val="false"/>
          <w:color w:val="000000"/>
          <w:sz w:val="28"/>
        </w:rPr>
        <w:t>
      2) міндеттері:</w:t>
      </w:r>
    </w:p>
    <w:bookmarkEnd w:id="28"/>
    <w:bookmarkStart w:name="z35" w:id="29"/>
    <w:p>
      <w:pPr>
        <w:spacing w:after="0"/>
        <w:ind w:left="0"/>
        <w:jc w:val="both"/>
      </w:pPr>
      <w:r>
        <w:rPr>
          <w:rFonts w:ascii="Times New Roman"/>
          <w:b w:val="false"/>
          <w:i w:val="false"/>
          <w:color w:val="000000"/>
          <w:sz w:val="28"/>
        </w:rPr>
        <w:t>
      жеке кәсiпкерлiктi қолдау және дамытудың мемлекеттiк саясатын iске асыру;</w:t>
      </w:r>
    </w:p>
    <w:bookmarkEnd w:id="29"/>
    <w:bookmarkStart w:name="z36" w:id="30"/>
    <w:p>
      <w:pPr>
        <w:spacing w:after="0"/>
        <w:ind w:left="0"/>
        <w:jc w:val="both"/>
      </w:pPr>
      <w:r>
        <w:rPr>
          <w:rFonts w:ascii="Times New Roman"/>
          <w:b w:val="false"/>
          <w:i w:val="false"/>
          <w:color w:val="000000"/>
          <w:sz w:val="28"/>
        </w:rPr>
        <w:t>
      Батыс Қазақстан облысының аумағында жеке кәсiпкерлiктi және инвестициялық жағдайды дамыту үшiн жағдайлар жасау.</w:t>
      </w:r>
    </w:p>
    <w:bookmarkEnd w:id="30"/>
    <w:bookmarkStart w:name="z37" w:id="31"/>
    <w:p>
      <w:pPr>
        <w:spacing w:after="0"/>
        <w:ind w:left="0"/>
        <w:jc w:val="both"/>
      </w:pPr>
      <w:r>
        <w:rPr>
          <w:rFonts w:ascii="Times New Roman"/>
          <w:b w:val="false"/>
          <w:i w:val="false"/>
          <w:color w:val="000000"/>
          <w:sz w:val="28"/>
        </w:rPr>
        <w:t>
      15. Функциялары:</w:t>
      </w:r>
    </w:p>
    <w:bookmarkEnd w:id="31"/>
    <w:bookmarkStart w:name="z38" w:id="32"/>
    <w:p>
      <w:pPr>
        <w:spacing w:after="0"/>
        <w:ind w:left="0"/>
        <w:jc w:val="both"/>
      </w:pPr>
      <w:r>
        <w:rPr>
          <w:rFonts w:ascii="Times New Roman"/>
          <w:b w:val="false"/>
          <w:i w:val="false"/>
          <w:color w:val="000000"/>
          <w:sz w:val="28"/>
        </w:rPr>
        <w:t>
      1) сарапшылық кеңестердiң қызметiн ұйымдастыру;</w:t>
      </w:r>
    </w:p>
    <w:bookmarkEnd w:id="32"/>
    <w:bookmarkStart w:name="z39" w:id="33"/>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bookmarkEnd w:id="33"/>
    <w:bookmarkStart w:name="z40" w:id="34"/>
    <w:p>
      <w:pPr>
        <w:spacing w:after="0"/>
        <w:ind w:left="0"/>
        <w:jc w:val="both"/>
      </w:pPr>
      <w:r>
        <w:rPr>
          <w:rFonts w:ascii="Times New Roman"/>
          <w:b w:val="false"/>
          <w:i w:val="false"/>
          <w:color w:val="000000"/>
          <w:sz w:val="28"/>
        </w:rPr>
        <w:t xml:space="preserve">
      3) әлеуметтік маңызы бар азық-түлік тауарларына рұқсат етілген шекті бөлшек сауда бағалары мөлшерін өз құзыреті шегінде мониторингілеу және бақылау; </w:t>
      </w:r>
    </w:p>
    <w:bookmarkEnd w:id="34"/>
    <w:bookmarkStart w:name="z41" w:id="35"/>
    <w:p>
      <w:pPr>
        <w:spacing w:after="0"/>
        <w:ind w:left="0"/>
        <w:jc w:val="both"/>
      </w:pPr>
      <w:r>
        <w:rPr>
          <w:rFonts w:ascii="Times New Roman"/>
          <w:b w:val="false"/>
          <w:i w:val="false"/>
          <w:color w:val="000000"/>
          <w:sz w:val="28"/>
        </w:rPr>
        <w:t>
      4) өңдеу өнеркәсібі секторы мен шағын және орта бизнес кәсіпорындары өндіретін, соның ішінде экспортқа бағдарланған өнімдерді шығару, көлемін талдау, бағалау және болжам жасау;</w:t>
      </w:r>
    </w:p>
    <w:bookmarkEnd w:id="35"/>
    <w:bookmarkStart w:name="z42" w:id="36"/>
    <w:p>
      <w:pPr>
        <w:spacing w:after="0"/>
        <w:ind w:left="0"/>
        <w:jc w:val="both"/>
      </w:pPr>
      <w:r>
        <w:rPr>
          <w:rFonts w:ascii="Times New Roman"/>
          <w:b w:val="false"/>
          <w:i w:val="false"/>
          <w:color w:val="000000"/>
          <w:sz w:val="28"/>
        </w:rPr>
        <w:t>
      5) шығарылатын өнімнің, орындалатын жұмыстың және көрсетілетін қызметтің сапасын арттыру мақсатында халықаралық стандарттар енгізуге жәрдем көрсету;</w:t>
      </w:r>
    </w:p>
    <w:bookmarkEnd w:id="36"/>
    <w:bookmarkStart w:name="z43" w:id="37"/>
    <w:p>
      <w:pPr>
        <w:spacing w:after="0"/>
        <w:ind w:left="0"/>
        <w:jc w:val="both"/>
      </w:pPr>
      <w:r>
        <w:rPr>
          <w:rFonts w:ascii="Times New Roman"/>
          <w:b w:val="false"/>
          <w:i w:val="false"/>
          <w:color w:val="000000"/>
          <w:sz w:val="28"/>
        </w:rPr>
        <w:t>
      6) Қазақстан Республикасының өңдеу өнеркәсібін дамытудың 2023 – 2029 жылдарға арналған тұжырымдамасын Батыс Қазақстан облысында іске асыру, инновацияларды, жоғары технологиялы және экспортқа бағдарланған өндірістерді енгізуге, облыстың өңдеу өнеркәсібі секторын тиімді дамытуға бағытталған мемлекеттік және аймақтық саясатты жүргізу;</w:t>
      </w:r>
    </w:p>
    <w:bookmarkEnd w:id="37"/>
    <w:bookmarkStart w:name="z44" w:id="38"/>
    <w:p>
      <w:pPr>
        <w:spacing w:after="0"/>
        <w:ind w:left="0"/>
        <w:jc w:val="both"/>
      </w:pPr>
      <w:r>
        <w:rPr>
          <w:rFonts w:ascii="Times New Roman"/>
          <w:b w:val="false"/>
          <w:i w:val="false"/>
          <w:color w:val="000000"/>
          <w:sz w:val="28"/>
        </w:rPr>
        <w:t>
      7) инвестициялық және инновациялық жобаларды іске асыру үшін қолайлы жағдайлар жасау;</w:t>
      </w:r>
    </w:p>
    <w:bookmarkEnd w:id="38"/>
    <w:bookmarkStart w:name="z45" w:id="39"/>
    <w:p>
      <w:pPr>
        <w:spacing w:after="0"/>
        <w:ind w:left="0"/>
        <w:jc w:val="both"/>
      </w:pPr>
      <w:r>
        <w:rPr>
          <w:rFonts w:ascii="Times New Roman"/>
          <w:b w:val="false"/>
          <w:i w:val="false"/>
          <w:color w:val="000000"/>
          <w:sz w:val="28"/>
        </w:rPr>
        <w:t>
      8) индустрияландыру картасы және өңірдің кәсіпкерлігін қолдау картасы шеңберінде инвестициялық жобаларды мониторингілеу;</w:t>
      </w:r>
    </w:p>
    <w:bookmarkEnd w:id="39"/>
    <w:bookmarkStart w:name="z46" w:id="40"/>
    <w:p>
      <w:pPr>
        <w:spacing w:after="0"/>
        <w:ind w:left="0"/>
        <w:jc w:val="both"/>
      </w:pPr>
      <w:r>
        <w:rPr>
          <w:rFonts w:ascii="Times New Roman"/>
          <w:b w:val="false"/>
          <w:i w:val="false"/>
          <w:color w:val="000000"/>
          <w:sz w:val="28"/>
        </w:rPr>
        <w:t>
      9) жергілікті қамтуды дамыту бойынша жүйе құраушы кәсіпорындарды мониторингілеу;</w:t>
      </w:r>
    </w:p>
    <w:bookmarkEnd w:id="40"/>
    <w:bookmarkStart w:name="z47" w:id="41"/>
    <w:p>
      <w:pPr>
        <w:spacing w:after="0"/>
        <w:ind w:left="0"/>
        <w:jc w:val="both"/>
      </w:pPr>
      <w:r>
        <w:rPr>
          <w:rFonts w:ascii="Times New Roman"/>
          <w:b w:val="false"/>
          <w:i w:val="false"/>
          <w:color w:val="000000"/>
          <w:sz w:val="28"/>
        </w:rPr>
        <w:t>
      10) өз құзыреті шегінде рұқсаттық бақылауды жүзеге асыру;</w:t>
      </w:r>
    </w:p>
    <w:bookmarkEnd w:id="41"/>
    <w:bookmarkStart w:name="z48" w:id="42"/>
    <w:p>
      <w:pPr>
        <w:spacing w:after="0"/>
        <w:ind w:left="0"/>
        <w:jc w:val="both"/>
      </w:pPr>
      <w:r>
        <w:rPr>
          <w:rFonts w:ascii="Times New Roman"/>
          <w:b w:val="false"/>
          <w:i w:val="false"/>
          <w:color w:val="000000"/>
          <w:sz w:val="28"/>
        </w:rPr>
        <w:t>
      11) ведомстволық бағынысты ұйымның қызметіне бақылау жүргізу;</w:t>
      </w:r>
    </w:p>
    <w:bookmarkEnd w:id="42"/>
    <w:bookmarkStart w:name="z49" w:id="43"/>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асыру;</w:t>
      </w:r>
    </w:p>
    <w:bookmarkEnd w:id="43"/>
    <w:bookmarkStart w:name="z50" w:id="44"/>
    <w:p>
      <w:pPr>
        <w:spacing w:after="0"/>
        <w:ind w:left="0"/>
        <w:jc w:val="both"/>
      </w:pPr>
      <w:r>
        <w:rPr>
          <w:rFonts w:ascii="Times New Roman"/>
          <w:b w:val="false"/>
          <w:i w:val="false"/>
          <w:color w:val="000000"/>
          <w:sz w:val="28"/>
        </w:rPr>
        <w:t>
      13)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жөніндегі мемлекеттік қызметті көрсету;</w:t>
      </w:r>
    </w:p>
    <w:bookmarkEnd w:id="44"/>
    <w:bookmarkStart w:name="z51" w:id="45"/>
    <w:p>
      <w:pPr>
        <w:spacing w:after="0"/>
        <w:ind w:left="0"/>
        <w:jc w:val="both"/>
      </w:pPr>
      <w:r>
        <w:rPr>
          <w:rFonts w:ascii="Times New Roman"/>
          <w:b w:val="false"/>
          <w:i w:val="false"/>
          <w:color w:val="000000"/>
          <w:sz w:val="28"/>
        </w:rPr>
        <w:t>
      14)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рәсімдеу үшін өтінішхат беру;</w:t>
      </w:r>
    </w:p>
    <w:bookmarkEnd w:id="45"/>
    <w:bookmarkStart w:name="z52" w:id="46"/>
    <w:p>
      <w:pPr>
        <w:spacing w:after="0"/>
        <w:ind w:left="0"/>
        <w:jc w:val="both"/>
      </w:pPr>
      <w:r>
        <w:rPr>
          <w:rFonts w:ascii="Times New Roman"/>
          <w:b w:val="false"/>
          <w:i w:val="false"/>
          <w:color w:val="000000"/>
          <w:sz w:val="28"/>
        </w:rPr>
        <w:t>
      15)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46"/>
    <w:bookmarkStart w:name="z53" w:id="47"/>
    <w:p>
      <w:pPr>
        <w:spacing w:after="0"/>
        <w:ind w:left="0"/>
        <w:jc w:val="both"/>
      </w:pPr>
      <w:r>
        <w:rPr>
          <w:rFonts w:ascii="Times New Roman"/>
          <w:b w:val="false"/>
          <w:i w:val="false"/>
          <w:color w:val="000000"/>
          <w:sz w:val="28"/>
        </w:rPr>
        <w:t>
      16) ғылым және ғылыми-техникалық қызмет жөніндегі кеңестің жұмысын ұйымдастыру.</w:t>
      </w:r>
    </w:p>
    <w:bookmarkEnd w:id="47"/>
    <w:bookmarkStart w:name="z54" w:id="48"/>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48"/>
    <w:bookmarkStart w:name="z55" w:id="49"/>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49"/>
    <w:bookmarkStart w:name="z56" w:id="50"/>
    <w:p>
      <w:pPr>
        <w:spacing w:after="0"/>
        <w:ind w:left="0"/>
        <w:jc w:val="both"/>
      </w:pPr>
      <w:r>
        <w:rPr>
          <w:rFonts w:ascii="Times New Roman"/>
          <w:b w:val="false"/>
          <w:i w:val="false"/>
          <w:color w:val="000000"/>
          <w:sz w:val="28"/>
        </w:rPr>
        <w:t>
      17. Басқарманың бірінші басшысы лауазымға тағайындалады және лауазымнан босатылады.</w:t>
      </w:r>
    </w:p>
    <w:bookmarkEnd w:id="50"/>
    <w:bookmarkStart w:name="z57" w:id="51"/>
    <w:p>
      <w:pPr>
        <w:spacing w:after="0"/>
        <w:ind w:left="0"/>
        <w:jc w:val="both"/>
      </w:pPr>
      <w:r>
        <w:rPr>
          <w:rFonts w:ascii="Times New Roman"/>
          <w:b w:val="false"/>
          <w:i w:val="false"/>
          <w:color w:val="000000"/>
          <w:sz w:val="28"/>
        </w:rPr>
        <w:t>
      18. Басқарманың бірінші басшысының лауазымға тағайындалатын және лауазымынан босатылатын орынбасарлары болады.</w:t>
      </w:r>
    </w:p>
    <w:bookmarkEnd w:id="51"/>
    <w:bookmarkStart w:name="z58" w:id="52"/>
    <w:p>
      <w:pPr>
        <w:spacing w:after="0"/>
        <w:ind w:left="0"/>
        <w:jc w:val="both"/>
      </w:pPr>
      <w:r>
        <w:rPr>
          <w:rFonts w:ascii="Times New Roman"/>
          <w:b w:val="false"/>
          <w:i w:val="false"/>
          <w:color w:val="000000"/>
          <w:sz w:val="28"/>
        </w:rPr>
        <w:t>
      19. Басқарманың бірінші басшысының өкілеттіктері:</w:t>
      </w:r>
    </w:p>
    <w:bookmarkEnd w:id="52"/>
    <w:bookmarkStart w:name="z59" w:id="53"/>
    <w:p>
      <w:pPr>
        <w:spacing w:after="0"/>
        <w:ind w:left="0"/>
        <w:jc w:val="both"/>
      </w:pPr>
      <w:r>
        <w:rPr>
          <w:rFonts w:ascii="Times New Roman"/>
          <w:b w:val="false"/>
          <w:i w:val="false"/>
          <w:color w:val="000000"/>
          <w:sz w:val="28"/>
        </w:rPr>
        <w:t>
      1) Басқарманың жұмысын ұйымдастырады және басқарады, Басқарманың жүктелген міндеттердің орындалуына және оның функцияларын жүзеге асыруға дербес жауапты болады;</w:t>
      </w:r>
    </w:p>
    <w:bookmarkEnd w:id="53"/>
    <w:bookmarkStart w:name="z60" w:id="54"/>
    <w:p>
      <w:pPr>
        <w:spacing w:after="0"/>
        <w:ind w:left="0"/>
        <w:jc w:val="both"/>
      </w:pPr>
      <w:r>
        <w:rPr>
          <w:rFonts w:ascii="Times New Roman"/>
          <w:b w:val="false"/>
          <w:i w:val="false"/>
          <w:color w:val="000000"/>
          <w:sz w:val="28"/>
        </w:rPr>
        <w:t>
      2) Басқарманың бөлімдер басшылары және қызметкерлерінің міндеттері мен өкілеттіктерін белгілейді;</w:t>
      </w:r>
    </w:p>
    <w:bookmarkEnd w:id="54"/>
    <w:bookmarkStart w:name="z61" w:id="55"/>
    <w:p>
      <w:pPr>
        <w:spacing w:after="0"/>
        <w:ind w:left="0"/>
        <w:jc w:val="both"/>
      </w:pPr>
      <w:r>
        <w:rPr>
          <w:rFonts w:ascii="Times New Roman"/>
          <w:b w:val="false"/>
          <w:i w:val="false"/>
          <w:color w:val="000000"/>
          <w:sz w:val="28"/>
        </w:rPr>
        <w:t>
      3) сыбайлас жемқорлыққа қарсы іс-қимыл жөніндегі жұмыстарды жүргізеді және осы бағыттағы жұмысқа дербес жауап береді;</w:t>
      </w:r>
    </w:p>
    <w:bookmarkEnd w:id="55"/>
    <w:bookmarkStart w:name="z62" w:id="56"/>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6"/>
    <w:bookmarkStart w:name="z63" w:id="57"/>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тәртіптік жазаға тарту және алып тастау мәселелерін шешеді;</w:t>
      </w:r>
    </w:p>
    <w:bookmarkEnd w:id="57"/>
    <w:bookmarkStart w:name="z64" w:id="58"/>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58"/>
    <w:bookmarkStart w:name="z65" w:id="59"/>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59"/>
    <w:bookmarkStart w:name="z66" w:id="60"/>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60"/>
    <w:bookmarkStart w:name="z67" w:id="61"/>
    <w:p>
      <w:pPr>
        <w:spacing w:after="0"/>
        <w:ind w:left="0"/>
        <w:jc w:val="both"/>
      </w:pPr>
      <w:r>
        <w:rPr>
          <w:rFonts w:ascii="Times New Roman"/>
          <w:b w:val="false"/>
          <w:i w:val="false"/>
          <w:color w:val="000000"/>
          <w:sz w:val="28"/>
        </w:rPr>
        <w:t>
      9) басқарманың бірінші басшысы гендерлік саясат мәселелері жөніндегі жұмыстарды жүргізеді және осы бағыттағы жұмысқа дербес жауап береді;</w:t>
      </w:r>
    </w:p>
    <w:bookmarkEnd w:id="61"/>
    <w:bookmarkStart w:name="z68" w:id="62"/>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62"/>
    <w:bookmarkStart w:name="z69" w:id="63"/>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63"/>
    <w:bookmarkStart w:name="z70" w:id="6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4"/>
    <w:bookmarkStart w:name="z71" w:id="65"/>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65"/>
    <w:bookmarkStart w:name="z72" w:id="66"/>
    <w:p>
      <w:pPr>
        <w:spacing w:after="0"/>
        <w:ind w:left="0"/>
        <w:jc w:val="left"/>
      </w:pPr>
      <w:r>
        <w:rPr>
          <w:rFonts w:ascii="Times New Roman"/>
          <w:b/>
          <w:i w:val="false"/>
          <w:color w:val="000000"/>
        </w:rPr>
        <w:t xml:space="preserve"> 4. Басқарманың мүлкі</w:t>
      </w:r>
    </w:p>
    <w:bookmarkEnd w:id="66"/>
    <w:bookmarkStart w:name="z73" w:id="67"/>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bookmarkEnd w:id="67"/>
    <w:bookmarkStart w:name="z74" w:id="6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75" w:id="6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9"/>
    <w:bookmarkStart w:name="z76" w:id="7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0"/>
    <w:bookmarkStart w:name="z77" w:id="71"/>
    <w:p>
      <w:pPr>
        <w:spacing w:after="0"/>
        <w:ind w:left="0"/>
        <w:jc w:val="left"/>
      </w:pPr>
      <w:r>
        <w:rPr>
          <w:rFonts w:ascii="Times New Roman"/>
          <w:b/>
          <w:i w:val="false"/>
          <w:color w:val="000000"/>
        </w:rPr>
        <w:t xml:space="preserve"> 5. Басқарманы қайта ұйымдастыру және тарату</w:t>
      </w:r>
    </w:p>
    <w:bookmarkEnd w:id="71"/>
    <w:bookmarkStart w:name="z78" w:id="7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