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f69f" w14:textId="557f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органдарына көліктік қызмет көрсетуге арналған арнайы көлік құралдарының заттай нормаларын және ерекше үй-жайларына арналған алаңдарының заттай нормаларын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2025 жылғы 10 шiлдедегi № 93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прокуратура органдарына көліктік қызметті көрсетуге арналған арнайы көлік құралдарының заттай нормалары;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прокуратура органдарының ерекше үй-жайларына арналған алаңдарының заттай нормалары бекітілсін.</w:t>
      </w:r>
    </w:p>
    <w:bookmarkEnd w:id="3"/>
    <w:bookmarkStart w:name="z5" w:id="4"/>
    <w:p>
      <w:pPr>
        <w:spacing w:after="0"/>
        <w:ind w:left="0"/>
        <w:jc w:val="both"/>
      </w:pPr>
      <w:r>
        <w:rPr>
          <w:rFonts w:ascii="Times New Roman"/>
          <w:b w:val="false"/>
          <w:i w:val="false"/>
          <w:color w:val="000000"/>
          <w:sz w:val="28"/>
        </w:rPr>
        <w:t xml:space="preserve">
      2. "Прокуратура органдарына көліктік қызметті көрсетуге арналған арнайы көлік құралдарының заттай нормаларын бекіту туралы" Қазақстан Республикасы Бас Прокурорының 2022 жылғы 26 қаңтардағы № 187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Бас прокуратурасының Қаржы департаменті:</w:t>
      </w:r>
    </w:p>
    <w:bookmarkEnd w:id="5"/>
    <w:bookmarkStart w:name="z7" w:id="6"/>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Прокурорының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"___" ________ 2025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2025 жылғы 10 шілдедегі</w:t>
            </w:r>
            <w:r>
              <w:br/>
            </w:r>
            <w:r>
              <w:rPr>
                <w:rFonts w:ascii="Times New Roman"/>
                <w:b w:val="false"/>
                <w:i w:val="false"/>
                <w:color w:val="000000"/>
                <w:sz w:val="20"/>
              </w:rPr>
              <w:t>№ 93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Прокуратура органдарына көліктік қызмет көрсетуге арналған арнайы көлік құралдарының заттай нормалары</w:t>
      </w:r>
    </w:p>
    <w:bookmarkEnd w:id="10"/>
    <w:p>
      <w:pPr>
        <w:spacing w:after="0"/>
        <w:ind w:left="0"/>
        <w:jc w:val="both"/>
      </w:pPr>
      <w:r>
        <w:rPr>
          <w:rFonts w:ascii="Times New Roman"/>
          <w:b w:val="false"/>
          <w:i w:val="false"/>
          <w:color w:val="ff0000"/>
          <w:sz w:val="28"/>
        </w:rPr>
        <w:t xml:space="preserve">
      Ескерту. 1-қосымша жаңа редакцияда – ҚР Бас Прокурорының 24.04.2026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Құрылымдық (аумақтық) бөлімшенің, ведомствоның, білім беру ұйымының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Заттай 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Жеңіл автокөліктер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 автомобильдері мен жолаушылар автобустарының шассиінде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Айына 1 а/м жүріс лимиті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Бас прокуратурасы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және қылмыстық қудалау заңдылығын қадағалау жөніндегі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12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үкімдердің заңдылығын және олардың орындалуын қадағалау жөніндегі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13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мүдделерді қорғау жөніндегі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12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7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жұмысы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10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10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Халықаралық-құқықтық ынтымақтастық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6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5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қарсы барлау қызметінің және жасырын тергеу әрекеттерінің заңдылығын қадағалау жөніндегі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6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6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шығару қызметін үйлестіру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Жолданымдармен жұмыс және іс жүргізу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қауіпсіздік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6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алты жолаушылар автобусы; аз тонналы үш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 аз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прокуратураның Алматы қаласындағы өкілдігі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және арнайы есепке алу жөніндегі комитет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аз тонналы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құқықтарын қорғау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аз тонналы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академиясы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санының 35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екі жолаушылар автобусы; аз тонналы екі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 әскери прокуратура және Бас көлік прокуратурасы, Құқықтық статистика және арнайы есепке алу жөніндегі комитеттің аумақтық және теңестірілген органдары, облыстардың прокуратуралары және оларға теңестірілген (республикалық маңызы бар қалалар мен астананың) прокуратуралар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және қылмыстық қудалау заңдылығын қадағалау жөніндегі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үкімдердің заңдылығын және олардың орындалуын қадағалау жөніндегі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мүдделерді қорғау жөніндегі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топтарының басшыларына арналған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қарсы барлау қызметінің және жасырын тергеу әрекеттерінің заңдылығын қадағалау жөніндегі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қауіпсіздік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комитетінің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Аудандық және оларға теңестірілген (қалалық, ауданаралық, сондай-ақ мамандандырылған) прокуратуралар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w:t>
            </w:r>
          </w:p>
          <w:p>
            <w:pPr>
              <w:spacing w:after="20"/>
              <w:ind w:left="20"/>
              <w:jc w:val="both"/>
            </w:pPr>
            <w:r>
              <w:rPr>
                <w:rFonts w:ascii="Times New Roman"/>
                <w:b w:val="false"/>
                <w:i w:val="false"/>
                <w:color w:val="000000"/>
                <w:sz w:val="20"/>
              </w:rPr>
              <w:t>
 (қалалық, ауданаралық, сондай-ақ мамандандырылған) прокуратуралар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жұмыскері бар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табиғатты қорғау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"Река-Море" сыныпты бір катер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2025 жылғы 10 шілдедегі</w:t>
            </w:r>
            <w:r>
              <w:br/>
            </w:r>
            <w:r>
              <w:rPr>
                <w:rFonts w:ascii="Times New Roman"/>
                <w:b w:val="false"/>
                <w:i w:val="false"/>
                <w:color w:val="000000"/>
                <w:sz w:val="20"/>
              </w:rPr>
              <w:t>№ 93 бұйрығына</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Прокуратура органдарының ерекше үй-жайларына арналған алаңдардың заттай нормалары</w:t>
      </w:r>
    </w:p>
    <w:bookmarkEnd w:id="11"/>
    <w:p>
      <w:pPr>
        <w:spacing w:after="0"/>
        <w:ind w:left="0"/>
        <w:jc w:val="both"/>
      </w:pPr>
      <w:r>
        <w:rPr>
          <w:rFonts w:ascii="Times New Roman"/>
          <w:b w:val="false"/>
          <w:i w:val="false"/>
          <w:color w:val="ff0000"/>
          <w:sz w:val="28"/>
        </w:rPr>
        <w:t xml:space="preserve">
      Ескерту. 2-қосымша жаңа редакцияда – ҚР Бас Прокурорының 24.04.2026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Үй-жайдың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Бас прокуратурасы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оқ-дәрілерді және арнайы құралдарды сақтауға арналған 1 аттестатталған қызметкерге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аттестатталған қызметкерге арналған химиялық заттарды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құралдарын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кезекшіні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әйел жынысты адамдарды уақытша ұстауға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еркек жынысты адамдарды уақытша ұстауға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қорғаушылармен кездесуіне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Тергеуге алынғандардан жауап алуды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режимінде тергеу әрекеттерін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тобының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мен басқа да құжаттардың материалдарын сақтауға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Криминалистиканың оқу сыныбы және тергеу эксперименттерінің зертханалары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жұмылдыру дайындығының оқу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және тану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Полиграфологиялық зерттеу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жеңілдету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процестерінің бейнежазбасын қарауға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белгісі бар құжаттармен және картотекамен жұмыс істеуге және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 мұражайы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делегацияны қабылдау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аттестаттаудан өткізуге арналған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қауіпсіздік бойынша қызмет атқаруға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бақылау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 (1 машина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 әскери прокуратура және Бас көлік прокуратурасы, облыстардың прокуратуралары және оларға теңестірілген прокуратуралар (республикалық маңызы бар қалалар мен астана)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оқ-дәрілерді және арнайы құралдарды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құралдарын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прокурорды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әйел жынысты адамдарды уақытша ұстауға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еркек жынысты адамдарды уақытша ұстауға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қорғаушылармен кездесуіне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Тергеуге алынғандардан жауап алуды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тобының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Криминалистиканың оқу сыныбы және тергеу эксперименттерінің зертханалары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жұмылдыру дайындығының оқу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және тану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Куәгерлерге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Полиграфологиялық зерттеу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жеңілдету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 (1 машина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Аудандық және оларға теңестірілген (қалалық, ауданаралық, сондай-ақ мамандандырылған) прокуратуралар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оқ-дәрілерді және арнайы құралдарды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құралдарын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прокурорды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адамдарды уақытша ұстауға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Тергеуге алынғандардан жауап алуды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тобының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және тану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Куәгерлерге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Құқықтық статистика және арнайы есепке алу жөніндегі комитет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Картотеканы сақтауға арналған үй-жай (тегі бойынша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Картотеканы сақтауға арналған үй-жай (іздестіру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Картотеканы сақтауға арналған үй-жай (дактилоскопиялық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қорлар бөлімінде архивтік ақпаратты сақтауға және беруге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Құқықтық статистика және арнайы есепке алу жөніндегі комитеттің аумақтық және оларға теңестірілген органдары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Картотеканы сақтауға арналған үй-жай (тегі бойынша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Картотеканы сақтауға арналған үй-жай (іздестіру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Картотеканы сақтауға арналған үй-жай (дактилоскопиялық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ақпаратты сақтауға және беруге, тоқтатылған қылмыстық істерді арнайы қорлар бөлімінде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Инвесторлардың құқықтарын қорғау комитеті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құралдарын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Тергеуге алынғандардан жауап алуды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режимінде тергеу әрекеттерін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Полиграфологиялық зерттеу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жеңілдету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белгісі бар құжаттармен және картотекамен жұмыс істеуге және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делегацияларды қабылдау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компьютерлік тестілеуден өткізуге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прокуратурасының жанындағы Құқық қорғау органдары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оқ-дәрілерді, арнайы және химиялық құралдарды сақтауға арналған 1 аттестатталған қызметкерге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кезекшіні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Криминалистиканың оқу сыныбы және тергеу эксперименттерінің зертханалары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оқушыға арналған пайдалы оқу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белгісі бар құжаттармен және картотекамен жұмыс істеуге және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кітапхана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мұражайы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делегацияларды қабылдау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компьютерлік тестілеуден өткізуге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(1 машина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