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704ca" w14:textId="37704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"Боран ауылдық округінің 2025-2027 жылдарға арналған бюджеті туралы" Марқакөл ауданы мәслихатының 2024 жылғы 27 желтоқсандағы № 19/3-VІII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Марқакөл ауданының мәслихаты 2025 жылғы 27 тамыздағы № 27/3-VIII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Марқакөл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Марқакөл ауданы мәслихатының 2024 жылғы 27 желтоқсанындағы №19/3-VІII "Боран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Марқакөл ауданының Боран ауылдық округінің 2025-2027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- 318043,0 мың теңге, 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- 6543,0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- 311500,0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318059,3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-16,3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16,3 мың теңге, 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қаражатының пайдаланатын қалдықтары – 16,3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– 16,3 мың теңге.";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Марқакөл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Марқакөл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"27"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27/3- 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Марқакөл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№19/3-VIII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Марқакөл ауданының Боран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311500,0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