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b58b" w14:textId="e1ab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"Марқакөл ауылдық округінің 2025-2027 жылдарға арналған бюджеті туралы" Марқакөл ауданы мәслихатының 2024 жылғы 27 желтоқсанындағы № 19/2-VІII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Марқакөл ауданының мәслихаты 2025 жылғы 27 тамыздағы № 27/2-VIII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Марқакөл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Марқакөл ауданы мәслихатының 2024 жылғы 27 желтоқсанындағы №19/2-VІII "Марқакөл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Марқакөл ауданының Марқакөл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мынандай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–378111,9 мың теңге, 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–15000,0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–363111,9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–398492,0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-20380,1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–20380,1 мың теңге, оның ішінде: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–20380,1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– 20380,1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қаңтарынан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Марқакөл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27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№27/2-VIII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 Марқакөл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Ағымдағынысаналытрансферттер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363111,9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Аудандықмаңызыбарқала, ауыл, кент, ауылдықокругәкімініңаппараты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ағымды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