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7fb5" w14:textId="3507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"Боран ауылдық округінің 2025-2027 жылдарға арналған бюджеті туралы" Марқакөл ауданы мәслихатының 2024 жылғы 27 желтоқсандағы № 19/3-VІII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22 шілдедегі № 25/3-VIII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желтоқсандағы №19/3-VІII "Боран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Боран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- 325154,0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- 4600,0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- 320554,0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325170,3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-16,3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16,3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16,3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16,3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Боран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320554,0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