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09b" w14:textId="56bd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2025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18 наурыздағы № 211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индустрия және инфрақұрылымдық даму министрінің міндетін атқарушы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Ұлан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Ұлан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36,6 теңге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