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d77e" w14:textId="308d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2025 жылғы 18 наурыздағы № 209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Ұлан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ауданы бойнша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 шешімімен бекітілген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норма м2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орындар,химиялық тазалау орындары,тұрмыстық техниканы жөндеу орындары,тігін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Зергерлік,аяқ киімді,сағаттарды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жер телімі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