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3b2a" w14:textId="bdf3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Ұлан ауданы Төменгі Тайынты ауылынан 0,2 километр жоғары орналасқан Тайынты өзеніңде су қоймасы бөгетінің шегіндегі аумақта объектілік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әкімінің 2025 жылғы 5 қыркүйектегі № 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33-бабы,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атқарушының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Ұлан ауданының төтенше жағдайдың алдын алу және жою жөніндегі комиссиясының 2025 жылғы 02 қыркүйекдегі № 8 кезектен тыс отырысының хаттамасына сәйкес, ШЕШЕМІН: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Ұлан ауданы Төменгі Тайынты ауылынаң 0,2 километр жоғары орналасқан Тайынты өзеніңде су қоймасы бөгетінің шегіндегі аумақта объектілік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су қоймалары" коммуналдық мемлекеттік кәсіпорны (М. Нургалиев, келісім бойынша) жоғарыда көрсетілген аумақта объектілік ауқымдағы табиғи сипаттағы төтенше жағдайдың салдарын жою мақсатында тиісті іс-шараларды жүргізсін. Атап айтқанда, гидротехникалық құрылғыны реконструкциялау жөніндегі жобалау-сметалық құжаттаманы жедел әзірлеуді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қол қойылған күннен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