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03fd" w14:textId="b0e0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25/9-VIII "2025-2027 жылдарға арналған Тарбағатай ауданы Маңырақ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18 қыркүйектегі № 32/9-VIII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25/9-VIII "2025-2027 жылдарға арналған Тарбағатай ауданы Маңырақ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205757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Маңырақ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75 858,7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7 756,4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68 102,3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75 865,7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Маңырақ ауылдық округ бюджетіне аудандық бюджеттен 30 969,3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Маңырақ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