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93c0b" w14:textId="f893c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"Маралды ауылдық округінің 2025-2027 жылдарға арналған бюджеті туралы" Күршім аудандық мәслихатының 2024 жылғы 25 желтоқсандағы № 32/7-VІII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2025 жылғы 29 қазандағы № 44/7-VIII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2024 жылғы 25 желтоқсандағы № 32/7-VІII "Маралды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Маралды ауылдық округінің 2025-2027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- 86623,0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- 7642,0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- 78981,0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- 87386,0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- 763,0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- 763,0 мың теңге, оның ішінде: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- 763,0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- 763,0 мың теңге.";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29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44/7-VIІI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32/7-VІII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Маралды ауылдық округінің 2025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62458,0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