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d0ce" w14:textId="c1bd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2024 жылғы 27 желтоқсандағы № 24/277 -VIII "2025-2027 жылдарға арналған Катонқарағай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2025 жылғы 4 желтоқсандағы № 32/356-VIII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Катонқарағай ауылдық округінің бюджеті туралы Катонқарағай аудандық мәслихатының 2024 жылғы 27 желтоқсандағы № 24/276-VIII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Катонқарағай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558 363,0 мың теңге, оның iшiнде: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78 800,8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2 100,0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477 462,2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564 872,4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- 6 509,4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–6 509,4 мың теңге: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6 509,4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05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32/356 –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24/277 –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Катонқарағай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Аудандыќ маҺызы бар ќалаларда, ауылдарда, кенттерде, ауылдыќ округтерде автомобиль жолдарын кїрделі жҚне орташа жґндеу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