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7c91" w14:textId="0d17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2024 жылғы 20 желтоқсандағы № 23/267- VІII "2025-2027 жылдарға арналған Катонқарағай ауданының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29 сәуірдегі № 27/302-VIII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Катонқарағай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Катонқарағай аудандық мәслихатының 2024 жылғы 20 желтоқсандағы № 23/267-VІII "2025-2027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–5 628 382,9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–2112518,0 мың теңге;</w:t>
      </w:r>
    </w:p>
    <w:bookmarkEnd w:id="4"/>
    <w:bookmarkStart w:name="z13" w:id="5"/>
    <w:p>
      <w:pPr>
        <w:spacing w:after="0"/>
        <w:ind w:left="0"/>
        <w:jc w:val="both"/>
      </w:pPr>
      <w:r>
        <w:rPr>
          <w:rFonts w:ascii="Times New Roman"/>
          <w:b w:val="false"/>
          <w:i w:val="false"/>
          <w:color w:val="000000"/>
          <w:sz w:val="28"/>
        </w:rPr>
        <w:t>
      салықтық емес түсімдер – 89,0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3 515775,9 мың теңге;</w:t>
      </w:r>
    </w:p>
    <w:bookmarkEnd w:id="7"/>
    <w:bookmarkStart w:name="z16" w:id="8"/>
    <w:p>
      <w:pPr>
        <w:spacing w:after="0"/>
        <w:ind w:left="0"/>
        <w:jc w:val="both"/>
      </w:pPr>
      <w:r>
        <w:rPr>
          <w:rFonts w:ascii="Times New Roman"/>
          <w:b w:val="false"/>
          <w:i w:val="false"/>
          <w:color w:val="000000"/>
          <w:sz w:val="28"/>
        </w:rPr>
        <w:t>
      2) шығындар – 6 058 825,3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23 547,0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104 198,0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80 651,0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-453989,4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453 989,4 мың теңге:</w:t>
      </w:r>
    </w:p>
    <w:bookmarkEnd w:id="16"/>
    <w:bookmarkStart w:name="z25" w:id="17"/>
    <w:p>
      <w:pPr>
        <w:spacing w:after="0"/>
        <w:ind w:left="0"/>
        <w:jc w:val="both"/>
      </w:pPr>
      <w:r>
        <w:rPr>
          <w:rFonts w:ascii="Times New Roman"/>
          <w:b w:val="false"/>
          <w:i w:val="false"/>
          <w:color w:val="000000"/>
          <w:sz w:val="28"/>
        </w:rPr>
        <w:t>
      қарыздар түсімі – 104198,0 мың теңге;</w:t>
      </w:r>
    </w:p>
    <w:bookmarkEnd w:id="17"/>
    <w:bookmarkStart w:name="z26" w:id="18"/>
    <w:p>
      <w:pPr>
        <w:spacing w:after="0"/>
        <w:ind w:left="0"/>
        <w:jc w:val="both"/>
      </w:pPr>
      <w:r>
        <w:rPr>
          <w:rFonts w:ascii="Times New Roman"/>
          <w:b w:val="false"/>
          <w:i w:val="false"/>
          <w:color w:val="000000"/>
          <w:sz w:val="28"/>
        </w:rPr>
        <w:t>
      қарыздарды өтеу – 80 651,0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430 442,4 мың теңге."</w:t>
      </w:r>
    </w:p>
    <w:bookmarkEnd w:id="19"/>
    <w:bookmarkStart w:name="z28"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29 сәуірдегі </w:t>
            </w:r>
            <w:r>
              <w:br/>
            </w:r>
            <w:r>
              <w:rPr>
                <w:rFonts w:ascii="Times New Roman"/>
                <w:b w:val="false"/>
                <w:i w:val="false"/>
                <w:color w:val="000000"/>
                <w:sz w:val="20"/>
              </w:rPr>
              <w:t xml:space="preserve">№ 27/302-VIII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1- қосымша</w:t>
            </w:r>
          </w:p>
        </w:tc>
      </w:tr>
    </w:tbl>
    <w:bookmarkStart w:name="z33" w:id="22"/>
    <w:p>
      <w:pPr>
        <w:spacing w:after="0"/>
        <w:ind w:left="0"/>
        <w:jc w:val="left"/>
      </w:pPr>
      <w:r>
        <w:rPr>
          <w:rFonts w:ascii="Times New Roman"/>
          <w:b/>
          <w:i w:val="false"/>
          <w:color w:val="000000"/>
        </w:rPr>
        <w:t xml:space="preserve"> 2025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3515775,9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3515761,0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29 сәуірдегі </w:t>
            </w:r>
            <w:r>
              <w:br/>
            </w:r>
            <w:r>
              <w:rPr>
                <w:rFonts w:ascii="Times New Roman"/>
                <w:b w:val="false"/>
                <w:i w:val="false"/>
                <w:color w:val="000000"/>
                <w:sz w:val="20"/>
              </w:rPr>
              <w:t xml:space="preserve">№ 27/302-VIII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2- қосымша</w:t>
            </w:r>
          </w:p>
        </w:tc>
      </w:tr>
    </w:tbl>
    <w:bookmarkStart w:name="z36" w:id="23"/>
    <w:p>
      <w:pPr>
        <w:spacing w:after="0"/>
        <w:ind w:left="0"/>
        <w:jc w:val="left"/>
      </w:pPr>
      <w:r>
        <w:rPr>
          <w:rFonts w:ascii="Times New Roman"/>
          <w:b/>
          <w:i w:val="false"/>
          <w:color w:val="000000"/>
        </w:rPr>
        <w:t xml:space="preserve"> 2025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29 сәуірдегі </w:t>
            </w:r>
            <w:r>
              <w:br/>
            </w:r>
            <w:r>
              <w:rPr>
                <w:rFonts w:ascii="Times New Roman"/>
                <w:b w:val="false"/>
                <w:i w:val="false"/>
                <w:color w:val="000000"/>
                <w:sz w:val="20"/>
              </w:rPr>
              <w:t xml:space="preserve">№ 27/302-VIII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3- қосымша</w:t>
            </w:r>
          </w:p>
        </w:tc>
      </w:tr>
    </w:tbl>
    <w:bookmarkStart w:name="z39" w:id="24"/>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29 сәуірдегі </w:t>
            </w:r>
            <w:r>
              <w:br/>
            </w:r>
            <w:r>
              <w:rPr>
                <w:rFonts w:ascii="Times New Roman"/>
                <w:b w:val="false"/>
                <w:i w:val="false"/>
                <w:color w:val="000000"/>
                <w:sz w:val="20"/>
              </w:rPr>
              <w:t xml:space="preserve">№ 27/302-VIII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4- қосымша</w:t>
            </w:r>
          </w:p>
        </w:tc>
      </w:tr>
    </w:tbl>
    <w:bookmarkStart w:name="z42" w:id="25"/>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29 сәуірдегі </w:t>
            </w:r>
            <w:r>
              <w:br/>
            </w:r>
            <w:r>
              <w:rPr>
                <w:rFonts w:ascii="Times New Roman"/>
                <w:b w:val="false"/>
                <w:i w:val="false"/>
                <w:color w:val="000000"/>
                <w:sz w:val="20"/>
              </w:rPr>
              <w:t xml:space="preserve">№ 27/302-VIII шешіміне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5- қосымша</w:t>
            </w:r>
          </w:p>
        </w:tc>
      </w:tr>
    </w:tbl>
    <w:bookmarkStart w:name="z45"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ауылда мал қорымдарын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Топкаин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