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247a" w14:textId="1502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Тұрғысын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Тұрғысын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45046,0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330,4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Тұрғысын ауылдық округінің бюджетінде аудандық бюджеттен 25861,0 мың теңге сомада субвенциялар көлемі көзделсін.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Тұрғысын ауылдық округінің бюджетінде аудандық бюджеттен 19185,0 мың теңге сомада трансферттер көлемі көзделсін.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Тұрғысын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38/15 -VIII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Тұрғысын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тұрған мемлекеттік басқару органдарынан берілетін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мұнай емес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№38/15 -VIII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Тұрғысын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мұнай емес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