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c653" w14:textId="a0ec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Серебрянск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277779,0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282899,8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5120,8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Серебрянск қаласының бюджетінде аудандық бюджеттен 26007,0 мың теңге сомада субвенциялар көлемі көзделсін.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Серебрянск қаласының бюджетінде аудандық бюджеттен 149657,0 мың теңге сомада трансферттер көлемі көзделсін.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Серебрянск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Мұнайға қатысты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